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A1BB6" w14:textId="77777777" w:rsidR="00443CCD" w:rsidRPr="00531559" w:rsidRDefault="00443CCD" w:rsidP="00443CCD">
      <w:pPr>
        <w:widowControl w:val="0"/>
        <w:autoSpaceDE w:val="0"/>
        <w:autoSpaceDN w:val="0"/>
        <w:adjustRightInd w:val="0"/>
        <w:spacing w:after="200" w:line="276" w:lineRule="auto"/>
        <w:jc w:val="center"/>
        <w:rPr>
          <w:rFonts w:cstheme="minorHAnsi"/>
          <w:sz w:val="28"/>
          <w:szCs w:val="28"/>
          <w:lang w:val="fr-FR"/>
        </w:rPr>
      </w:pPr>
      <w:r w:rsidRPr="00531559">
        <w:rPr>
          <w:rFonts w:cstheme="minorHAnsi"/>
          <w:color w:val="333333"/>
          <w:spacing w:val="-4"/>
          <w:sz w:val="28"/>
          <w:szCs w:val="28"/>
          <w:lang w:val="fr-FR"/>
        </w:rPr>
        <w:t xml:space="preserve">Les mouvements lesbiens* en </w:t>
      </w:r>
      <w:r w:rsidRPr="00531559">
        <w:rPr>
          <w:rFonts w:cstheme="minorHAnsi"/>
          <w:sz w:val="28"/>
          <w:szCs w:val="28"/>
          <w:lang w:val="fr-FR"/>
        </w:rPr>
        <w:t xml:space="preserve">Europe </w:t>
      </w:r>
    </w:p>
    <w:p w14:paraId="27D5CD9D" w14:textId="77777777" w:rsidR="00443CCD" w:rsidRPr="00531559" w:rsidRDefault="00443CCD" w:rsidP="00443CCD">
      <w:pPr>
        <w:jc w:val="center"/>
        <w:rPr>
          <w:rFonts w:cstheme="minorHAnsi"/>
          <w:sz w:val="28"/>
          <w:szCs w:val="28"/>
          <w:lang w:val="fr-FR"/>
        </w:rPr>
      </w:pPr>
      <w:r w:rsidRPr="00531559">
        <w:rPr>
          <w:rFonts w:cstheme="minorHAnsi"/>
          <w:sz w:val="28"/>
          <w:szCs w:val="28"/>
          <w:lang w:val="fr-FR"/>
        </w:rPr>
        <w:t>Formulaire de demande</w:t>
      </w:r>
    </w:p>
    <w:p w14:paraId="503DD83A" w14:textId="77777777" w:rsidR="00443CCD" w:rsidRPr="00531559" w:rsidRDefault="00443CCD" w:rsidP="00443CCD">
      <w:pPr>
        <w:rPr>
          <w:lang w:val="fr-FR"/>
        </w:rPr>
      </w:pPr>
      <w:r w:rsidRPr="00531559">
        <w:rPr>
          <w:lang w:val="fr-FR"/>
        </w:rPr>
        <w:t xml:space="preserve">Bienvenue dans le processus de candidature du </w:t>
      </w:r>
      <w:r w:rsidRPr="00531559">
        <w:rPr>
          <w:rFonts w:cstheme="minorHAnsi"/>
          <w:color w:val="333333"/>
          <w:spacing w:val="-4"/>
          <w:lang w:val="fr-FR"/>
        </w:rPr>
        <w:t>très attendu programme d'octroi de subventions d'</w:t>
      </w:r>
      <w:r w:rsidRPr="00531559">
        <w:rPr>
          <w:lang w:val="fr-FR"/>
        </w:rPr>
        <w:t>EL*</w:t>
      </w:r>
      <w:proofErr w:type="gramStart"/>
      <w:r w:rsidRPr="00531559">
        <w:rPr>
          <w:lang w:val="fr-FR"/>
        </w:rPr>
        <w:t>C</w:t>
      </w:r>
      <w:r w:rsidRPr="00531559">
        <w:rPr>
          <w:rFonts w:cstheme="minorHAnsi"/>
          <w:color w:val="333333"/>
          <w:spacing w:val="-4"/>
          <w:lang w:val="fr-FR"/>
        </w:rPr>
        <w:t>!</w:t>
      </w:r>
      <w:proofErr w:type="gramEnd"/>
    </w:p>
    <w:p w14:paraId="6F9CFAE4" w14:textId="77777777" w:rsidR="00443CCD" w:rsidRPr="00531559" w:rsidRDefault="00443CCD" w:rsidP="00443CCD">
      <w:pPr>
        <w:rPr>
          <w:lang w:val="fr-FR"/>
        </w:rPr>
      </w:pPr>
      <w:r w:rsidRPr="00531559">
        <w:rPr>
          <w:lang w:val="fr-FR"/>
        </w:rPr>
        <w:t>Avant de poser votre candidature, assurez-vous que vous remplissez les critères d'éligibilité.</w:t>
      </w:r>
      <w:r w:rsidRPr="00531559">
        <w:rPr>
          <w:rStyle w:val="FootnoteReference"/>
          <w:lang w:val="fr-FR"/>
        </w:rPr>
        <w:footnoteReference w:id="1"/>
      </w:r>
    </w:p>
    <w:p w14:paraId="7451E427" w14:textId="03B22AC8"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Veuillez noter que la date limite de dépôt des candidatures est fixée à 23h59</w:t>
      </w:r>
      <w:r w:rsidR="00BE1578">
        <w:rPr>
          <w:rFonts w:cstheme="minorHAnsi"/>
          <w:color w:val="000000" w:themeColor="text1"/>
          <w:lang w:val="fr-FR"/>
        </w:rPr>
        <w:t xml:space="preserve"> CET</w:t>
      </w:r>
      <w:r w:rsidRPr="00531559">
        <w:rPr>
          <w:rFonts w:cstheme="minorHAnsi"/>
          <w:color w:val="000000" w:themeColor="text1"/>
          <w:lang w:val="fr-FR"/>
        </w:rPr>
        <w:t xml:space="preserve"> le </w:t>
      </w:r>
      <w:r w:rsidR="00CA54B6">
        <w:rPr>
          <w:rFonts w:cstheme="minorHAnsi"/>
          <w:color w:val="000000" w:themeColor="text1"/>
          <w:lang w:val="fr-FR"/>
        </w:rPr>
        <w:t>1</w:t>
      </w:r>
      <w:r w:rsidRPr="00DE4099">
        <w:rPr>
          <w:rFonts w:cstheme="minorHAnsi"/>
          <w:color w:val="000000" w:themeColor="text1"/>
          <w:lang w:val="fr-FR"/>
        </w:rPr>
        <w:t xml:space="preserve"> </w:t>
      </w:r>
      <w:r w:rsidR="00CA54B6">
        <w:rPr>
          <w:rFonts w:cstheme="minorHAnsi"/>
          <w:color w:val="000000" w:themeColor="text1"/>
          <w:lang w:val="fr-FR"/>
        </w:rPr>
        <w:t>décembre</w:t>
      </w:r>
      <w:r w:rsidRPr="00DE4099">
        <w:rPr>
          <w:rFonts w:cstheme="minorHAnsi"/>
          <w:color w:val="000000" w:themeColor="text1"/>
          <w:lang w:val="fr-FR"/>
        </w:rPr>
        <w:t xml:space="preserve"> 2023</w:t>
      </w:r>
      <w:r w:rsidRPr="00531559">
        <w:rPr>
          <w:rFonts w:cstheme="minorHAnsi"/>
          <w:color w:val="000000" w:themeColor="text1"/>
          <w:lang w:val="fr-FR"/>
        </w:rPr>
        <w:t xml:space="preserve">. </w:t>
      </w:r>
      <w:r w:rsidRPr="00531559">
        <w:rPr>
          <w:rFonts w:cstheme="minorHAnsi"/>
          <w:lang w:val="fr-FR"/>
        </w:rPr>
        <w:t xml:space="preserve">Vous devez soumettre le formulaire de candidature dûment rempli à l'adresse électronique suivante : </w:t>
      </w:r>
      <w:hyperlink r:id="rId8" w:history="1">
        <w:r w:rsidRPr="00531559">
          <w:rPr>
            <w:rStyle w:val="Hyperlink"/>
            <w:rFonts w:cstheme="minorHAnsi"/>
            <w:lang w:val="fr-FR"/>
          </w:rPr>
          <w:t>grants@lesbiangenius.org</w:t>
        </w:r>
      </w:hyperlink>
    </w:p>
    <w:p w14:paraId="04AA9898"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Les candidatures tardives ou incomplètes ne seront pas éligibles.</w:t>
      </w:r>
    </w:p>
    <w:p w14:paraId="1FACAC67"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lang w:val="fr-FR"/>
        </w:rPr>
        <w:t>En soumettant le formulaire de candidature, vous acceptez que EL*C traite les données que vous avez incluses dans la candidature.</w:t>
      </w:r>
    </w:p>
    <w:p w14:paraId="3E5EB333" w14:textId="77777777" w:rsidR="00443CCD" w:rsidRPr="00531559" w:rsidRDefault="00443CCD" w:rsidP="00443CCD">
      <w:pPr>
        <w:pStyle w:val="ListParagraph"/>
        <w:numPr>
          <w:ilvl w:val="0"/>
          <w:numId w:val="1"/>
        </w:num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L'organisation</w:t>
      </w:r>
    </w:p>
    <w:p w14:paraId="520D85D1"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Nom et adresse de </w:t>
      </w:r>
      <w:proofErr w:type="gramStart"/>
      <w:r w:rsidRPr="00531559">
        <w:rPr>
          <w:rFonts w:cstheme="minorHAnsi"/>
          <w:color w:val="000000" w:themeColor="text1"/>
          <w:lang w:val="fr-FR"/>
        </w:rPr>
        <w:t>l'organisation:</w:t>
      </w:r>
      <w:proofErr w:type="gramEnd"/>
    </w:p>
    <w:p w14:paraId="6BD3780B"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2AB12506"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Pays d'enregistrement et numéro </w:t>
      </w:r>
      <w:proofErr w:type="gramStart"/>
      <w:r w:rsidRPr="00531559">
        <w:rPr>
          <w:rFonts w:cstheme="minorHAnsi"/>
          <w:color w:val="000000" w:themeColor="text1"/>
          <w:lang w:val="fr-FR"/>
        </w:rPr>
        <w:t>d’enregistrement:</w:t>
      </w:r>
      <w:proofErr w:type="gramEnd"/>
    </w:p>
    <w:p w14:paraId="68E627BA"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608EEE86"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Brève description de l'organisation (qui êtes-vous et que faites-vous pour la </w:t>
      </w:r>
      <w:proofErr w:type="gramStart"/>
      <w:r w:rsidRPr="00531559">
        <w:rPr>
          <w:rFonts w:cstheme="minorHAnsi"/>
          <w:color w:val="000000" w:themeColor="text1"/>
          <w:lang w:val="fr-FR"/>
        </w:rPr>
        <w:t>communauté?</w:t>
      </w:r>
      <w:proofErr w:type="gramEnd"/>
      <w:r w:rsidRPr="00531559">
        <w:rPr>
          <w:rFonts w:cstheme="minorHAnsi"/>
          <w:color w:val="000000" w:themeColor="text1"/>
          <w:lang w:val="fr-FR"/>
        </w:rPr>
        <w:t xml:space="preserve">) </w:t>
      </w:r>
      <w:r w:rsidRPr="00531559">
        <w:rPr>
          <w:rFonts w:cstheme="minorHAnsi"/>
          <w:i/>
          <w:iCs/>
          <w:color w:val="000000" w:themeColor="text1"/>
          <w:lang w:val="fr-FR"/>
        </w:rPr>
        <w:t>2 à 3 paragraphes maximum</w:t>
      </w:r>
      <w:r w:rsidRPr="00531559">
        <w:rPr>
          <w:rFonts w:cstheme="minorHAnsi"/>
          <w:color w:val="000000" w:themeColor="text1"/>
          <w:lang w:val="fr-FR"/>
        </w:rPr>
        <w:t>:</w:t>
      </w:r>
    </w:p>
    <w:p w14:paraId="6661705B"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43203F8E"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47330506"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0B549A3D"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47ADCE95"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71DAFB59"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78E981A3"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311F313E"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Pouvez-vous nous parler des deux réalisations les plus importantes de </w:t>
      </w:r>
      <w:proofErr w:type="gramStart"/>
      <w:r w:rsidRPr="00531559">
        <w:rPr>
          <w:rFonts w:cstheme="minorHAnsi"/>
          <w:color w:val="000000" w:themeColor="text1"/>
          <w:lang w:val="fr-FR"/>
        </w:rPr>
        <w:t>l'organisation?</w:t>
      </w:r>
      <w:proofErr w:type="gramEnd"/>
      <w:r w:rsidRPr="00531559">
        <w:rPr>
          <w:rFonts w:cstheme="minorHAnsi"/>
          <w:color w:val="000000" w:themeColor="text1"/>
          <w:lang w:val="fr-FR"/>
        </w:rPr>
        <w:t xml:space="preserve"> </w:t>
      </w:r>
      <w:r w:rsidRPr="00531559">
        <w:rPr>
          <w:rFonts w:cstheme="minorHAnsi"/>
          <w:i/>
          <w:iCs/>
          <w:color w:val="000000" w:themeColor="text1"/>
          <w:lang w:val="fr-FR"/>
        </w:rPr>
        <w:t>Max 2-3 paragraphes</w:t>
      </w:r>
    </w:p>
    <w:p w14:paraId="14B0E813"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5ED7EA92"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lastRenderedPageBreak/>
        <w:t>Personne contact (nom, adresse électronique, numéro de téléphone</w:t>
      </w:r>
      <w:proofErr w:type="gramStart"/>
      <w:r w:rsidRPr="00531559">
        <w:rPr>
          <w:rFonts w:cstheme="minorHAnsi"/>
          <w:color w:val="000000" w:themeColor="text1"/>
          <w:lang w:val="fr-FR"/>
        </w:rPr>
        <w:t>):</w:t>
      </w:r>
      <w:proofErr w:type="gramEnd"/>
    </w:p>
    <w:p w14:paraId="1C4EB8FC"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1BAA7439" w14:textId="6DE3B35D"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Site web et/ou </w:t>
      </w:r>
      <w:r>
        <w:rPr>
          <w:rFonts w:cstheme="minorHAnsi"/>
          <w:color w:val="000000" w:themeColor="text1"/>
          <w:lang w:val="fr-FR"/>
        </w:rPr>
        <w:t xml:space="preserve">réseaux </w:t>
      </w:r>
      <w:proofErr w:type="gramStart"/>
      <w:r>
        <w:rPr>
          <w:rFonts w:cstheme="minorHAnsi"/>
          <w:color w:val="000000" w:themeColor="text1"/>
          <w:lang w:val="fr-FR"/>
        </w:rPr>
        <w:t>sociaux</w:t>
      </w:r>
      <w:r w:rsidRPr="00531559">
        <w:rPr>
          <w:rFonts w:cstheme="minorHAnsi"/>
          <w:color w:val="000000" w:themeColor="text1"/>
          <w:lang w:val="fr-FR"/>
        </w:rPr>
        <w:t>:</w:t>
      </w:r>
      <w:proofErr w:type="gramEnd"/>
    </w:p>
    <w:p w14:paraId="75396973" w14:textId="77777777" w:rsidR="00443CCD" w:rsidRPr="00531559" w:rsidRDefault="00443CCD" w:rsidP="00443CCD">
      <w:pPr>
        <w:pStyle w:val="ListParagraph"/>
        <w:numPr>
          <w:ilvl w:val="0"/>
          <w:numId w:val="1"/>
        </w:num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La proposition</w:t>
      </w:r>
    </w:p>
    <w:p w14:paraId="368F4A34"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Veuillez ne soumettre qu'une seule proposition, un seul formulaire de candidature. Les candidatures conjointes des membres de l'EL*C sont découragées pour le moment. Toutefois, en tant que demandeur principal, vous pouvez impliquer toute ONG partenaire, y compris les membres de l'EL*C, dans les activités du projet. Les activités prévues dans le cadre du projet doivent se dérouler sur le territoire des États membres de l'UE.</w:t>
      </w:r>
    </w:p>
    <w:p w14:paraId="321E763F"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55AB220E"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Titre du </w:t>
      </w:r>
      <w:proofErr w:type="gramStart"/>
      <w:r w:rsidRPr="00531559">
        <w:rPr>
          <w:rFonts w:cstheme="minorHAnsi"/>
          <w:color w:val="000000" w:themeColor="text1"/>
          <w:lang w:val="fr-FR"/>
        </w:rPr>
        <w:t>projet:</w:t>
      </w:r>
      <w:proofErr w:type="gramEnd"/>
    </w:p>
    <w:p w14:paraId="214664C1"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249408A5"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Quel est l'objectif principal de ce </w:t>
      </w:r>
      <w:proofErr w:type="gramStart"/>
      <w:r w:rsidRPr="00531559">
        <w:rPr>
          <w:rFonts w:cstheme="minorHAnsi"/>
          <w:color w:val="000000" w:themeColor="text1"/>
          <w:lang w:val="fr-FR"/>
        </w:rPr>
        <w:t>projet?</w:t>
      </w:r>
      <w:proofErr w:type="gramEnd"/>
    </w:p>
    <w:p w14:paraId="5E1C752F"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04C884B6"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1B97FE87"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310C54AA"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4118CC82"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6F6A6D64"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60F3912F"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7B159BA7"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07013EDF"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Veuillez indiquer à quel(s) objectif(s) le projet contribue à partir de la liste ci-dessous (voir note de bas de page</w:t>
      </w:r>
      <w:proofErr w:type="gramStart"/>
      <w:r w:rsidRPr="00531559">
        <w:rPr>
          <w:rFonts w:cstheme="minorHAnsi"/>
          <w:color w:val="000000" w:themeColor="text1"/>
          <w:lang w:val="fr-FR"/>
        </w:rPr>
        <w:t>)!</w:t>
      </w:r>
      <w:proofErr w:type="gramEnd"/>
      <w:r w:rsidRPr="00531559">
        <w:rPr>
          <w:rFonts w:cstheme="minorHAnsi"/>
          <w:color w:val="000000" w:themeColor="text1"/>
          <w:lang w:val="fr-FR"/>
        </w:rPr>
        <w:t xml:space="preserve"> </w:t>
      </w:r>
      <w:r w:rsidRPr="00531559">
        <w:rPr>
          <w:lang w:val="fr-FR"/>
        </w:rPr>
        <w:t>Le projet contribue à accroître/développer/renforcer les éléments suivants</w:t>
      </w:r>
      <w:r w:rsidRPr="00531559">
        <w:rPr>
          <w:rStyle w:val="FootnoteReference"/>
          <w:lang w:val="fr-FR"/>
        </w:rPr>
        <w:footnoteReference w:id="2"/>
      </w:r>
      <w:r w:rsidRPr="00531559">
        <w:rPr>
          <w:lang w:val="fr-FR"/>
        </w:rPr>
        <w:t xml:space="preserve"> :</w:t>
      </w:r>
    </w:p>
    <w:p w14:paraId="55D5A563" w14:textId="77777777" w:rsidR="00443CCD" w:rsidRPr="00531559" w:rsidRDefault="00443CCD" w:rsidP="00443CCD">
      <w:pPr>
        <w:widowControl w:val="0"/>
        <w:autoSpaceDE w:val="0"/>
        <w:autoSpaceDN w:val="0"/>
        <w:adjustRightInd w:val="0"/>
        <w:spacing w:after="0" w:line="240" w:lineRule="auto"/>
        <w:rPr>
          <w:lang w:val="fr-FR"/>
        </w:rPr>
      </w:pPr>
    </w:p>
    <w:p w14:paraId="00369F89"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4A92F2B5" w14:textId="77777777" w:rsidR="00443CCD" w:rsidRPr="00531559" w:rsidRDefault="00443CCD" w:rsidP="00443CCD">
      <w:pPr>
        <w:suppressAutoHyphens/>
        <w:spacing w:before="120" w:after="120" w:line="276" w:lineRule="auto"/>
        <w:contextualSpacing/>
        <w:rPr>
          <w:rFonts w:cstheme="minorHAnsi"/>
          <w:color w:val="000000" w:themeColor="text1"/>
          <w:lang w:val="fr-FR"/>
        </w:rPr>
      </w:pPr>
    </w:p>
    <w:p w14:paraId="5B15D318" w14:textId="77777777" w:rsidR="00443CCD" w:rsidRDefault="00443CCD" w:rsidP="00443CCD">
      <w:pPr>
        <w:suppressAutoHyphens/>
        <w:spacing w:before="120" w:after="120" w:line="276" w:lineRule="auto"/>
        <w:contextualSpacing/>
        <w:rPr>
          <w:rFonts w:cstheme="minorHAnsi"/>
          <w:color w:val="000000" w:themeColor="text1"/>
          <w:lang w:val="fr-FR"/>
        </w:rPr>
      </w:pPr>
    </w:p>
    <w:p w14:paraId="722D2F5F" w14:textId="77777777" w:rsidR="00443CCD" w:rsidRDefault="00443CCD" w:rsidP="00443CCD">
      <w:pPr>
        <w:suppressAutoHyphens/>
        <w:spacing w:before="120" w:after="120" w:line="276" w:lineRule="auto"/>
        <w:contextualSpacing/>
        <w:rPr>
          <w:rFonts w:cstheme="minorHAnsi"/>
          <w:color w:val="000000" w:themeColor="text1"/>
          <w:lang w:val="fr-FR"/>
        </w:rPr>
      </w:pPr>
    </w:p>
    <w:p w14:paraId="11726D9C" w14:textId="77777777" w:rsidR="00443CCD" w:rsidRDefault="00443CCD" w:rsidP="00443CCD">
      <w:pPr>
        <w:suppressAutoHyphens/>
        <w:spacing w:before="120" w:after="120" w:line="276" w:lineRule="auto"/>
        <w:contextualSpacing/>
        <w:rPr>
          <w:rFonts w:cstheme="minorHAnsi"/>
          <w:color w:val="000000" w:themeColor="text1"/>
          <w:lang w:val="fr-FR"/>
        </w:rPr>
      </w:pPr>
    </w:p>
    <w:p w14:paraId="629AE2B5" w14:textId="77777777" w:rsidR="00443CCD" w:rsidRDefault="00443CCD" w:rsidP="00443CCD">
      <w:pPr>
        <w:suppressAutoHyphens/>
        <w:spacing w:before="120" w:after="120" w:line="276" w:lineRule="auto"/>
        <w:contextualSpacing/>
        <w:rPr>
          <w:rFonts w:cstheme="minorHAnsi"/>
          <w:color w:val="000000" w:themeColor="text1"/>
          <w:lang w:val="fr-FR"/>
        </w:rPr>
      </w:pPr>
    </w:p>
    <w:p w14:paraId="0119D07E" w14:textId="5364F1BE"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Parlez-nous de votre projet en répondant à trois </w:t>
      </w:r>
      <w:proofErr w:type="gramStart"/>
      <w:r w:rsidRPr="00531559">
        <w:rPr>
          <w:rFonts w:cstheme="minorHAnsi"/>
          <w:color w:val="000000" w:themeColor="text1"/>
          <w:lang w:val="fr-FR"/>
        </w:rPr>
        <w:t>questions!</w:t>
      </w:r>
      <w:proofErr w:type="gramEnd"/>
    </w:p>
    <w:p w14:paraId="566010A5" w14:textId="77777777" w:rsidR="00443CCD" w:rsidRPr="00531559" w:rsidRDefault="00443CCD" w:rsidP="00443CCD">
      <w:pPr>
        <w:suppressAutoHyphens/>
        <w:spacing w:before="120" w:after="120" w:line="276" w:lineRule="auto"/>
        <w:contextualSpacing/>
        <w:rPr>
          <w:lang w:val="fr-FR"/>
        </w:rPr>
      </w:pPr>
      <w:r w:rsidRPr="00531559">
        <w:rPr>
          <w:rFonts w:cstheme="minorHAnsi"/>
          <w:color w:val="000000" w:themeColor="text1"/>
          <w:lang w:val="fr-FR"/>
        </w:rPr>
        <w:lastRenderedPageBreak/>
        <w:t xml:space="preserve">1. Quelles sont les activités prévues ? </w:t>
      </w:r>
      <w:r w:rsidRPr="00531559">
        <w:rPr>
          <w:i/>
          <w:iCs/>
          <w:lang w:val="fr-FR"/>
        </w:rPr>
        <w:t>Seules les activités figurant sur cette liste</w:t>
      </w:r>
      <w:r w:rsidRPr="00531559">
        <w:rPr>
          <w:rStyle w:val="FootnoteReference"/>
          <w:i/>
          <w:iCs/>
          <w:lang w:val="fr-FR"/>
        </w:rPr>
        <w:footnoteReference w:id="3"/>
      </w:r>
      <w:r w:rsidRPr="00531559">
        <w:rPr>
          <w:i/>
          <w:iCs/>
          <w:lang w:val="fr-FR"/>
        </w:rPr>
        <w:t xml:space="preserve"> peuvent bénéficier d'un financement ; veuillez donc ne pas inclure d'activités non répertoriées</w:t>
      </w:r>
      <w:r w:rsidRPr="00531559">
        <w:rPr>
          <w:lang w:val="fr-FR"/>
        </w:rPr>
        <w:t xml:space="preserve">. </w:t>
      </w:r>
    </w:p>
    <w:p w14:paraId="3E6B5D7D"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lang w:val="fr-FR"/>
        </w:rPr>
        <w:t xml:space="preserve">2. </w:t>
      </w:r>
      <w:r w:rsidRPr="00531559">
        <w:rPr>
          <w:rFonts w:cstheme="minorHAnsi"/>
          <w:color w:val="000000" w:themeColor="text1"/>
          <w:lang w:val="fr-FR"/>
        </w:rPr>
        <w:t>Avec quels membres de la communauté et quels partenaires (</w:t>
      </w:r>
      <w:r>
        <w:rPr>
          <w:rFonts w:cstheme="minorHAnsi"/>
          <w:color w:val="000000" w:themeColor="text1"/>
          <w:lang w:val="fr-FR"/>
        </w:rPr>
        <w:t>éventuels</w:t>
      </w:r>
      <w:r w:rsidRPr="00531559">
        <w:rPr>
          <w:rFonts w:cstheme="minorHAnsi"/>
          <w:color w:val="000000" w:themeColor="text1"/>
          <w:lang w:val="fr-FR"/>
        </w:rPr>
        <w:t xml:space="preserve">) allez-vous </w:t>
      </w:r>
      <w:proofErr w:type="gramStart"/>
      <w:r w:rsidRPr="00531559">
        <w:rPr>
          <w:rFonts w:cstheme="minorHAnsi"/>
          <w:color w:val="000000" w:themeColor="text1"/>
          <w:lang w:val="fr-FR"/>
        </w:rPr>
        <w:t>travailler?</w:t>
      </w:r>
      <w:proofErr w:type="gramEnd"/>
      <w:r w:rsidRPr="00531559">
        <w:rPr>
          <w:rFonts w:cstheme="minorHAnsi"/>
          <w:color w:val="000000" w:themeColor="text1"/>
          <w:lang w:val="fr-FR"/>
        </w:rPr>
        <w:t xml:space="preserve"> </w:t>
      </w:r>
    </w:p>
    <w:p w14:paraId="37EE57A8" w14:textId="77777777" w:rsidR="00443CCD" w:rsidRPr="00531559" w:rsidRDefault="00443CCD" w:rsidP="00443CCD">
      <w:pPr>
        <w:suppressAutoHyphens/>
        <w:spacing w:before="120" w:after="120" w:line="276" w:lineRule="auto"/>
        <w:contextualSpacing/>
        <w:rPr>
          <w:rFonts w:cstheme="minorHAnsi"/>
          <w:color w:val="000000" w:themeColor="text1"/>
          <w:lang w:val="fr-FR"/>
        </w:rPr>
      </w:pPr>
      <w:r w:rsidRPr="00531559">
        <w:rPr>
          <w:rFonts w:cstheme="minorHAnsi"/>
          <w:color w:val="000000" w:themeColor="text1"/>
          <w:lang w:val="fr-FR"/>
        </w:rPr>
        <w:t xml:space="preserve">3. Quels résultats souhaitez-vous obtenir et pendant combien de temps ces résultats influenceront-ils la vie de la communauté ? </w:t>
      </w:r>
      <w:r w:rsidRPr="00531559">
        <w:rPr>
          <w:rFonts w:cstheme="minorHAnsi"/>
          <w:i/>
          <w:iCs/>
          <w:color w:val="000000" w:themeColor="text1"/>
          <w:lang w:val="fr-FR"/>
        </w:rPr>
        <w:t xml:space="preserve">Maximum 4 paragraphes au </w:t>
      </w:r>
      <w:proofErr w:type="gramStart"/>
      <w:r w:rsidRPr="00531559">
        <w:rPr>
          <w:rFonts w:cstheme="minorHAnsi"/>
          <w:i/>
          <w:iCs/>
          <w:color w:val="000000" w:themeColor="text1"/>
          <w:lang w:val="fr-FR"/>
        </w:rPr>
        <w:t>total</w:t>
      </w:r>
      <w:r w:rsidRPr="00531559">
        <w:rPr>
          <w:rFonts w:cstheme="minorHAnsi"/>
          <w:color w:val="000000" w:themeColor="text1"/>
          <w:lang w:val="fr-FR"/>
        </w:rPr>
        <w:t>:</w:t>
      </w:r>
      <w:proofErr w:type="gramEnd"/>
    </w:p>
    <w:p w14:paraId="4DA59A4D" w14:textId="77777777" w:rsidR="00443CCD" w:rsidRPr="00531559" w:rsidRDefault="00443CCD" w:rsidP="00443CCD">
      <w:pPr>
        <w:adjustRightInd w:val="0"/>
        <w:spacing w:line="276" w:lineRule="auto"/>
        <w:rPr>
          <w:lang w:val="fr-FR"/>
        </w:rPr>
      </w:pPr>
    </w:p>
    <w:p w14:paraId="651D66BE" w14:textId="77777777" w:rsidR="00443CCD" w:rsidRPr="00531559" w:rsidRDefault="00443CCD" w:rsidP="00443CCD">
      <w:pPr>
        <w:adjustRightInd w:val="0"/>
        <w:spacing w:line="276" w:lineRule="auto"/>
        <w:rPr>
          <w:lang w:val="fr-FR"/>
        </w:rPr>
      </w:pPr>
    </w:p>
    <w:p w14:paraId="33FB8102" w14:textId="77777777" w:rsidR="00443CCD" w:rsidRPr="00531559" w:rsidRDefault="00443CCD" w:rsidP="00443CCD">
      <w:pPr>
        <w:adjustRightInd w:val="0"/>
        <w:spacing w:line="276" w:lineRule="auto"/>
        <w:rPr>
          <w:lang w:val="fr-FR"/>
        </w:rPr>
      </w:pPr>
    </w:p>
    <w:p w14:paraId="76CC2EE6" w14:textId="77777777" w:rsidR="00443CCD" w:rsidRPr="00531559" w:rsidRDefault="00443CCD" w:rsidP="00443CCD">
      <w:pPr>
        <w:adjustRightInd w:val="0"/>
        <w:spacing w:line="276" w:lineRule="auto"/>
        <w:rPr>
          <w:lang w:val="fr-FR"/>
        </w:rPr>
      </w:pPr>
    </w:p>
    <w:p w14:paraId="1230376D" w14:textId="77777777" w:rsidR="00443CCD" w:rsidRPr="00531559" w:rsidRDefault="00443CCD" w:rsidP="00443CCD">
      <w:pPr>
        <w:adjustRightInd w:val="0"/>
        <w:spacing w:line="276" w:lineRule="auto"/>
        <w:rPr>
          <w:lang w:val="fr-FR"/>
        </w:rPr>
      </w:pPr>
    </w:p>
    <w:p w14:paraId="5ECB0C77" w14:textId="77777777" w:rsidR="00443CCD" w:rsidRPr="00531559" w:rsidRDefault="00443CCD" w:rsidP="00443CCD">
      <w:pPr>
        <w:adjustRightInd w:val="0"/>
        <w:spacing w:line="276" w:lineRule="auto"/>
        <w:rPr>
          <w:lang w:val="fr-FR"/>
        </w:rPr>
      </w:pPr>
      <w:r w:rsidRPr="00531559">
        <w:rPr>
          <w:lang w:val="fr-FR"/>
        </w:rPr>
        <w:t>Date de début</w:t>
      </w:r>
      <w:r w:rsidRPr="00531559">
        <w:rPr>
          <w:rStyle w:val="FootnoteReference"/>
          <w:lang w:val="fr-FR"/>
        </w:rPr>
        <w:footnoteReference w:id="4"/>
      </w:r>
      <w:r w:rsidRPr="00531559">
        <w:rPr>
          <w:lang w:val="fr-FR"/>
        </w:rPr>
        <w:t>:</w:t>
      </w:r>
    </w:p>
    <w:p w14:paraId="2EAA1017" w14:textId="77777777" w:rsidR="00443CCD" w:rsidRPr="00531559" w:rsidRDefault="00443CCD" w:rsidP="00443CCD">
      <w:pPr>
        <w:adjustRightInd w:val="0"/>
        <w:spacing w:line="276" w:lineRule="auto"/>
        <w:rPr>
          <w:lang w:val="fr-FR"/>
        </w:rPr>
      </w:pPr>
      <w:r w:rsidRPr="00531559">
        <w:rPr>
          <w:lang w:val="fr-FR"/>
        </w:rPr>
        <w:t>Date de fin</w:t>
      </w:r>
      <w:r w:rsidRPr="00531559">
        <w:rPr>
          <w:rStyle w:val="FootnoteReference"/>
          <w:lang w:val="fr-FR"/>
        </w:rPr>
        <w:footnoteReference w:id="5"/>
      </w:r>
      <w:r w:rsidRPr="00531559">
        <w:rPr>
          <w:lang w:val="fr-FR"/>
        </w:rPr>
        <w:t>:</w:t>
      </w:r>
    </w:p>
    <w:p w14:paraId="4D381A8C" w14:textId="77777777" w:rsidR="00443CCD" w:rsidRPr="00531559" w:rsidRDefault="00443CCD" w:rsidP="00443CCD">
      <w:pPr>
        <w:adjustRightInd w:val="0"/>
        <w:spacing w:line="276" w:lineRule="auto"/>
        <w:rPr>
          <w:lang w:val="fr-FR"/>
        </w:rPr>
      </w:pPr>
      <w:r w:rsidRPr="00531559">
        <w:rPr>
          <w:lang w:val="fr-FR"/>
        </w:rPr>
        <w:t>Montant demandé</w:t>
      </w:r>
      <w:r w:rsidRPr="00531559">
        <w:rPr>
          <w:rStyle w:val="FootnoteReference"/>
          <w:lang w:val="fr-FR"/>
        </w:rPr>
        <w:footnoteReference w:id="6"/>
      </w:r>
      <w:r w:rsidRPr="00531559">
        <w:rPr>
          <w:lang w:val="fr-FR"/>
        </w:rPr>
        <w:t>:</w:t>
      </w:r>
    </w:p>
    <w:p w14:paraId="7C5F3EAD" w14:textId="77777777" w:rsidR="00443CCD" w:rsidRPr="00531559" w:rsidRDefault="00443CCD" w:rsidP="00443CCD">
      <w:pPr>
        <w:adjustRightInd w:val="0"/>
        <w:spacing w:line="276" w:lineRule="auto"/>
        <w:rPr>
          <w:lang w:val="fr-FR"/>
        </w:rPr>
      </w:pPr>
      <w:r w:rsidRPr="00531559">
        <w:rPr>
          <w:lang w:val="fr-FR"/>
        </w:rPr>
        <w:t>Financement supplémentaire / Budget total du projet</w:t>
      </w:r>
      <w:r w:rsidRPr="00531559">
        <w:rPr>
          <w:rStyle w:val="FootnoteReference"/>
          <w:lang w:val="fr-FR"/>
        </w:rPr>
        <w:footnoteReference w:id="7"/>
      </w:r>
      <w:r w:rsidRPr="00531559">
        <w:rPr>
          <w:lang w:val="fr-FR"/>
        </w:rPr>
        <w:t>:</w:t>
      </w:r>
    </w:p>
    <w:p w14:paraId="6CF48089" w14:textId="77777777" w:rsidR="00443CCD" w:rsidRPr="00531559" w:rsidRDefault="00443CCD" w:rsidP="00443CCD">
      <w:pPr>
        <w:adjustRightInd w:val="0"/>
        <w:spacing w:line="276" w:lineRule="auto"/>
        <w:rPr>
          <w:lang w:val="fr-FR"/>
        </w:rPr>
      </w:pPr>
      <w:r w:rsidRPr="00531559">
        <w:rPr>
          <w:lang w:val="fr-FR"/>
        </w:rPr>
        <w:t>Toute autre note/commentaire sur le projet que vous jugez important :</w:t>
      </w:r>
    </w:p>
    <w:p w14:paraId="7AF3F430" w14:textId="77777777" w:rsidR="00443CCD" w:rsidRPr="00531559" w:rsidRDefault="00443CCD" w:rsidP="00443CCD">
      <w:pPr>
        <w:adjustRightInd w:val="0"/>
        <w:spacing w:line="276" w:lineRule="auto"/>
        <w:rPr>
          <w:lang w:val="fr-FR"/>
        </w:rPr>
      </w:pPr>
      <w:r w:rsidRPr="00531559">
        <w:rPr>
          <w:lang w:val="fr-FR"/>
        </w:rPr>
        <w:lastRenderedPageBreak/>
        <w:t>III. Le budget</w:t>
      </w:r>
    </w:p>
    <w:p w14:paraId="7BEBCF58" w14:textId="77777777" w:rsidR="00443CCD" w:rsidRPr="00531559" w:rsidRDefault="00443CCD" w:rsidP="00443CCD">
      <w:pPr>
        <w:adjustRightInd w:val="0"/>
        <w:spacing w:line="276" w:lineRule="auto"/>
        <w:rPr>
          <w:lang w:val="fr-FR"/>
        </w:rPr>
      </w:pPr>
      <w:r w:rsidRPr="00531559">
        <w:rPr>
          <w:lang w:val="fr-FR"/>
        </w:rPr>
        <w:t xml:space="preserve">Veuillez noter que le budget doit être établi en euros. Ce budget est basé sur les </w:t>
      </w:r>
      <w:r w:rsidRPr="00531559">
        <w:rPr>
          <w:b/>
          <w:bCs/>
          <w:lang w:val="fr-FR"/>
        </w:rPr>
        <w:t xml:space="preserve">principales activités </w:t>
      </w:r>
      <w:r w:rsidRPr="00531559">
        <w:rPr>
          <w:lang w:val="fr-FR"/>
        </w:rPr>
        <w:t>que vous prévoyez d'entreprendre.</w:t>
      </w:r>
    </w:p>
    <w:tbl>
      <w:tblPr>
        <w:tblStyle w:val="TableGrid"/>
        <w:tblW w:w="10060" w:type="dxa"/>
        <w:tblLook w:val="04A0" w:firstRow="1" w:lastRow="0" w:firstColumn="1" w:lastColumn="0" w:noHBand="0" w:noVBand="1"/>
      </w:tblPr>
      <w:tblGrid>
        <w:gridCol w:w="1396"/>
        <w:gridCol w:w="3277"/>
        <w:gridCol w:w="754"/>
        <w:gridCol w:w="4633"/>
      </w:tblGrid>
      <w:tr w:rsidR="00443CCD" w:rsidRPr="00531559" w14:paraId="696C6143" w14:textId="77777777" w:rsidTr="0090330E">
        <w:trPr>
          <w:trHeight w:hRule="exact" w:val="1306"/>
        </w:trPr>
        <w:tc>
          <w:tcPr>
            <w:tcW w:w="1396" w:type="dxa"/>
          </w:tcPr>
          <w:p w14:paraId="207E5131" w14:textId="77777777" w:rsidR="00443CCD" w:rsidRPr="00531559" w:rsidRDefault="00443CCD" w:rsidP="0090330E">
            <w:pPr>
              <w:adjustRightInd w:val="0"/>
              <w:spacing w:line="276" w:lineRule="auto"/>
              <w:rPr>
                <w:b/>
                <w:bCs/>
                <w:lang w:val="fr-FR"/>
              </w:rPr>
            </w:pPr>
            <w:r w:rsidRPr="00531559">
              <w:rPr>
                <w:b/>
                <w:bCs/>
                <w:lang w:val="fr-FR"/>
              </w:rPr>
              <w:t>Activités :</w:t>
            </w:r>
          </w:p>
        </w:tc>
        <w:tc>
          <w:tcPr>
            <w:tcW w:w="3277" w:type="dxa"/>
          </w:tcPr>
          <w:p w14:paraId="28FD7FC5" w14:textId="77777777" w:rsidR="00443CCD" w:rsidRPr="00531559" w:rsidRDefault="00443CCD" w:rsidP="0090330E">
            <w:pPr>
              <w:adjustRightInd w:val="0"/>
              <w:spacing w:line="276" w:lineRule="auto"/>
              <w:rPr>
                <w:b/>
                <w:bCs/>
                <w:lang w:val="fr-FR"/>
              </w:rPr>
            </w:pPr>
            <w:r w:rsidRPr="00531559">
              <w:rPr>
                <w:b/>
                <w:bCs/>
                <w:lang w:val="fr-FR"/>
              </w:rPr>
              <w:t>Lignes budgétaires</w:t>
            </w:r>
          </w:p>
        </w:tc>
        <w:tc>
          <w:tcPr>
            <w:tcW w:w="754" w:type="dxa"/>
          </w:tcPr>
          <w:p w14:paraId="201B8089" w14:textId="77777777" w:rsidR="00443CCD" w:rsidRPr="00531559" w:rsidRDefault="00443CCD" w:rsidP="0090330E">
            <w:pPr>
              <w:adjustRightInd w:val="0"/>
              <w:spacing w:line="276" w:lineRule="auto"/>
              <w:rPr>
                <w:b/>
                <w:bCs/>
                <w:lang w:val="fr-FR"/>
              </w:rPr>
            </w:pPr>
            <w:r w:rsidRPr="00531559">
              <w:rPr>
                <w:b/>
                <w:bCs/>
                <w:lang w:val="fr-FR"/>
              </w:rPr>
              <w:t>Coût (EUR)</w:t>
            </w:r>
          </w:p>
        </w:tc>
        <w:tc>
          <w:tcPr>
            <w:tcW w:w="4633" w:type="dxa"/>
          </w:tcPr>
          <w:p w14:paraId="5A1EC4AF" w14:textId="77777777" w:rsidR="00443CCD" w:rsidRPr="00531559" w:rsidRDefault="00443CCD" w:rsidP="0090330E">
            <w:pPr>
              <w:adjustRightInd w:val="0"/>
              <w:spacing w:line="276" w:lineRule="auto"/>
              <w:rPr>
                <w:lang w:val="fr-FR"/>
              </w:rPr>
            </w:pPr>
            <w:r w:rsidRPr="00531559">
              <w:rPr>
                <w:b/>
                <w:bCs/>
                <w:lang w:val="fr-FR"/>
              </w:rPr>
              <w:t xml:space="preserve">Justification des coûts : </w:t>
            </w:r>
            <w:r w:rsidRPr="00531559">
              <w:rPr>
                <w:lang w:val="fr-FR"/>
              </w:rPr>
              <w:t>Veuillez fournir une ventilation de toutes les dépenses nécessaires à l'exécution de l'activité. Elle doit comprendre une explication détaillée de tous les coûts énumérés.</w:t>
            </w:r>
          </w:p>
        </w:tc>
      </w:tr>
      <w:tr w:rsidR="00443CCD" w:rsidRPr="00531559" w14:paraId="79188046" w14:textId="77777777" w:rsidTr="0090330E">
        <w:trPr>
          <w:trHeight w:hRule="exact" w:val="851"/>
        </w:trPr>
        <w:tc>
          <w:tcPr>
            <w:tcW w:w="1396" w:type="dxa"/>
            <w:vMerge w:val="restart"/>
          </w:tcPr>
          <w:p w14:paraId="7DDC328F" w14:textId="77777777" w:rsidR="00443CCD" w:rsidRPr="00531559" w:rsidRDefault="00443CCD" w:rsidP="0090330E">
            <w:pPr>
              <w:adjustRightInd w:val="0"/>
              <w:spacing w:line="276" w:lineRule="auto"/>
              <w:rPr>
                <w:b/>
                <w:bCs/>
                <w:lang w:val="fr-FR"/>
              </w:rPr>
            </w:pPr>
            <w:r w:rsidRPr="00531559">
              <w:rPr>
                <w:b/>
                <w:bCs/>
                <w:lang w:val="fr-FR"/>
              </w:rPr>
              <w:t>Activité 1 :</w:t>
            </w:r>
          </w:p>
          <w:p w14:paraId="038C9562" w14:textId="77777777" w:rsidR="00443CCD" w:rsidRPr="00531559" w:rsidRDefault="00443CCD" w:rsidP="0090330E">
            <w:pPr>
              <w:adjustRightInd w:val="0"/>
              <w:spacing w:line="276" w:lineRule="auto"/>
              <w:rPr>
                <w:b/>
                <w:bCs/>
                <w:color w:val="C00000"/>
                <w:lang w:val="fr-FR"/>
              </w:rPr>
            </w:pPr>
            <w:r w:rsidRPr="00531559">
              <w:rPr>
                <w:rFonts w:ascii="Arial" w:hAnsi="Arial" w:cs="Arial"/>
                <w:color w:val="C00000"/>
                <w:shd w:val="clear" w:color="auto" w:fill="FFFFFF"/>
                <w:lang w:val="fr-FR"/>
              </w:rPr>
              <w:t>[</w:t>
            </w:r>
            <w:proofErr w:type="gramStart"/>
            <w:r w:rsidRPr="00531559">
              <w:rPr>
                <w:color w:val="C00000"/>
                <w:lang w:val="fr-FR"/>
              </w:rPr>
              <w:t>tapez</w:t>
            </w:r>
            <w:proofErr w:type="gramEnd"/>
            <w:r w:rsidRPr="00531559">
              <w:rPr>
                <w:color w:val="C00000"/>
                <w:lang w:val="fr-FR"/>
              </w:rPr>
              <w:t xml:space="preserve"> ici le nom de l'activité</w:t>
            </w:r>
            <w:r w:rsidRPr="00531559">
              <w:rPr>
                <w:rStyle w:val="apple-converted-space"/>
                <w:rFonts w:ascii="Arial" w:hAnsi="Arial" w:cs="Arial"/>
                <w:color w:val="C00000"/>
                <w:shd w:val="clear" w:color="auto" w:fill="FFFFFF"/>
                <w:lang w:val="fr-FR"/>
              </w:rPr>
              <w:t xml:space="preserve">] </w:t>
            </w:r>
          </w:p>
          <w:p w14:paraId="434B86C6" w14:textId="77777777" w:rsidR="00443CCD" w:rsidRPr="00531559" w:rsidRDefault="00443CCD" w:rsidP="0090330E">
            <w:pPr>
              <w:adjustRightInd w:val="0"/>
              <w:spacing w:line="276" w:lineRule="auto"/>
              <w:rPr>
                <w:lang w:val="fr-FR"/>
              </w:rPr>
            </w:pPr>
          </w:p>
        </w:tc>
        <w:tc>
          <w:tcPr>
            <w:tcW w:w="3277" w:type="dxa"/>
          </w:tcPr>
          <w:p w14:paraId="437E4048" w14:textId="77777777" w:rsidR="00443CCD" w:rsidRPr="00531559" w:rsidRDefault="00443CCD" w:rsidP="0090330E">
            <w:pPr>
              <w:rPr>
                <w:rFonts w:eastAsia="Times New Roman"/>
                <w:color w:val="000000"/>
                <w:lang w:val="fr-FR"/>
              </w:rPr>
            </w:pPr>
            <w:r w:rsidRPr="00531559">
              <w:rPr>
                <w:color w:val="000000"/>
                <w:lang w:val="fr-FR"/>
              </w:rPr>
              <w:t>A. Le personnel</w:t>
            </w:r>
          </w:p>
          <w:p w14:paraId="5D74E8A4" w14:textId="77777777" w:rsidR="00443CCD" w:rsidRPr="00531559" w:rsidRDefault="00443CCD" w:rsidP="0090330E">
            <w:pPr>
              <w:adjustRightInd w:val="0"/>
              <w:spacing w:line="276" w:lineRule="auto"/>
              <w:rPr>
                <w:sz w:val="16"/>
                <w:szCs w:val="16"/>
                <w:lang w:val="fr-FR"/>
              </w:rPr>
            </w:pPr>
          </w:p>
        </w:tc>
        <w:tc>
          <w:tcPr>
            <w:tcW w:w="754" w:type="dxa"/>
          </w:tcPr>
          <w:p w14:paraId="690DB74A" w14:textId="77777777" w:rsidR="00443CCD" w:rsidRPr="00531559" w:rsidRDefault="00443CCD" w:rsidP="0090330E">
            <w:pPr>
              <w:adjustRightInd w:val="0"/>
              <w:spacing w:line="276" w:lineRule="auto"/>
              <w:rPr>
                <w:sz w:val="16"/>
                <w:szCs w:val="16"/>
                <w:lang w:val="fr-FR"/>
              </w:rPr>
            </w:pPr>
          </w:p>
        </w:tc>
        <w:tc>
          <w:tcPr>
            <w:tcW w:w="4633" w:type="dxa"/>
          </w:tcPr>
          <w:p w14:paraId="4E3D784F" w14:textId="77777777" w:rsidR="00443CCD" w:rsidRPr="00531559" w:rsidRDefault="00443CCD" w:rsidP="0090330E">
            <w:pPr>
              <w:adjustRightInd w:val="0"/>
              <w:spacing w:line="276" w:lineRule="auto"/>
              <w:rPr>
                <w:sz w:val="16"/>
                <w:szCs w:val="16"/>
                <w:lang w:val="fr-FR"/>
              </w:rPr>
            </w:pPr>
          </w:p>
          <w:p w14:paraId="273D5427" w14:textId="77777777" w:rsidR="00443CCD" w:rsidRPr="00531559" w:rsidRDefault="00443CCD" w:rsidP="0090330E">
            <w:pPr>
              <w:adjustRightInd w:val="0"/>
              <w:spacing w:line="276" w:lineRule="auto"/>
              <w:rPr>
                <w:lang w:val="fr-FR"/>
              </w:rPr>
            </w:pPr>
          </w:p>
          <w:p w14:paraId="76D233C2" w14:textId="77777777" w:rsidR="00443CCD" w:rsidRPr="00531559" w:rsidRDefault="00443CCD" w:rsidP="0090330E">
            <w:pPr>
              <w:adjustRightInd w:val="0"/>
              <w:spacing w:line="276" w:lineRule="auto"/>
              <w:rPr>
                <w:lang w:val="fr-FR"/>
              </w:rPr>
            </w:pPr>
            <w:r w:rsidRPr="00531559">
              <w:rPr>
                <w:lang w:val="fr-FR"/>
              </w:rPr>
              <w:t xml:space="preserve"> </w:t>
            </w:r>
          </w:p>
        </w:tc>
      </w:tr>
      <w:tr w:rsidR="00443CCD" w:rsidRPr="00531559" w14:paraId="05A3CD40" w14:textId="77777777" w:rsidTr="0090330E">
        <w:trPr>
          <w:trHeight w:hRule="exact" w:val="851"/>
        </w:trPr>
        <w:tc>
          <w:tcPr>
            <w:tcW w:w="1396" w:type="dxa"/>
            <w:vMerge/>
          </w:tcPr>
          <w:p w14:paraId="3BFE05BA" w14:textId="77777777" w:rsidR="00443CCD" w:rsidRPr="00531559" w:rsidRDefault="00443CCD" w:rsidP="0090330E">
            <w:pPr>
              <w:adjustRightInd w:val="0"/>
              <w:spacing w:line="276" w:lineRule="auto"/>
              <w:rPr>
                <w:b/>
                <w:bCs/>
                <w:lang w:val="fr-FR"/>
              </w:rPr>
            </w:pPr>
          </w:p>
        </w:tc>
        <w:tc>
          <w:tcPr>
            <w:tcW w:w="3277" w:type="dxa"/>
          </w:tcPr>
          <w:p w14:paraId="1B2E73A2" w14:textId="77777777" w:rsidR="00443CCD" w:rsidRPr="00531559" w:rsidRDefault="00443CCD" w:rsidP="0090330E">
            <w:pPr>
              <w:rPr>
                <w:rFonts w:eastAsia="Times New Roman"/>
                <w:color w:val="000000"/>
                <w:lang w:val="fr-FR"/>
              </w:rPr>
            </w:pPr>
            <w:r w:rsidRPr="00531559">
              <w:rPr>
                <w:color w:val="000000"/>
                <w:lang w:val="fr-FR"/>
              </w:rPr>
              <w:t>B. Sous-traitance</w:t>
            </w:r>
          </w:p>
          <w:p w14:paraId="6016D721" w14:textId="77777777" w:rsidR="00443CCD" w:rsidRPr="00531559" w:rsidRDefault="00443CCD" w:rsidP="0090330E">
            <w:pPr>
              <w:adjustRightInd w:val="0"/>
              <w:spacing w:line="276" w:lineRule="auto"/>
              <w:rPr>
                <w:sz w:val="16"/>
                <w:szCs w:val="16"/>
                <w:lang w:val="fr-FR"/>
              </w:rPr>
            </w:pPr>
          </w:p>
        </w:tc>
        <w:tc>
          <w:tcPr>
            <w:tcW w:w="754" w:type="dxa"/>
          </w:tcPr>
          <w:p w14:paraId="6747FF8D" w14:textId="77777777" w:rsidR="00443CCD" w:rsidRPr="00531559" w:rsidRDefault="00443CCD" w:rsidP="0090330E">
            <w:pPr>
              <w:adjustRightInd w:val="0"/>
              <w:spacing w:line="276" w:lineRule="auto"/>
              <w:rPr>
                <w:sz w:val="16"/>
                <w:szCs w:val="16"/>
                <w:lang w:val="fr-FR"/>
              </w:rPr>
            </w:pPr>
          </w:p>
        </w:tc>
        <w:tc>
          <w:tcPr>
            <w:tcW w:w="4633" w:type="dxa"/>
          </w:tcPr>
          <w:p w14:paraId="5023BA02" w14:textId="77777777" w:rsidR="00443CCD" w:rsidRPr="00531559" w:rsidRDefault="00443CCD" w:rsidP="0090330E">
            <w:pPr>
              <w:adjustRightInd w:val="0"/>
              <w:spacing w:line="276" w:lineRule="auto"/>
              <w:rPr>
                <w:sz w:val="16"/>
                <w:szCs w:val="16"/>
                <w:lang w:val="fr-FR"/>
              </w:rPr>
            </w:pPr>
          </w:p>
        </w:tc>
      </w:tr>
      <w:tr w:rsidR="00443CCD" w:rsidRPr="00531559" w14:paraId="63C6593D" w14:textId="77777777" w:rsidTr="0090330E">
        <w:trPr>
          <w:trHeight w:hRule="exact" w:val="851"/>
        </w:trPr>
        <w:tc>
          <w:tcPr>
            <w:tcW w:w="1396" w:type="dxa"/>
            <w:vMerge/>
          </w:tcPr>
          <w:p w14:paraId="7805C0A7" w14:textId="77777777" w:rsidR="00443CCD" w:rsidRPr="00531559" w:rsidRDefault="00443CCD" w:rsidP="0090330E">
            <w:pPr>
              <w:adjustRightInd w:val="0"/>
              <w:spacing w:line="276" w:lineRule="auto"/>
              <w:rPr>
                <w:b/>
                <w:bCs/>
                <w:lang w:val="fr-FR"/>
              </w:rPr>
            </w:pPr>
          </w:p>
        </w:tc>
        <w:tc>
          <w:tcPr>
            <w:tcW w:w="3277" w:type="dxa"/>
          </w:tcPr>
          <w:p w14:paraId="0FBCAD8C" w14:textId="77777777" w:rsidR="00443CCD" w:rsidRPr="00531559" w:rsidRDefault="00443CCD" w:rsidP="0090330E">
            <w:pPr>
              <w:rPr>
                <w:rFonts w:eastAsia="Times New Roman"/>
                <w:color w:val="000000"/>
                <w:lang w:val="fr-FR"/>
              </w:rPr>
            </w:pPr>
            <w:r w:rsidRPr="00531559">
              <w:rPr>
                <w:color w:val="000000"/>
                <w:lang w:val="fr-FR"/>
              </w:rPr>
              <w:t>C.1a Voyages</w:t>
            </w:r>
          </w:p>
          <w:p w14:paraId="545A9678" w14:textId="77777777" w:rsidR="00443CCD" w:rsidRPr="00531559" w:rsidRDefault="00443CCD" w:rsidP="0090330E">
            <w:pPr>
              <w:adjustRightInd w:val="0"/>
              <w:spacing w:line="276" w:lineRule="auto"/>
              <w:rPr>
                <w:sz w:val="16"/>
                <w:szCs w:val="16"/>
                <w:lang w:val="fr-FR"/>
              </w:rPr>
            </w:pPr>
          </w:p>
        </w:tc>
        <w:tc>
          <w:tcPr>
            <w:tcW w:w="754" w:type="dxa"/>
          </w:tcPr>
          <w:p w14:paraId="324B65CB" w14:textId="77777777" w:rsidR="00443CCD" w:rsidRPr="00531559" w:rsidRDefault="00443CCD" w:rsidP="0090330E">
            <w:pPr>
              <w:adjustRightInd w:val="0"/>
              <w:spacing w:line="276" w:lineRule="auto"/>
              <w:rPr>
                <w:sz w:val="16"/>
                <w:szCs w:val="16"/>
                <w:lang w:val="fr-FR"/>
              </w:rPr>
            </w:pPr>
          </w:p>
        </w:tc>
        <w:tc>
          <w:tcPr>
            <w:tcW w:w="4633" w:type="dxa"/>
          </w:tcPr>
          <w:p w14:paraId="118CDB50" w14:textId="77777777" w:rsidR="00443CCD" w:rsidRPr="00531559" w:rsidRDefault="00443CCD" w:rsidP="0090330E">
            <w:pPr>
              <w:adjustRightInd w:val="0"/>
              <w:spacing w:line="276" w:lineRule="auto"/>
              <w:rPr>
                <w:sz w:val="16"/>
                <w:szCs w:val="16"/>
                <w:lang w:val="fr-FR"/>
              </w:rPr>
            </w:pPr>
          </w:p>
        </w:tc>
      </w:tr>
      <w:tr w:rsidR="00443CCD" w:rsidRPr="00531559" w14:paraId="61549171" w14:textId="77777777" w:rsidTr="0090330E">
        <w:trPr>
          <w:trHeight w:hRule="exact" w:val="851"/>
        </w:trPr>
        <w:tc>
          <w:tcPr>
            <w:tcW w:w="1396" w:type="dxa"/>
            <w:vMerge/>
          </w:tcPr>
          <w:p w14:paraId="4B5A5672" w14:textId="77777777" w:rsidR="00443CCD" w:rsidRPr="00531559" w:rsidRDefault="00443CCD" w:rsidP="0090330E">
            <w:pPr>
              <w:adjustRightInd w:val="0"/>
              <w:spacing w:line="276" w:lineRule="auto"/>
              <w:rPr>
                <w:b/>
                <w:bCs/>
                <w:lang w:val="fr-FR"/>
              </w:rPr>
            </w:pPr>
          </w:p>
        </w:tc>
        <w:tc>
          <w:tcPr>
            <w:tcW w:w="3277" w:type="dxa"/>
          </w:tcPr>
          <w:p w14:paraId="63B332B9" w14:textId="77777777" w:rsidR="00443CCD" w:rsidRPr="00531559" w:rsidRDefault="00443CCD" w:rsidP="0090330E">
            <w:pPr>
              <w:rPr>
                <w:rFonts w:eastAsia="Times New Roman"/>
                <w:color w:val="000000"/>
                <w:lang w:val="fr-FR"/>
              </w:rPr>
            </w:pPr>
            <w:r w:rsidRPr="00531559">
              <w:rPr>
                <w:color w:val="000000"/>
                <w:lang w:val="fr-FR"/>
              </w:rPr>
              <w:t>C.1b Hébergement</w:t>
            </w:r>
          </w:p>
          <w:p w14:paraId="6CADBED8" w14:textId="77777777" w:rsidR="00443CCD" w:rsidRPr="00531559" w:rsidRDefault="00443CCD" w:rsidP="0090330E">
            <w:pPr>
              <w:adjustRightInd w:val="0"/>
              <w:spacing w:line="276" w:lineRule="auto"/>
              <w:rPr>
                <w:sz w:val="16"/>
                <w:szCs w:val="16"/>
                <w:lang w:val="fr-FR"/>
              </w:rPr>
            </w:pPr>
          </w:p>
        </w:tc>
        <w:tc>
          <w:tcPr>
            <w:tcW w:w="754" w:type="dxa"/>
          </w:tcPr>
          <w:p w14:paraId="607F43ED" w14:textId="77777777" w:rsidR="00443CCD" w:rsidRPr="00531559" w:rsidRDefault="00443CCD" w:rsidP="0090330E">
            <w:pPr>
              <w:adjustRightInd w:val="0"/>
              <w:spacing w:line="276" w:lineRule="auto"/>
              <w:rPr>
                <w:sz w:val="16"/>
                <w:szCs w:val="16"/>
                <w:lang w:val="fr-FR"/>
              </w:rPr>
            </w:pPr>
          </w:p>
        </w:tc>
        <w:tc>
          <w:tcPr>
            <w:tcW w:w="4633" w:type="dxa"/>
          </w:tcPr>
          <w:p w14:paraId="0D5DC4D3" w14:textId="77777777" w:rsidR="00443CCD" w:rsidRPr="00531559" w:rsidRDefault="00443CCD" w:rsidP="0090330E">
            <w:pPr>
              <w:adjustRightInd w:val="0"/>
              <w:spacing w:line="276" w:lineRule="auto"/>
              <w:rPr>
                <w:sz w:val="16"/>
                <w:szCs w:val="16"/>
                <w:lang w:val="fr-FR"/>
              </w:rPr>
            </w:pPr>
          </w:p>
        </w:tc>
      </w:tr>
      <w:tr w:rsidR="00443CCD" w:rsidRPr="00531559" w14:paraId="5CB7B2D5" w14:textId="77777777" w:rsidTr="0090330E">
        <w:trPr>
          <w:trHeight w:hRule="exact" w:val="851"/>
        </w:trPr>
        <w:tc>
          <w:tcPr>
            <w:tcW w:w="1396" w:type="dxa"/>
            <w:vMerge/>
          </w:tcPr>
          <w:p w14:paraId="045C7E23" w14:textId="77777777" w:rsidR="00443CCD" w:rsidRPr="00531559" w:rsidRDefault="00443CCD" w:rsidP="0090330E">
            <w:pPr>
              <w:adjustRightInd w:val="0"/>
              <w:spacing w:line="276" w:lineRule="auto"/>
              <w:rPr>
                <w:b/>
                <w:bCs/>
                <w:lang w:val="fr-FR"/>
              </w:rPr>
            </w:pPr>
          </w:p>
        </w:tc>
        <w:tc>
          <w:tcPr>
            <w:tcW w:w="3277" w:type="dxa"/>
          </w:tcPr>
          <w:p w14:paraId="6B5FAF46" w14:textId="77777777" w:rsidR="00443CCD" w:rsidRPr="00531559" w:rsidRDefault="00443CCD" w:rsidP="0090330E">
            <w:pPr>
              <w:rPr>
                <w:rFonts w:eastAsia="Times New Roman"/>
                <w:color w:val="000000"/>
                <w:lang w:val="fr-FR"/>
              </w:rPr>
            </w:pPr>
            <w:r w:rsidRPr="00531559">
              <w:rPr>
                <w:color w:val="000000"/>
                <w:lang w:val="fr-FR"/>
              </w:rPr>
              <w:t>C.1c Subsistance</w:t>
            </w:r>
          </w:p>
          <w:p w14:paraId="50D3F0DD" w14:textId="77777777" w:rsidR="00443CCD" w:rsidRPr="00531559" w:rsidRDefault="00443CCD" w:rsidP="0090330E">
            <w:pPr>
              <w:adjustRightInd w:val="0"/>
              <w:spacing w:line="276" w:lineRule="auto"/>
              <w:rPr>
                <w:sz w:val="16"/>
                <w:szCs w:val="16"/>
                <w:lang w:val="fr-FR"/>
              </w:rPr>
            </w:pPr>
          </w:p>
        </w:tc>
        <w:tc>
          <w:tcPr>
            <w:tcW w:w="754" w:type="dxa"/>
          </w:tcPr>
          <w:p w14:paraId="6DCC1F6E" w14:textId="77777777" w:rsidR="00443CCD" w:rsidRPr="00531559" w:rsidRDefault="00443CCD" w:rsidP="0090330E">
            <w:pPr>
              <w:adjustRightInd w:val="0"/>
              <w:spacing w:line="276" w:lineRule="auto"/>
              <w:rPr>
                <w:sz w:val="16"/>
                <w:szCs w:val="16"/>
                <w:lang w:val="fr-FR"/>
              </w:rPr>
            </w:pPr>
          </w:p>
        </w:tc>
        <w:tc>
          <w:tcPr>
            <w:tcW w:w="4633" w:type="dxa"/>
          </w:tcPr>
          <w:p w14:paraId="4ADEB44C" w14:textId="77777777" w:rsidR="00443CCD" w:rsidRPr="00531559" w:rsidRDefault="00443CCD" w:rsidP="0090330E">
            <w:pPr>
              <w:adjustRightInd w:val="0"/>
              <w:spacing w:line="276" w:lineRule="auto"/>
              <w:rPr>
                <w:sz w:val="16"/>
                <w:szCs w:val="16"/>
                <w:lang w:val="fr-FR"/>
              </w:rPr>
            </w:pPr>
          </w:p>
        </w:tc>
      </w:tr>
      <w:tr w:rsidR="00443CCD" w:rsidRPr="00531559" w14:paraId="7C7C604F" w14:textId="77777777" w:rsidTr="0090330E">
        <w:trPr>
          <w:trHeight w:hRule="exact" w:val="851"/>
        </w:trPr>
        <w:tc>
          <w:tcPr>
            <w:tcW w:w="1396" w:type="dxa"/>
            <w:vMerge/>
          </w:tcPr>
          <w:p w14:paraId="0E546C73" w14:textId="77777777" w:rsidR="00443CCD" w:rsidRPr="00531559" w:rsidRDefault="00443CCD" w:rsidP="0090330E">
            <w:pPr>
              <w:adjustRightInd w:val="0"/>
              <w:spacing w:line="276" w:lineRule="auto"/>
              <w:rPr>
                <w:b/>
                <w:bCs/>
                <w:lang w:val="fr-FR"/>
              </w:rPr>
            </w:pPr>
          </w:p>
        </w:tc>
        <w:tc>
          <w:tcPr>
            <w:tcW w:w="3277" w:type="dxa"/>
          </w:tcPr>
          <w:p w14:paraId="57D12DCD" w14:textId="77777777" w:rsidR="00443CCD" w:rsidRPr="00531559" w:rsidRDefault="00443CCD" w:rsidP="0090330E">
            <w:pPr>
              <w:rPr>
                <w:rFonts w:eastAsia="Times New Roman"/>
                <w:color w:val="000000"/>
                <w:lang w:val="fr-FR"/>
              </w:rPr>
            </w:pPr>
            <w:r w:rsidRPr="00531559">
              <w:rPr>
                <w:color w:val="000000"/>
                <w:lang w:val="fr-FR"/>
              </w:rPr>
              <w:t>C.2 Équipement</w:t>
            </w:r>
          </w:p>
          <w:p w14:paraId="0ED6E9E4" w14:textId="77777777" w:rsidR="00443CCD" w:rsidRPr="00531559" w:rsidRDefault="00443CCD" w:rsidP="0090330E">
            <w:pPr>
              <w:adjustRightInd w:val="0"/>
              <w:spacing w:line="276" w:lineRule="auto"/>
              <w:rPr>
                <w:sz w:val="16"/>
                <w:szCs w:val="16"/>
                <w:lang w:val="fr-FR"/>
              </w:rPr>
            </w:pPr>
          </w:p>
        </w:tc>
        <w:tc>
          <w:tcPr>
            <w:tcW w:w="754" w:type="dxa"/>
          </w:tcPr>
          <w:p w14:paraId="65D79031" w14:textId="77777777" w:rsidR="00443CCD" w:rsidRPr="00531559" w:rsidRDefault="00443CCD" w:rsidP="0090330E">
            <w:pPr>
              <w:adjustRightInd w:val="0"/>
              <w:spacing w:line="276" w:lineRule="auto"/>
              <w:rPr>
                <w:sz w:val="16"/>
                <w:szCs w:val="16"/>
                <w:lang w:val="fr-FR"/>
              </w:rPr>
            </w:pPr>
          </w:p>
        </w:tc>
        <w:tc>
          <w:tcPr>
            <w:tcW w:w="4633" w:type="dxa"/>
          </w:tcPr>
          <w:p w14:paraId="19C382C4" w14:textId="77777777" w:rsidR="00443CCD" w:rsidRPr="00531559" w:rsidRDefault="00443CCD" w:rsidP="0090330E">
            <w:pPr>
              <w:adjustRightInd w:val="0"/>
              <w:spacing w:line="276" w:lineRule="auto"/>
              <w:rPr>
                <w:sz w:val="16"/>
                <w:szCs w:val="16"/>
                <w:lang w:val="fr-FR"/>
              </w:rPr>
            </w:pPr>
          </w:p>
        </w:tc>
      </w:tr>
      <w:tr w:rsidR="00443CCD" w:rsidRPr="00531559" w14:paraId="47E68DB5" w14:textId="77777777" w:rsidTr="0090330E">
        <w:trPr>
          <w:trHeight w:hRule="exact" w:val="851"/>
        </w:trPr>
        <w:tc>
          <w:tcPr>
            <w:tcW w:w="1396" w:type="dxa"/>
            <w:vMerge/>
          </w:tcPr>
          <w:p w14:paraId="4A879F00" w14:textId="77777777" w:rsidR="00443CCD" w:rsidRPr="00531559" w:rsidRDefault="00443CCD" w:rsidP="0090330E">
            <w:pPr>
              <w:adjustRightInd w:val="0"/>
              <w:spacing w:line="276" w:lineRule="auto"/>
              <w:rPr>
                <w:b/>
                <w:bCs/>
                <w:lang w:val="fr-FR"/>
              </w:rPr>
            </w:pPr>
          </w:p>
        </w:tc>
        <w:tc>
          <w:tcPr>
            <w:tcW w:w="3277" w:type="dxa"/>
          </w:tcPr>
          <w:p w14:paraId="4FEB96D8"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1C06C020" w14:textId="77777777" w:rsidR="00443CCD" w:rsidRPr="00531559" w:rsidRDefault="00443CCD" w:rsidP="0090330E">
            <w:pPr>
              <w:adjustRightInd w:val="0"/>
              <w:spacing w:line="276" w:lineRule="auto"/>
              <w:rPr>
                <w:sz w:val="16"/>
                <w:szCs w:val="16"/>
                <w:lang w:val="fr-FR"/>
              </w:rPr>
            </w:pPr>
          </w:p>
        </w:tc>
        <w:tc>
          <w:tcPr>
            <w:tcW w:w="754" w:type="dxa"/>
          </w:tcPr>
          <w:p w14:paraId="4A05556E" w14:textId="77777777" w:rsidR="00443CCD" w:rsidRPr="00531559" w:rsidRDefault="00443CCD" w:rsidP="0090330E">
            <w:pPr>
              <w:adjustRightInd w:val="0"/>
              <w:spacing w:line="276" w:lineRule="auto"/>
              <w:rPr>
                <w:sz w:val="16"/>
                <w:szCs w:val="16"/>
                <w:lang w:val="fr-FR"/>
              </w:rPr>
            </w:pPr>
          </w:p>
        </w:tc>
        <w:tc>
          <w:tcPr>
            <w:tcW w:w="4633" w:type="dxa"/>
          </w:tcPr>
          <w:p w14:paraId="49AB3394" w14:textId="77777777" w:rsidR="00443CCD" w:rsidRPr="00531559" w:rsidRDefault="00443CCD" w:rsidP="0090330E">
            <w:pPr>
              <w:adjustRightInd w:val="0"/>
              <w:spacing w:line="276" w:lineRule="auto"/>
              <w:rPr>
                <w:sz w:val="16"/>
                <w:szCs w:val="16"/>
                <w:lang w:val="fr-FR"/>
              </w:rPr>
            </w:pPr>
          </w:p>
        </w:tc>
      </w:tr>
      <w:tr w:rsidR="00443CCD" w:rsidRPr="00531559" w14:paraId="2FA40E72" w14:textId="77777777" w:rsidTr="0090330E">
        <w:trPr>
          <w:trHeight w:hRule="exact" w:val="851"/>
        </w:trPr>
        <w:tc>
          <w:tcPr>
            <w:tcW w:w="1396" w:type="dxa"/>
            <w:vMerge w:val="restart"/>
          </w:tcPr>
          <w:p w14:paraId="72D72388" w14:textId="77777777" w:rsidR="00443CCD" w:rsidRPr="00531559" w:rsidRDefault="00443CCD" w:rsidP="0090330E">
            <w:pPr>
              <w:adjustRightInd w:val="0"/>
              <w:spacing w:line="276" w:lineRule="auto"/>
              <w:rPr>
                <w:b/>
                <w:bCs/>
                <w:lang w:val="fr-FR"/>
              </w:rPr>
            </w:pPr>
            <w:r w:rsidRPr="00531559">
              <w:rPr>
                <w:b/>
                <w:bCs/>
                <w:lang w:val="fr-FR"/>
              </w:rPr>
              <w:t>Activité 2 :</w:t>
            </w:r>
          </w:p>
          <w:p w14:paraId="427AFCE3" w14:textId="77777777" w:rsidR="00443CCD" w:rsidRPr="00531559" w:rsidRDefault="00443CCD" w:rsidP="0090330E">
            <w:pPr>
              <w:adjustRightInd w:val="0"/>
              <w:spacing w:line="276" w:lineRule="auto"/>
              <w:rPr>
                <w:b/>
                <w:bCs/>
                <w:color w:val="C00000"/>
                <w:lang w:val="fr-FR"/>
              </w:rPr>
            </w:pPr>
            <w:r w:rsidRPr="00531559">
              <w:rPr>
                <w:rFonts w:ascii="Arial" w:hAnsi="Arial" w:cs="Arial"/>
                <w:color w:val="C00000"/>
                <w:shd w:val="clear" w:color="auto" w:fill="FFFFFF"/>
                <w:lang w:val="fr-FR"/>
              </w:rPr>
              <w:t>[</w:t>
            </w:r>
            <w:proofErr w:type="gramStart"/>
            <w:r w:rsidRPr="00531559">
              <w:rPr>
                <w:color w:val="C00000"/>
                <w:lang w:val="fr-FR"/>
              </w:rPr>
              <w:t>tapez</w:t>
            </w:r>
            <w:proofErr w:type="gramEnd"/>
            <w:r w:rsidRPr="00531559">
              <w:rPr>
                <w:color w:val="C00000"/>
                <w:lang w:val="fr-FR"/>
              </w:rPr>
              <w:t xml:space="preserve"> ici le nom de l'activité</w:t>
            </w:r>
            <w:r w:rsidRPr="00531559">
              <w:rPr>
                <w:rStyle w:val="apple-converted-space"/>
                <w:rFonts w:ascii="Arial" w:hAnsi="Arial" w:cs="Arial"/>
                <w:color w:val="C00000"/>
                <w:shd w:val="clear" w:color="auto" w:fill="FFFFFF"/>
                <w:lang w:val="fr-FR"/>
              </w:rPr>
              <w:t xml:space="preserve">] </w:t>
            </w:r>
          </w:p>
          <w:p w14:paraId="03445A46" w14:textId="77777777" w:rsidR="00443CCD" w:rsidRPr="00531559" w:rsidRDefault="00443CCD" w:rsidP="0090330E">
            <w:pPr>
              <w:adjustRightInd w:val="0"/>
              <w:spacing w:line="276" w:lineRule="auto"/>
              <w:rPr>
                <w:b/>
                <w:bCs/>
                <w:lang w:val="fr-FR"/>
              </w:rPr>
            </w:pPr>
          </w:p>
          <w:p w14:paraId="7047DFAE" w14:textId="77777777" w:rsidR="00443CCD" w:rsidRPr="00531559" w:rsidRDefault="00443CCD" w:rsidP="0090330E">
            <w:pPr>
              <w:adjustRightInd w:val="0"/>
              <w:spacing w:line="276" w:lineRule="auto"/>
              <w:rPr>
                <w:b/>
                <w:bCs/>
                <w:lang w:val="fr-FR"/>
              </w:rPr>
            </w:pPr>
          </w:p>
          <w:p w14:paraId="105D1585" w14:textId="77777777" w:rsidR="00443CCD" w:rsidRPr="00531559" w:rsidRDefault="00443CCD" w:rsidP="0090330E">
            <w:pPr>
              <w:adjustRightInd w:val="0"/>
              <w:spacing w:line="276" w:lineRule="auto"/>
              <w:rPr>
                <w:b/>
                <w:bCs/>
                <w:lang w:val="fr-FR"/>
              </w:rPr>
            </w:pPr>
          </w:p>
          <w:p w14:paraId="5E0F4ABC" w14:textId="77777777" w:rsidR="00443CCD" w:rsidRPr="00531559" w:rsidRDefault="00443CCD" w:rsidP="0090330E">
            <w:pPr>
              <w:adjustRightInd w:val="0"/>
              <w:spacing w:line="276" w:lineRule="auto"/>
              <w:rPr>
                <w:b/>
                <w:bCs/>
                <w:lang w:val="fr-FR"/>
              </w:rPr>
            </w:pPr>
          </w:p>
        </w:tc>
        <w:tc>
          <w:tcPr>
            <w:tcW w:w="3277" w:type="dxa"/>
          </w:tcPr>
          <w:p w14:paraId="0BB2E9B7" w14:textId="77777777" w:rsidR="00443CCD" w:rsidRPr="00531559" w:rsidRDefault="00443CCD" w:rsidP="0090330E">
            <w:pPr>
              <w:rPr>
                <w:rFonts w:eastAsia="Times New Roman"/>
                <w:color w:val="000000"/>
                <w:lang w:val="fr-FR"/>
              </w:rPr>
            </w:pPr>
            <w:r w:rsidRPr="00531559">
              <w:rPr>
                <w:color w:val="000000"/>
                <w:lang w:val="fr-FR"/>
              </w:rPr>
              <w:t>A. Le personnel</w:t>
            </w:r>
          </w:p>
          <w:p w14:paraId="69BCB5AB" w14:textId="77777777" w:rsidR="00443CCD" w:rsidRPr="00531559" w:rsidRDefault="00443CCD" w:rsidP="0090330E">
            <w:pPr>
              <w:adjustRightInd w:val="0"/>
              <w:spacing w:line="276" w:lineRule="auto"/>
              <w:rPr>
                <w:sz w:val="16"/>
                <w:szCs w:val="16"/>
                <w:lang w:val="fr-FR"/>
              </w:rPr>
            </w:pPr>
          </w:p>
        </w:tc>
        <w:tc>
          <w:tcPr>
            <w:tcW w:w="754" w:type="dxa"/>
          </w:tcPr>
          <w:p w14:paraId="07925710" w14:textId="77777777" w:rsidR="00443CCD" w:rsidRPr="00531559" w:rsidRDefault="00443CCD" w:rsidP="0090330E">
            <w:pPr>
              <w:adjustRightInd w:val="0"/>
              <w:spacing w:line="276" w:lineRule="auto"/>
              <w:rPr>
                <w:sz w:val="16"/>
                <w:szCs w:val="16"/>
                <w:lang w:val="fr-FR"/>
              </w:rPr>
            </w:pPr>
          </w:p>
        </w:tc>
        <w:tc>
          <w:tcPr>
            <w:tcW w:w="4633" w:type="dxa"/>
          </w:tcPr>
          <w:p w14:paraId="1422B08B" w14:textId="77777777" w:rsidR="00443CCD" w:rsidRPr="00531559" w:rsidRDefault="00443CCD" w:rsidP="0090330E">
            <w:pPr>
              <w:adjustRightInd w:val="0"/>
              <w:spacing w:line="276" w:lineRule="auto"/>
              <w:rPr>
                <w:lang w:val="fr-FR"/>
              </w:rPr>
            </w:pPr>
          </w:p>
          <w:p w14:paraId="11DB9306" w14:textId="77777777" w:rsidR="00443CCD" w:rsidRPr="00531559" w:rsidRDefault="00443CCD" w:rsidP="0090330E">
            <w:pPr>
              <w:adjustRightInd w:val="0"/>
              <w:spacing w:line="276" w:lineRule="auto"/>
              <w:rPr>
                <w:lang w:val="fr-FR"/>
              </w:rPr>
            </w:pPr>
          </w:p>
        </w:tc>
      </w:tr>
      <w:tr w:rsidR="00443CCD" w:rsidRPr="00531559" w14:paraId="4191B539" w14:textId="77777777" w:rsidTr="0090330E">
        <w:trPr>
          <w:trHeight w:hRule="exact" w:val="851"/>
        </w:trPr>
        <w:tc>
          <w:tcPr>
            <w:tcW w:w="1396" w:type="dxa"/>
            <w:vMerge/>
          </w:tcPr>
          <w:p w14:paraId="43CAE6E8" w14:textId="77777777" w:rsidR="00443CCD" w:rsidRPr="00531559" w:rsidRDefault="00443CCD" w:rsidP="0090330E">
            <w:pPr>
              <w:adjustRightInd w:val="0"/>
              <w:spacing w:line="276" w:lineRule="auto"/>
              <w:rPr>
                <w:b/>
                <w:bCs/>
                <w:lang w:val="fr-FR"/>
              </w:rPr>
            </w:pPr>
          </w:p>
        </w:tc>
        <w:tc>
          <w:tcPr>
            <w:tcW w:w="3277" w:type="dxa"/>
          </w:tcPr>
          <w:p w14:paraId="5A0934A9" w14:textId="77777777" w:rsidR="00443CCD" w:rsidRPr="00531559" w:rsidRDefault="00443CCD" w:rsidP="0090330E">
            <w:pPr>
              <w:rPr>
                <w:rFonts w:eastAsia="Times New Roman"/>
                <w:color w:val="000000"/>
                <w:lang w:val="fr-FR"/>
              </w:rPr>
            </w:pPr>
            <w:r w:rsidRPr="00531559">
              <w:rPr>
                <w:color w:val="000000"/>
                <w:lang w:val="fr-FR"/>
              </w:rPr>
              <w:t>B. Sous-traitance</w:t>
            </w:r>
          </w:p>
          <w:p w14:paraId="2E362431" w14:textId="77777777" w:rsidR="00443CCD" w:rsidRPr="00531559" w:rsidRDefault="00443CCD" w:rsidP="0090330E">
            <w:pPr>
              <w:adjustRightInd w:val="0"/>
              <w:spacing w:line="276" w:lineRule="auto"/>
              <w:rPr>
                <w:sz w:val="16"/>
                <w:szCs w:val="16"/>
                <w:lang w:val="fr-FR"/>
              </w:rPr>
            </w:pPr>
          </w:p>
        </w:tc>
        <w:tc>
          <w:tcPr>
            <w:tcW w:w="754" w:type="dxa"/>
          </w:tcPr>
          <w:p w14:paraId="6E173BBF" w14:textId="77777777" w:rsidR="00443CCD" w:rsidRPr="00531559" w:rsidRDefault="00443CCD" w:rsidP="0090330E">
            <w:pPr>
              <w:adjustRightInd w:val="0"/>
              <w:spacing w:line="276" w:lineRule="auto"/>
              <w:rPr>
                <w:sz w:val="16"/>
                <w:szCs w:val="16"/>
                <w:lang w:val="fr-FR"/>
              </w:rPr>
            </w:pPr>
          </w:p>
        </w:tc>
        <w:tc>
          <w:tcPr>
            <w:tcW w:w="4633" w:type="dxa"/>
          </w:tcPr>
          <w:p w14:paraId="0C5C0753" w14:textId="77777777" w:rsidR="00443CCD" w:rsidRPr="00531559" w:rsidRDefault="00443CCD" w:rsidP="0090330E">
            <w:pPr>
              <w:adjustRightInd w:val="0"/>
              <w:spacing w:line="276" w:lineRule="auto"/>
              <w:rPr>
                <w:sz w:val="16"/>
                <w:szCs w:val="16"/>
                <w:lang w:val="fr-FR"/>
              </w:rPr>
            </w:pPr>
          </w:p>
        </w:tc>
      </w:tr>
      <w:tr w:rsidR="00443CCD" w:rsidRPr="00531559" w14:paraId="45B6F38F" w14:textId="77777777" w:rsidTr="0090330E">
        <w:trPr>
          <w:trHeight w:hRule="exact" w:val="851"/>
        </w:trPr>
        <w:tc>
          <w:tcPr>
            <w:tcW w:w="1396" w:type="dxa"/>
            <w:vMerge/>
          </w:tcPr>
          <w:p w14:paraId="0DE21CC8" w14:textId="77777777" w:rsidR="00443CCD" w:rsidRPr="00531559" w:rsidRDefault="00443CCD" w:rsidP="0090330E">
            <w:pPr>
              <w:adjustRightInd w:val="0"/>
              <w:spacing w:line="276" w:lineRule="auto"/>
              <w:rPr>
                <w:b/>
                <w:bCs/>
                <w:lang w:val="fr-FR"/>
              </w:rPr>
            </w:pPr>
          </w:p>
        </w:tc>
        <w:tc>
          <w:tcPr>
            <w:tcW w:w="3277" w:type="dxa"/>
          </w:tcPr>
          <w:p w14:paraId="3676ECAA" w14:textId="77777777" w:rsidR="00443CCD" w:rsidRPr="00531559" w:rsidRDefault="00443CCD" w:rsidP="0090330E">
            <w:pPr>
              <w:rPr>
                <w:rFonts w:eastAsia="Times New Roman"/>
                <w:color w:val="000000"/>
                <w:lang w:val="fr-FR"/>
              </w:rPr>
            </w:pPr>
            <w:r w:rsidRPr="00531559">
              <w:rPr>
                <w:color w:val="000000"/>
                <w:lang w:val="fr-FR"/>
              </w:rPr>
              <w:t>C.1a Voyages</w:t>
            </w:r>
          </w:p>
          <w:p w14:paraId="0B61FE97" w14:textId="77777777" w:rsidR="00443CCD" w:rsidRPr="00531559" w:rsidRDefault="00443CCD" w:rsidP="0090330E">
            <w:pPr>
              <w:adjustRightInd w:val="0"/>
              <w:spacing w:line="276" w:lineRule="auto"/>
              <w:rPr>
                <w:sz w:val="16"/>
                <w:szCs w:val="16"/>
                <w:lang w:val="fr-FR"/>
              </w:rPr>
            </w:pPr>
          </w:p>
        </w:tc>
        <w:tc>
          <w:tcPr>
            <w:tcW w:w="754" w:type="dxa"/>
          </w:tcPr>
          <w:p w14:paraId="4970AF9C" w14:textId="77777777" w:rsidR="00443CCD" w:rsidRPr="00531559" w:rsidRDefault="00443CCD" w:rsidP="0090330E">
            <w:pPr>
              <w:adjustRightInd w:val="0"/>
              <w:spacing w:line="276" w:lineRule="auto"/>
              <w:rPr>
                <w:sz w:val="16"/>
                <w:szCs w:val="16"/>
                <w:lang w:val="fr-FR"/>
              </w:rPr>
            </w:pPr>
          </w:p>
        </w:tc>
        <w:tc>
          <w:tcPr>
            <w:tcW w:w="4633" w:type="dxa"/>
          </w:tcPr>
          <w:p w14:paraId="030DDBD4" w14:textId="77777777" w:rsidR="00443CCD" w:rsidRPr="00531559" w:rsidRDefault="00443CCD" w:rsidP="0090330E">
            <w:pPr>
              <w:adjustRightInd w:val="0"/>
              <w:spacing w:line="276" w:lineRule="auto"/>
              <w:rPr>
                <w:sz w:val="16"/>
                <w:szCs w:val="16"/>
                <w:lang w:val="fr-FR"/>
              </w:rPr>
            </w:pPr>
          </w:p>
        </w:tc>
      </w:tr>
      <w:tr w:rsidR="00443CCD" w:rsidRPr="00531559" w14:paraId="0C91C0C0" w14:textId="77777777" w:rsidTr="0090330E">
        <w:trPr>
          <w:trHeight w:hRule="exact" w:val="851"/>
        </w:trPr>
        <w:tc>
          <w:tcPr>
            <w:tcW w:w="1396" w:type="dxa"/>
            <w:vMerge/>
          </w:tcPr>
          <w:p w14:paraId="16AAA0DA" w14:textId="77777777" w:rsidR="00443CCD" w:rsidRPr="00531559" w:rsidRDefault="00443CCD" w:rsidP="0090330E">
            <w:pPr>
              <w:adjustRightInd w:val="0"/>
              <w:spacing w:line="276" w:lineRule="auto"/>
              <w:rPr>
                <w:b/>
                <w:bCs/>
                <w:lang w:val="fr-FR"/>
              </w:rPr>
            </w:pPr>
          </w:p>
        </w:tc>
        <w:tc>
          <w:tcPr>
            <w:tcW w:w="3277" w:type="dxa"/>
          </w:tcPr>
          <w:p w14:paraId="2AE984E4" w14:textId="77777777" w:rsidR="00443CCD" w:rsidRPr="00531559" w:rsidRDefault="00443CCD" w:rsidP="0090330E">
            <w:pPr>
              <w:rPr>
                <w:rFonts w:eastAsia="Times New Roman"/>
                <w:color w:val="000000"/>
                <w:lang w:val="fr-FR"/>
              </w:rPr>
            </w:pPr>
            <w:r w:rsidRPr="00531559">
              <w:rPr>
                <w:color w:val="000000"/>
                <w:lang w:val="fr-FR"/>
              </w:rPr>
              <w:t>C.1b Hébergement</w:t>
            </w:r>
          </w:p>
          <w:p w14:paraId="5B9BF36C" w14:textId="77777777" w:rsidR="00443CCD" w:rsidRPr="00531559" w:rsidRDefault="00443CCD" w:rsidP="0090330E">
            <w:pPr>
              <w:adjustRightInd w:val="0"/>
              <w:spacing w:line="276" w:lineRule="auto"/>
              <w:rPr>
                <w:sz w:val="16"/>
                <w:szCs w:val="16"/>
                <w:lang w:val="fr-FR"/>
              </w:rPr>
            </w:pPr>
          </w:p>
        </w:tc>
        <w:tc>
          <w:tcPr>
            <w:tcW w:w="754" w:type="dxa"/>
          </w:tcPr>
          <w:p w14:paraId="08D652D9" w14:textId="77777777" w:rsidR="00443CCD" w:rsidRPr="00531559" w:rsidRDefault="00443CCD" w:rsidP="0090330E">
            <w:pPr>
              <w:adjustRightInd w:val="0"/>
              <w:spacing w:line="276" w:lineRule="auto"/>
              <w:rPr>
                <w:sz w:val="16"/>
                <w:szCs w:val="16"/>
                <w:lang w:val="fr-FR"/>
              </w:rPr>
            </w:pPr>
          </w:p>
        </w:tc>
        <w:tc>
          <w:tcPr>
            <w:tcW w:w="4633" w:type="dxa"/>
          </w:tcPr>
          <w:p w14:paraId="213515CB" w14:textId="77777777" w:rsidR="00443CCD" w:rsidRPr="00531559" w:rsidRDefault="00443CCD" w:rsidP="0090330E">
            <w:pPr>
              <w:adjustRightInd w:val="0"/>
              <w:spacing w:line="276" w:lineRule="auto"/>
              <w:rPr>
                <w:sz w:val="16"/>
                <w:szCs w:val="16"/>
                <w:lang w:val="fr-FR"/>
              </w:rPr>
            </w:pPr>
          </w:p>
        </w:tc>
      </w:tr>
      <w:tr w:rsidR="00443CCD" w:rsidRPr="00531559" w14:paraId="796B5EE4" w14:textId="77777777" w:rsidTr="0090330E">
        <w:trPr>
          <w:trHeight w:hRule="exact" w:val="851"/>
        </w:trPr>
        <w:tc>
          <w:tcPr>
            <w:tcW w:w="1396" w:type="dxa"/>
            <w:vMerge/>
          </w:tcPr>
          <w:p w14:paraId="4E9C3B79" w14:textId="77777777" w:rsidR="00443CCD" w:rsidRPr="00531559" w:rsidRDefault="00443CCD" w:rsidP="0090330E">
            <w:pPr>
              <w:adjustRightInd w:val="0"/>
              <w:spacing w:line="276" w:lineRule="auto"/>
              <w:rPr>
                <w:b/>
                <w:bCs/>
                <w:lang w:val="fr-FR"/>
              </w:rPr>
            </w:pPr>
          </w:p>
        </w:tc>
        <w:tc>
          <w:tcPr>
            <w:tcW w:w="3277" w:type="dxa"/>
          </w:tcPr>
          <w:p w14:paraId="5AA273DC" w14:textId="77777777" w:rsidR="00443CCD" w:rsidRPr="00531559" w:rsidRDefault="00443CCD" w:rsidP="0090330E">
            <w:pPr>
              <w:rPr>
                <w:rFonts w:eastAsia="Times New Roman"/>
                <w:color w:val="000000"/>
                <w:lang w:val="fr-FR"/>
              </w:rPr>
            </w:pPr>
            <w:r w:rsidRPr="00531559">
              <w:rPr>
                <w:color w:val="000000"/>
                <w:lang w:val="fr-FR"/>
              </w:rPr>
              <w:t>C.1c Subsistance</w:t>
            </w:r>
          </w:p>
          <w:p w14:paraId="2543B622" w14:textId="77777777" w:rsidR="00443CCD" w:rsidRPr="00531559" w:rsidRDefault="00443CCD" w:rsidP="0090330E">
            <w:pPr>
              <w:adjustRightInd w:val="0"/>
              <w:spacing w:line="276" w:lineRule="auto"/>
              <w:rPr>
                <w:sz w:val="16"/>
                <w:szCs w:val="16"/>
                <w:lang w:val="fr-FR"/>
              </w:rPr>
            </w:pPr>
          </w:p>
        </w:tc>
        <w:tc>
          <w:tcPr>
            <w:tcW w:w="754" w:type="dxa"/>
          </w:tcPr>
          <w:p w14:paraId="31AF0FD1" w14:textId="77777777" w:rsidR="00443CCD" w:rsidRPr="00531559" w:rsidRDefault="00443CCD" w:rsidP="0090330E">
            <w:pPr>
              <w:adjustRightInd w:val="0"/>
              <w:spacing w:line="276" w:lineRule="auto"/>
              <w:rPr>
                <w:sz w:val="16"/>
                <w:szCs w:val="16"/>
                <w:lang w:val="fr-FR"/>
              </w:rPr>
            </w:pPr>
          </w:p>
        </w:tc>
        <w:tc>
          <w:tcPr>
            <w:tcW w:w="4633" w:type="dxa"/>
          </w:tcPr>
          <w:p w14:paraId="23FE9A1F" w14:textId="77777777" w:rsidR="00443CCD" w:rsidRPr="00531559" w:rsidRDefault="00443CCD" w:rsidP="0090330E">
            <w:pPr>
              <w:adjustRightInd w:val="0"/>
              <w:spacing w:line="276" w:lineRule="auto"/>
              <w:rPr>
                <w:sz w:val="16"/>
                <w:szCs w:val="16"/>
                <w:lang w:val="fr-FR"/>
              </w:rPr>
            </w:pPr>
          </w:p>
        </w:tc>
      </w:tr>
      <w:tr w:rsidR="00443CCD" w:rsidRPr="00531559" w14:paraId="7FA9857D" w14:textId="77777777" w:rsidTr="0090330E">
        <w:trPr>
          <w:trHeight w:hRule="exact" w:val="851"/>
        </w:trPr>
        <w:tc>
          <w:tcPr>
            <w:tcW w:w="1396" w:type="dxa"/>
            <w:vMerge/>
          </w:tcPr>
          <w:p w14:paraId="2724438C" w14:textId="77777777" w:rsidR="00443CCD" w:rsidRPr="00531559" w:rsidRDefault="00443CCD" w:rsidP="0090330E">
            <w:pPr>
              <w:adjustRightInd w:val="0"/>
              <w:spacing w:line="276" w:lineRule="auto"/>
              <w:rPr>
                <w:b/>
                <w:bCs/>
                <w:lang w:val="fr-FR"/>
              </w:rPr>
            </w:pPr>
          </w:p>
        </w:tc>
        <w:tc>
          <w:tcPr>
            <w:tcW w:w="3277" w:type="dxa"/>
          </w:tcPr>
          <w:p w14:paraId="354008EF" w14:textId="77777777" w:rsidR="00443CCD" w:rsidRPr="00531559" w:rsidRDefault="00443CCD" w:rsidP="0090330E">
            <w:pPr>
              <w:rPr>
                <w:rFonts w:eastAsia="Times New Roman"/>
                <w:color w:val="000000"/>
                <w:lang w:val="fr-FR"/>
              </w:rPr>
            </w:pPr>
            <w:r w:rsidRPr="00531559">
              <w:rPr>
                <w:color w:val="000000"/>
                <w:lang w:val="fr-FR"/>
              </w:rPr>
              <w:t>C.2 Équipement</w:t>
            </w:r>
          </w:p>
          <w:p w14:paraId="74A37FB4" w14:textId="77777777" w:rsidR="00443CCD" w:rsidRPr="00531559" w:rsidRDefault="00443CCD" w:rsidP="0090330E">
            <w:pPr>
              <w:adjustRightInd w:val="0"/>
              <w:spacing w:line="276" w:lineRule="auto"/>
              <w:rPr>
                <w:sz w:val="16"/>
                <w:szCs w:val="16"/>
                <w:lang w:val="fr-FR"/>
              </w:rPr>
            </w:pPr>
          </w:p>
        </w:tc>
        <w:tc>
          <w:tcPr>
            <w:tcW w:w="754" w:type="dxa"/>
          </w:tcPr>
          <w:p w14:paraId="3F671626" w14:textId="77777777" w:rsidR="00443CCD" w:rsidRPr="00531559" w:rsidRDefault="00443CCD" w:rsidP="0090330E">
            <w:pPr>
              <w:adjustRightInd w:val="0"/>
              <w:spacing w:line="276" w:lineRule="auto"/>
              <w:rPr>
                <w:sz w:val="16"/>
                <w:szCs w:val="16"/>
                <w:lang w:val="fr-FR"/>
              </w:rPr>
            </w:pPr>
          </w:p>
        </w:tc>
        <w:tc>
          <w:tcPr>
            <w:tcW w:w="4633" w:type="dxa"/>
          </w:tcPr>
          <w:p w14:paraId="70C99016" w14:textId="77777777" w:rsidR="00443CCD" w:rsidRPr="00531559" w:rsidRDefault="00443CCD" w:rsidP="0090330E">
            <w:pPr>
              <w:adjustRightInd w:val="0"/>
              <w:spacing w:line="276" w:lineRule="auto"/>
              <w:rPr>
                <w:sz w:val="16"/>
                <w:szCs w:val="16"/>
                <w:lang w:val="fr-FR"/>
              </w:rPr>
            </w:pPr>
          </w:p>
        </w:tc>
      </w:tr>
      <w:tr w:rsidR="00443CCD" w:rsidRPr="00531559" w14:paraId="495751B2" w14:textId="77777777" w:rsidTr="0090330E">
        <w:trPr>
          <w:trHeight w:hRule="exact" w:val="851"/>
        </w:trPr>
        <w:tc>
          <w:tcPr>
            <w:tcW w:w="1396" w:type="dxa"/>
            <w:vMerge/>
          </w:tcPr>
          <w:p w14:paraId="25730306" w14:textId="77777777" w:rsidR="00443CCD" w:rsidRPr="00531559" w:rsidRDefault="00443CCD" w:rsidP="0090330E">
            <w:pPr>
              <w:adjustRightInd w:val="0"/>
              <w:spacing w:line="276" w:lineRule="auto"/>
              <w:rPr>
                <w:b/>
                <w:bCs/>
                <w:lang w:val="fr-FR"/>
              </w:rPr>
            </w:pPr>
          </w:p>
        </w:tc>
        <w:tc>
          <w:tcPr>
            <w:tcW w:w="3277" w:type="dxa"/>
          </w:tcPr>
          <w:p w14:paraId="4847C556"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046A4B03" w14:textId="77777777" w:rsidR="00443CCD" w:rsidRPr="00531559" w:rsidRDefault="00443CCD" w:rsidP="0090330E">
            <w:pPr>
              <w:adjustRightInd w:val="0"/>
              <w:spacing w:line="276" w:lineRule="auto"/>
              <w:rPr>
                <w:sz w:val="16"/>
                <w:szCs w:val="16"/>
                <w:lang w:val="fr-FR"/>
              </w:rPr>
            </w:pPr>
          </w:p>
        </w:tc>
        <w:tc>
          <w:tcPr>
            <w:tcW w:w="754" w:type="dxa"/>
          </w:tcPr>
          <w:p w14:paraId="7CCC729A" w14:textId="77777777" w:rsidR="00443CCD" w:rsidRPr="00531559" w:rsidRDefault="00443CCD" w:rsidP="0090330E">
            <w:pPr>
              <w:adjustRightInd w:val="0"/>
              <w:spacing w:line="276" w:lineRule="auto"/>
              <w:rPr>
                <w:sz w:val="16"/>
                <w:szCs w:val="16"/>
                <w:lang w:val="fr-FR"/>
              </w:rPr>
            </w:pPr>
          </w:p>
        </w:tc>
        <w:tc>
          <w:tcPr>
            <w:tcW w:w="4633" w:type="dxa"/>
          </w:tcPr>
          <w:p w14:paraId="4A5566D8" w14:textId="77777777" w:rsidR="00443CCD" w:rsidRPr="00531559" w:rsidRDefault="00443CCD" w:rsidP="0090330E">
            <w:pPr>
              <w:adjustRightInd w:val="0"/>
              <w:spacing w:line="276" w:lineRule="auto"/>
              <w:rPr>
                <w:sz w:val="16"/>
                <w:szCs w:val="16"/>
                <w:lang w:val="fr-FR"/>
              </w:rPr>
            </w:pPr>
          </w:p>
        </w:tc>
      </w:tr>
      <w:tr w:rsidR="00443CCD" w:rsidRPr="00531559" w14:paraId="1F673212" w14:textId="77777777" w:rsidTr="0090330E">
        <w:trPr>
          <w:trHeight w:hRule="exact" w:val="851"/>
        </w:trPr>
        <w:tc>
          <w:tcPr>
            <w:tcW w:w="1396" w:type="dxa"/>
            <w:vMerge w:val="restart"/>
          </w:tcPr>
          <w:p w14:paraId="35E602B7" w14:textId="77777777" w:rsidR="00443CCD" w:rsidRPr="00531559" w:rsidRDefault="00443CCD" w:rsidP="0090330E">
            <w:pPr>
              <w:adjustRightInd w:val="0"/>
              <w:spacing w:line="276" w:lineRule="auto"/>
              <w:rPr>
                <w:b/>
                <w:bCs/>
                <w:lang w:val="fr-FR"/>
              </w:rPr>
            </w:pPr>
            <w:r w:rsidRPr="00531559">
              <w:rPr>
                <w:b/>
                <w:bCs/>
                <w:lang w:val="fr-FR"/>
              </w:rPr>
              <w:t>Activité 3 :</w:t>
            </w:r>
          </w:p>
          <w:p w14:paraId="5402F348" w14:textId="77777777" w:rsidR="00443CCD" w:rsidRPr="00531559" w:rsidRDefault="00443CCD" w:rsidP="0090330E">
            <w:pPr>
              <w:adjustRightInd w:val="0"/>
              <w:spacing w:line="276" w:lineRule="auto"/>
              <w:rPr>
                <w:b/>
                <w:bCs/>
                <w:color w:val="C00000"/>
                <w:lang w:val="fr-FR"/>
              </w:rPr>
            </w:pPr>
            <w:r w:rsidRPr="00531559">
              <w:rPr>
                <w:rFonts w:ascii="Arial" w:hAnsi="Arial" w:cs="Arial"/>
                <w:color w:val="C00000"/>
                <w:shd w:val="clear" w:color="auto" w:fill="FFFFFF"/>
                <w:lang w:val="fr-FR"/>
              </w:rPr>
              <w:t>[</w:t>
            </w:r>
            <w:proofErr w:type="gramStart"/>
            <w:r w:rsidRPr="00531559">
              <w:rPr>
                <w:color w:val="C00000"/>
                <w:lang w:val="fr-FR"/>
              </w:rPr>
              <w:t>tapez</w:t>
            </w:r>
            <w:proofErr w:type="gramEnd"/>
            <w:r w:rsidRPr="00531559">
              <w:rPr>
                <w:color w:val="C00000"/>
                <w:lang w:val="fr-FR"/>
              </w:rPr>
              <w:t xml:space="preserve"> ici le nom de l'activité</w:t>
            </w:r>
            <w:r w:rsidRPr="00531559">
              <w:rPr>
                <w:rStyle w:val="apple-converted-space"/>
                <w:rFonts w:ascii="Arial" w:hAnsi="Arial" w:cs="Arial"/>
                <w:color w:val="C00000"/>
                <w:shd w:val="clear" w:color="auto" w:fill="FFFFFF"/>
                <w:lang w:val="fr-FR"/>
              </w:rPr>
              <w:t xml:space="preserve">] </w:t>
            </w:r>
          </w:p>
          <w:p w14:paraId="103BF1F8" w14:textId="77777777" w:rsidR="00443CCD" w:rsidRPr="00531559" w:rsidRDefault="00443CCD" w:rsidP="0090330E">
            <w:pPr>
              <w:adjustRightInd w:val="0"/>
              <w:spacing w:line="276" w:lineRule="auto"/>
              <w:rPr>
                <w:b/>
                <w:bCs/>
                <w:lang w:val="fr-FR"/>
              </w:rPr>
            </w:pPr>
          </w:p>
          <w:p w14:paraId="66BE5E47" w14:textId="77777777" w:rsidR="00443CCD" w:rsidRPr="00531559" w:rsidRDefault="00443CCD" w:rsidP="0090330E">
            <w:pPr>
              <w:adjustRightInd w:val="0"/>
              <w:spacing w:line="276" w:lineRule="auto"/>
              <w:rPr>
                <w:b/>
                <w:bCs/>
                <w:lang w:val="fr-FR"/>
              </w:rPr>
            </w:pPr>
          </w:p>
          <w:p w14:paraId="3033C9EC" w14:textId="77777777" w:rsidR="00443CCD" w:rsidRPr="00531559" w:rsidRDefault="00443CCD" w:rsidP="0090330E">
            <w:pPr>
              <w:adjustRightInd w:val="0"/>
              <w:spacing w:line="276" w:lineRule="auto"/>
              <w:rPr>
                <w:b/>
                <w:bCs/>
                <w:lang w:val="fr-FR"/>
              </w:rPr>
            </w:pPr>
          </w:p>
          <w:p w14:paraId="4DD62D70" w14:textId="77777777" w:rsidR="00443CCD" w:rsidRPr="00531559" w:rsidRDefault="00443CCD" w:rsidP="0090330E">
            <w:pPr>
              <w:adjustRightInd w:val="0"/>
              <w:spacing w:line="276" w:lineRule="auto"/>
              <w:rPr>
                <w:b/>
                <w:bCs/>
                <w:lang w:val="fr-FR"/>
              </w:rPr>
            </w:pPr>
          </w:p>
        </w:tc>
        <w:tc>
          <w:tcPr>
            <w:tcW w:w="3277" w:type="dxa"/>
          </w:tcPr>
          <w:p w14:paraId="2C99FF33" w14:textId="77777777" w:rsidR="00443CCD" w:rsidRPr="00531559" w:rsidRDefault="00443CCD" w:rsidP="0090330E">
            <w:pPr>
              <w:rPr>
                <w:rFonts w:eastAsia="Times New Roman"/>
                <w:color w:val="000000"/>
                <w:lang w:val="fr-FR"/>
              </w:rPr>
            </w:pPr>
            <w:r w:rsidRPr="00531559">
              <w:rPr>
                <w:color w:val="000000"/>
                <w:lang w:val="fr-FR"/>
              </w:rPr>
              <w:t>A. Le personnel</w:t>
            </w:r>
          </w:p>
          <w:p w14:paraId="2AE01561" w14:textId="77777777" w:rsidR="00443CCD" w:rsidRPr="00531559" w:rsidRDefault="00443CCD" w:rsidP="0090330E">
            <w:pPr>
              <w:adjustRightInd w:val="0"/>
              <w:spacing w:line="276" w:lineRule="auto"/>
              <w:rPr>
                <w:sz w:val="16"/>
                <w:szCs w:val="16"/>
                <w:lang w:val="fr-FR"/>
              </w:rPr>
            </w:pPr>
          </w:p>
        </w:tc>
        <w:tc>
          <w:tcPr>
            <w:tcW w:w="754" w:type="dxa"/>
          </w:tcPr>
          <w:p w14:paraId="71A0F982" w14:textId="77777777" w:rsidR="00443CCD" w:rsidRPr="00531559" w:rsidRDefault="00443CCD" w:rsidP="0090330E">
            <w:pPr>
              <w:adjustRightInd w:val="0"/>
              <w:spacing w:line="276" w:lineRule="auto"/>
              <w:rPr>
                <w:sz w:val="16"/>
                <w:szCs w:val="16"/>
                <w:lang w:val="fr-FR"/>
              </w:rPr>
            </w:pPr>
          </w:p>
        </w:tc>
        <w:tc>
          <w:tcPr>
            <w:tcW w:w="4633" w:type="dxa"/>
          </w:tcPr>
          <w:p w14:paraId="4790F72C" w14:textId="77777777" w:rsidR="00443CCD" w:rsidRPr="00531559" w:rsidRDefault="00443CCD" w:rsidP="0090330E">
            <w:pPr>
              <w:adjustRightInd w:val="0"/>
              <w:spacing w:line="276" w:lineRule="auto"/>
              <w:rPr>
                <w:lang w:val="fr-FR"/>
              </w:rPr>
            </w:pPr>
          </w:p>
        </w:tc>
      </w:tr>
      <w:tr w:rsidR="00443CCD" w:rsidRPr="00531559" w14:paraId="269D63AA" w14:textId="77777777" w:rsidTr="0090330E">
        <w:trPr>
          <w:trHeight w:hRule="exact" w:val="851"/>
        </w:trPr>
        <w:tc>
          <w:tcPr>
            <w:tcW w:w="1396" w:type="dxa"/>
            <w:vMerge/>
          </w:tcPr>
          <w:p w14:paraId="54F8A345" w14:textId="77777777" w:rsidR="00443CCD" w:rsidRPr="00531559" w:rsidRDefault="00443CCD" w:rsidP="0090330E">
            <w:pPr>
              <w:adjustRightInd w:val="0"/>
              <w:spacing w:line="276" w:lineRule="auto"/>
              <w:rPr>
                <w:b/>
                <w:bCs/>
                <w:lang w:val="fr-FR"/>
              </w:rPr>
            </w:pPr>
          </w:p>
        </w:tc>
        <w:tc>
          <w:tcPr>
            <w:tcW w:w="3277" w:type="dxa"/>
          </w:tcPr>
          <w:p w14:paraId="619C79E3" w14:textId="77777777" w:rsidR="00443CCD" w:rsidRPr="00531559" w:rsidRDefault="00443CCD" w:rsidP="0090330E">
            <w:pPr>
              <w:rPr>
                <w:rFonts w:eastAsia="Times New Roman"/>
                <w:color w:val="000000"/>
                <w:lang w:val="fr-FR"/>
              </w:rPr>
            </w:pPr>
            <w:r w:rsidRPr="00531559">
              <w:rPr>
                <w:color w:val="000000"/>
                <w:lang w:val="fr-FR"/>
              </w:rPr>
              <w:t>B. Sous-traitance</w:t>
            </w:r>
          </w:p>
          <w:p w14:paraId="4AFCE1EA" w14:textId="77777777" w:rsidR="00443CCD" w:rsidRPr="00531559" w:rsidRDefault="00443CCD" w:rsidP="0090330E">
            <w:pPr>
              <w:adjustRightInd w:val="0"/>
              <w:spacing w:line="276" w:lineRule="auto"/>
              <w:rPr>
                <w:sz w:val="16"/>
                <w:szCs w:val="16"/>
                <w:lang w:val="fr-FR"/>
              </w:rPr>
            </w:pPr>
          </w:p>
        </w:tc>
        <w:tc>
          <w:tcPr>
            <w:tcW w:w="754" w:type="dxa"/>
          </w:tcPr>
          <w:p w14:paraId="6273AFCA" w14:textId="77777777" w:rsidR="00443CCD" w:rsidRPr="00531559" w:rsidRDefault="00443CCD" w:rsidP="0090330E">
            <w:pPr>
              <w:adjustRightInd w:val="0"/>
              <w:spacing w:line="276" w:lineRule="auto"/>
              <w:rPr>
                <w:sz w:val="16"/>
                <w:szCs w:val="16"/>
                <w:lang w:val="fr-FR"/>
              </w:rPr>
            </w:pPr>
          </w:p>
        </w:tc>
        <w:tc>
          <w:tcPr>
            <w:tcW w:w="4633" w:type="dxa"/>
          </w:tcPr>
          <w:p w14:paraId="0B2BB3CD" w14:textId="77777777" w:rsidR="00443CCD" w:rsidRPr="00531559" w:rsidRDefault="00443CCD" w:rsidP="0090330E">
            <w:pPr>
              <w:adjustRightInd w:val="0"/>
              <w:spacing w:line="276" w:lineRule="auto"/>
              <w:rPr>
                <w:sz w:val="16"/>
                <w:szCs w:val="16"/>
                <w:lang w:val="fr-FR"/>
              </w:rPr>
            </w:pPr>
          </w:p>
        </w:tc>
      </w:tr>
      <w:tr w:rsidR="00443CCD" w:rsidRPr="00531559" w14:paraId="299AE2AC" w14:textId="77777777" w:rsidTr="0090330E">
        <w:trPr>
          <w:trHeight w:hRule="exact" w:val="851"/>
        </w:trPr>
        <w:tc>
          <w:tcPr>
            <w:tcW w:w="1396" w:type="dxa"/>
            <w:vMerge/>
          </w:tcPr>
          <w:p w14:paraId="7F054054" w14:textId="77777777" w:rsidR="00443CCD" w:rsidRPr="00531559" w:rsidRDefault="00443CCD" w:rsidP="0090330E">
            <w:pPr>
              <w:adjustRightInd w:val="0"/>
              <w:spacing w:line="276" w:lineRule="auto"/>
              <w:rPr>
                <w:b/>
                <w:bCs/>
                <w:lang w:val="fr-FR"/>
              </w:rPr>
            </w:pPr>
          </w:p>
        </w:tc>
        <w:tc>
          <w:tcPr>
            <w:tcW w:w="3277" w:type="dxa"/>
          </w:tcPr>
          <w:p w14:paraId="0781D2FA" w14:textId="77777777" w:rsidR="00443CCD" w:rsidRPr="00531559" w:rsidRDefault="00443CCD" w:rsidP="0090330E">
            <w:pPr>
              <w:rPr>
                <w:rFonts w:eastAsia="Times New Roman"/>
                <w:color w:val="000000"/>
                <w:lang w:val="fr-FR"/>
              </w:rPr>
            </w:pPr>
            <w:r w:rsidRPr="00531559">
              <w:rPr>
                <w:color w:val="000000"/>
                <w:lang w:val="fr-FR"/>
              </w:rPr>
              <w:t>C.1a Voyages</w:t>
            </w:r>
          </w:p>
          <w:p w14:paraId="1A87690F" w14:textId="77777777" w:rsidR="00443CCD" w:rsidRPr="00531559" w:rsidRDefault="00443CCD" w:rsidP="0090330E">
            <w:pPr>
              <w:adjustRightInd w:val="0"/>
              <w:spacing w:line="276" w:lineRule="auto"/>
              <w:rPr>
                <w:sz w:val="16"/>
                <w:szCs w:val="16"/>
                <w:lang w:val="fr-FR"/>
              </w:rPr>
            </w:pPr>
          </w:p>
        </w:tc>
        <w:tc>
          <w:tcPr>
            <w:tcW w:w="754" w:type="dxa"/>
          </w:tcPr>
          <w:p w14:paraId="57D62CAE" w14:textId="77777777" w:rsidR="00443CCD" w:rsidRPr="00531559" w:rsidRDefault="00443CCD" w:rsidP="0090330E">
            <w:pPr>
              <w:adjustRightInd w:val="0"/>
              <w:spacing w:line="276" w:lineRule="auto"/>
              <w:rPr>
                <w:sz w:val="16"/>
                <w:szCs w:val="16"/>
                <w:lang w:val="fr-FR"/>
              </w:rPr>
            </w:pPr>
          </w:p>
        </w:tc>
        <w:tc>
          <w:tcPr>
            <w:tcW w:w="4633" w:type="dxa"/>
          </w:tcPr>
          <w:p w14:paraId="4E7CECF2" w14:textId="77777777" w:rsidR="00443CCD" w:rsidRPr="00531559" w:rsidRDefault="00443CCD" w:rsidP="0090330E">
            <w:pPr>
              <w:adjustRightInd w:val="0"/>
              <w:spacing w:line="276" w:lineRule="auto"/>
              <w:rPr>
                <w:sz w:val="16"/>
                <w:szCs w:val="16"/>
                <w:lang w:val="fr-FR"/>
              </w:rPr>
            </w:pPr>
          </w:p>
        </w:tc>
      </w:tr>
      <w:tr w:rsidR="00443CCD" w:rsidRPr="00531559" w14:paraId="30C96E7A" w14:textId="77777777" w:rsidTr="0090330E">
        <w:trPr>
          <w:trHeight w:hRule="exact" w:val="851"/>
        </w:trPr>
        <w:tc>
          <w:tcPr>
            <w:tcW w:w="1396" w:type="dxa"/>
            <w:vMerge/>
          </w:tcPr>
          <w:p w14:paraId="35F6A365" w14:textId="77777777" w:rsidR="00443CCD" w:rsidRPr="00531559" w:rsidRDefault="00443CCD" w:rsidP="0090330E">
            <w:pPr>
              <w:adjustRightInd w:val="0"/>
              <w:spacing w:line="276" w:lineRule="auto"/>
              <w:rPr>
                <w:b/>
                <w:bCs/>
                <w:lang w:val="fr-FR"/>
              </w:rPr>
            </w:pPr>
          </w:p>
        </w:tc>
        <w:tc>
          <w:tcPr>
            <w:tcW w:w="3277" w:type="dxa"/>
          </w:tcPr>
          <w:p w14:paraId="51E73B66" w14:textId="77777777" w:rsidR="00443CCD" w:rsidRPr="00531559" w:rsidRDefault="00443CCD" w:rsidP="0090330E">
            <w:pPr>
              <w:rPr>
                <w:rFonts w:eastAsia="Times New Roman"/>
                <w:color w:val="000000"/>
                <w:lang w:val="fr-FR"/>
              </w:rPr>
            </w:pPr>
            <w:r w:rsidRPr="00531559">
              <w:rPr>
                <w:color w:val="000000"/>
                <w:lang w:val="fr-FR"/>
              </w:rPr>
              <w:t>C.1b Hébergement</w:t>
            </w:r>
          </w:p>
          <w:p w14:paraId="2EDE8C80" w14:textId="77777777" w:rsidR="00443CCD" w:rsidRPr="00531559" w:rsidRDefault="00443CCD" w:rsidP="0090330E">
            <w:pPr>
              <w:adjustRightInd w:val="0"/>
              <w:spacing w:line="276" w:lineRule="auto"/>
              <w:rPr>
                <w:sz w:val="16"/>
                <w:szCs w:val="16"/>
                <w:lang w:val="fr-FR"/>
              </w:rPr>
            </w:pPr>
          </w:p>
        </w:tc>
        <w:tc>
          <w:tcPr>
            <w:tcW w:w="754" w:type="dxa"/>
          </w:tcPr>
          <w:p w14:paraId="2AC0D92D" w14:textId="77777777" w:rsidR="00443CCD" w:rsidRPr="00531559" w:rsidRDefault="00443CCD" w:rsidP="0090330E">
            <w:pPr>
              <w:adjustRightInd w:val="0"/>
              <w:spacing w:line="276" w:lineRule="auto"/>
              <w:rPr>
                <w:sz w:val="16"/>
                <w:szCs w:val="16"/>
                <w:lang w:val="fr-FR"/>
              </w:rPr>
            </w:pPr>
          </w:p>
        </w:tc>
        <w:tc>
          <w:tcPr>
            <w:tcW w:w="4633" w:type="dxa"/>
          </w:tcPr>
          <w:p w14:paraId="4358628C" w14:textId="77777777" w:rsidR="00443CCD" w:rsidRPr="00531559" w:rsidRDefault="00443CCD" w:rsidP="0090330E">
            <w:pPr>
              <w:adjustRightInd w:val="0"/>
              <w:spacing w:line="276" w:lineRule="auto"/>
              <w:rPr>
                <w:sz w:val="16"/>
                <w:szCs w:val="16"/>
                <w:lang w:val="fr-FR"/>
              </w:rPr>
            </w:pPr>
          </w:p>
        </w:tc>
      </w:tr>
      <w:tr w:rsidR="00443CCD" w:rsidRPr="00531559" w14:paraId="4F310743" w14:textId="77777777" w:rsidTr="0090330E">
        <w:trPr>
          <w:trHeight w:hRule="exact" w:val="851"/>
        </w:trPr>
        <w:tc>
          <w:tcPr>
            <w:tcW w:w="1396" w:type="dxa"/>
            <w:vMerge/>
          </w:tcPr>
          <w:p w14:paraId="3A9FFB16" w14:textId="77777777" w:rsidR="00443CCD" w:rsidRPr="00531559" w:rsidRDefault="00443CCD" w:rsidP="0090330E">
            <w:pPr>
              <w:adjustRightInd w:val="0"/>
              <w:spacing w:line="276" w:lineRule="auto"/>
              <w:rPr>
                <w:b/>
                <w:bCs/>
                <w:lang w:val="fr-FR"/>
              </w:rPr>
            </w:pPr>
          </w:p>
        </w:tc>
        <w:tc>
          <w:tcPr>
            <w:tcW w:w="3277" w:type="dxa"/>
          </w:tcPr>
          <w:p w14:paraId="267060BF" w14:textId="77777777" w:rsidR="00443CCD" w:rsidRPr="00531559" w:rsidRDefault="00443CCD" w:rsidP="0090330E">
            <w:pPr>
              <w:rPr>
                <w:rFonts w:eastAsia="Times New Roman"/>
                <w:color w:val="000000"/>
                <w:lang w:val="fr-FR"/>
              </w:rPr>
            </w:pPr>
            <w:r w:rsidRPr="00531559">
              <w:rPr>
                <w:color w:val="000000"/>
                <w:lang w:val="fr-FR"/>
              </w:rPr>
              <w:t>C.1c Subsistance</w:t>
            </w:r>
          </w:p>
          <w:p w14:paraId="403C4C7D" w14:textId="77777777" w:rsidR="00443CCD" w:rsidRPr="00531559" w:rsidRDefault="00443CCD" w:rsidP="0090330E">
            <w:pPr>
              <w:adjustRightInd w:val="0"/>
              <w:spacing w:line="276" w:lineRule="auto"/>
              <w:rPr>
                <w:sz w:val="16"/>
                <w:szCs w:val="16"/>
                <w:lang w:val="fr-FR"/>
              </w:rPr>
            </w:pPr>
          </w:p>
        </w:tc>
        <w:tc>
          <w:tcPr>
            <w:tcW w:w="754" w:type="dxa"/>
          </w:tcPr>
          <w:p w14:paraId="644F2DBA" w14:textId="77777777" w:rsidR="00443CCD" w:rsidRPr="00531559" w:rsidRDefault="00443CCD" w:rsidP="0090330E">
            <w:pPr>
              <w:adjustRightInd w:val="0"/>
              <w:spacing w:line="276" w:lineRule="auto"/>
              <w:rPr>
                <w:sz w:val="16"/>
                <w:szCs w:val="16"/>
                <w:lang w:val="fr-FR"/>
              </w:rPr>
            </w:pPr>
          </w:p>
        </w:tc>
        <w:tc>
          <w:tcPr>
            <w:tcW w:w="4633" w:type="dxa"/>
          </w:tcPr>
          <w:p w14:paraId="4C9A1C00" w14:textId="77777777" w:rsidR="00443CCD" w:rsidRPr="00531559" w:rsidRDefault="00443CCD" w:rsidP="0090330E">
            <w:pPr>
              <w:adjustRightInd w:val="0"/>
              <w:spacing w:line="276" w:lineRule="auto"/>
              <w:rPr>
                <w:sz w:val="16"/>
                <w:szCs w:val="16"/>
                <w:lang w:val="fr-FR"/>
              </w:rPr>
            </w:pPr>
          </w:p>
        </w:tc>
      </w:tr>
      <w:tr w:rsidR="00443CCD" w:rsidRPr="00531559" w14:paraId="29DEF712" w14:textId="77777777" w:rsidTr="0090330E">
        <w:trPr>
          <w:trHeight w:hRule="exact" w:val="851"/>
        </w:trPr>
        <w:tc>
          <w:tcPr>
            <w:tcW w:w="1396" w:type="dxa"/>
            <w:vMerge/>
          </w:tcPr>
          <w:p w14:paraId="26F07852" w14:textId="77777777" w:rsidR="00443CCD" w:rsidRPr="00531559" w:rsidRDefault="00443CCD" w:rsidP="0090330E">
            <w:pPr>
              <w:adjustRightInd w:val="0"/>
              <w:spacing w:line="276" w:lineRule="auto"/>
              <w:rPr>
                <w:b/>
                <w:bCs/>
                <w:lang w:val="fr-FR"/>
              </w:rPr>
            </w:pPr>
          </w:p>
        </w:tc>
        <w:tc>
          <w:tcPr>
            <w:tcW w:w="3277" w:type="dxa"/>
          </w:tcPr>
          <w:p w14:paraId="7244B99A" w14:textId="77777777" w:rsidR="00443CCD" w:rsidRPr="00531559" w:rsidRDefault="00443CCD" w:rsidP="0090330E">
            <w:pPr>
              <w:rPr>
                <w:rFonts w:eastAsia="Times New Roman"/>
                <w:color w:val="000000"/>
                <w:lang w:val="fr-FR"/>
              </w:rPr>
            </w:pPr>
            <w:r w:rsidRPr="00531559">
              <w:rPr>
                <w:color w:val="000000"/>
                <w:lang w:val="fr-FR"/>
              </w:rPr>
              <w:t>C.2 Équipement</w:t>
            </w:r>
          </w:p>
          <w:p w14:paraId="519144A7" w14:textId="77777777" w:rsidR="00443CCD" w:rsidRPr="00531559" w:rsidRDefault="00443CCD" w:rsidP="0090330E">
            <w:pPr>
              <w:adjustRightInd w:val="0"/>
              <w:spacing w:line="276" w:lineRule="auto"/>
              <w:rPr>
                <w:sz w:val="16"/>
                <w:szCs w:val="16"/>
                <w:lang w:val="fr-FR"/>
              </w:rPr>
            </w:pPr>
          </w:p>
        </w:tc>
        <w:tc>
          <w:tcPr>
            <w:tcW w:w="754" w:type="dxa"/>
          </w:tcPr>
          <w:p w14:paraId="4D03904F" w14:textId="77777777" w:rsidR="00443CCD" w:rsidRPr="00531559" w:rsidRDefault="00443CCD" w:rsidP="0090330E">
            <w:pPr>
              <w:adjustRightInd w:val="0"/>
              <w:spacing w:line="276" w:lineRule="auto"/>
              <w:rPr>
                <w:sz w:val="16"/>
                <w:szCs w:val="16"/>
                <w:lang w:val="fr-FR"/>
              </w:rPr>
            </w:pPr>
          </w:p>
        </w:tc>
        <w:tc>
          <w:tcPr>
            <w:tcW w:w="4633" w:type="dxa"/>
          </w:tcPr>
          <w:p w14:paraId="1CC41825" w14:textId="77777777" w:rsidR="00443CCD" w:rsidRPr="00531559" w:rsidRDefault="00443CCD" w:rsidP="0090330E">
            <w:pPr>
              <w:adjustRightInd w:val="0"/>
              <w:spacing w:line="276" w:lineRule="auto"/>
              <w:rPr>
                <w:sz w:val="16"/>
                <w:szCs w:val="16"/>
                <w:lang w:val="fr-FR"/>
              </w:rPr>
            </w:pPr>
          </w:p>
        </w:tc>
      </w:tr>
      <w:tr w:rsidR="00443CCD" w:rsidRPr="00531559" w14:paraId="4A05696F" w14:textId="77777777" w:rsidTr="0090330E">
        <w:trPr>
          <w:trHeight w:hRule="exact" w:val="851"/>
        </w:trPr>
        <w:tc>
          <w:tcPr>
            <w:tcW w:w="1396" w:type="dxa"/>
            <w:vMerge/>
          </w:tcPr>
          <w:p w14:paraId="69B926C8" w14:textId="77777777" w:rsidR="00443CCD" w:rsidRPr="00531559" w:rsidRDefault="00443CCD" w:rsidP="0090330E">
            <w:pPr>
              <w:adjustRightInd w:val="0"/>
              <w:spacing w:line="276" w:lineRule="auto"/>
              <w:rPr>
                <w:b/>
                <w:bCs/>
                <w:lang w:val="fr-FR"/>
              </w:rPr>
            </w:pPr>
          </w:p>
        </w:tc>
        <w:tc>
          <w:tcPr>
            <w:tcW w:w="3277" w:type="dxa"/>
          </w:tcPr>
          <w:p w14:paraId="7F11BE2A"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66B94698" w14:textId="77777777" w:rsidR="00443CCD" w:rsidRPr="00531559" w:rsidRDefault="00443CCD" w:rsidP="0090330E">
            <w:pPr>
              <w:adjustRightInd w:val="0"/>
              <w:spacing w:line="276" w:lineRule="auto"/>
              <w:rPr>
                <w:sz w:val="16"/>
                <w:szCs w:val="16"/>
                <w:lang w:val="fr-FR"/>
              </w:rPr>
            </w:pPr>
          </w:p>
        </w:tc>
        <w:tc>
          <w:tcPr>
            <w:tcW w:w="754" w:type="dxa"/>
          </w:tcPr>
          <w:p w14:paraId="6CD62070" w14:textId="77777777" w:rsidR="00443CCD" w:rsidRPr="00531559" w:rsidRDefault="00443CCD" w:rsidP="0090330E">
            <w:pPr>
              <w:adjustRightInd w:val="0"/>
              <w:spacing w:line="276" w:lineRule="auto"/>
              <w:rPr>
                <w:sz w:val="16"/>
                <w:szCs w:val="16"/>
                <w:lang w:val="fr-FR"/>
              </w:rPr>
            </w:pPr>
          </w:p>
        </w:tc>
        <w:tc>
          <w:tcPr>
            <w:tcW w:w="4633" w:type="dxa"/>
          </w:tcPr>
          <w:p w14:paraId="6DA7661D" w14:textId="77777777" w:rsidR="00443CCD" w:rsidRPr="00531559" w:rsidRDefault="00443CCD" w:rsidP="0090330E">
            <w:pPr>
              <w:adjustRightInd w:val="0"/>
              <w:spacing w:line="276" w:lineRule="auto"/>
              <w:rPr>
                <w:sz w:val="16"/>
                <w:szCs w:val="16"/>
                <w:lang w:val="fr-FR"/>
              </w:rPr>
            </w:pPr>
          </w:p>
        </w:tc>
      </w:tr>
    </w:tbl>
    <w:p w14:paraId="4AD88434" w14:textId="77777777" w:rsidR="00443CCD" w:rsidRPr="00531559" w:rsidRDefault="00443CCD" w:rsidP="00443CCD">
      <w:pPr>
        <w:rPr>
          <w:i/>
          <w:iCs/>
          <w:lang w:val="fr-FR"/>
        </w:rPr>
      </w:pPr>
      <w:r w:rsidRPr="00531559">
        <w:rPr>
          <w:b/>
          <w:bCs/>
          <w:i/>
          <w:iCs/>
          <w:lang w:val="fr-FR"/>
        </w:rPr>
        <w:t>N'hésitez pas à compléter le tableau pour ajouter d'autres activités</w:t>
      </w:r>
      <w:r w:rsidRPr="00531559">
        <w:rPr>
          <w:i/>
          <w:iCs/>
          <w:lang w:val="fr-FR"/>
        </w:rPr>
        <w:t>.</w:t>
      </w:r>
    </w:p>
    <w:p w14:paraId="6F54967B" w14:textId="77777777" w:rsidR="00443CCD" w:rsidRPr="00531559" w:rsidRDefault="00443CCD" w:rsidP="00443CCD">
      <w:pPr>
        <w:rPr>
          <w:lang w:val="fr-FR"/>
        </w:rPr>
      </w:pPr>
      <w:r w:rsidRPr="00531559">
        <w:rPr>
          <w:lang w:val="fr-FR"/>
        </w:rPr>
        <w:t>Explication détaillée des lignes budgétaires :</w:t>
      </w:r>
    </w:p>
    <w:p w14:paraId="1B1DD37D" w14:textId="77777777" w:rsidR="00443CCD" w:rsidRPr="00531559" w:rsidRDefault="00443CCD" w:rsidP="00443CCD">
      <w:pPr>
        <w:rPr>
          <w:lang w:val="fr-FR"/>
        </w:rPr>
      </w:pPr>
      <w:r w:rsidRPr="00531559">
        <w:rPr>
          <w:lang w:val="fr-FR"/>
        </w:rPr>
        <w:t xml:space="preserve">A. Le </w:t>
      </w:r>
      <w:proofErr w:type="gramStart"/>
      <w:r w:rsidRPr="00531559">
        <w:rPr>
          <w:lang w:val="fr-FR"/>
        </w:rPr>
        <w:t>personnel:</w:t>
      </w:r>
      <w:proofErr w:type="gramEnd"/>
    </w:p>
    <w:p w14:paraId="62471DFA" w14:textId="77777777" w:rsidR="00443CCD" w:rsidRPr="00531559" w:rsidRDefault="00443CCD" w:rsidP="00443CCD">
      <w:pPr>
        <w:rPr>
          <w:lang w:val="fr-FR"/>
        </w:rPr>
      </w:pPr>
      <w:r w:rsidRPr="00531559">
        <w:rPr>
          <w:lang w:val="fr-FR"/>
        </w:rPr>
        <w:t xml:space="preserve">Il s'agit des coûts liés au personnel ou aux ressources humaines nécessaires au projet. Ils couvrent les salaires, les traitements et les honoraires des personnes directement impliquées dans la mise en œuvre du projet. Il peut s'agir des chefs de projet, des membres de l'équipe et de tout autre membre du personnel travaillant sur le projet. </w:t>
      </w:r>
    </w:p>
    <w:p w14:paraId="5D55E92B" w14:textId="77777777" w:rsidR="00443CCD" w:rsidRPr="00531559" w:rsidRDefault="00443CCD" w:rsidP="00443CCD">
      <w:pPr>
        <w:rPr>
          <w:lang w:val="fr-FR"/>
        </w:rPr>
      </w:pPr>
      <w:r w:rsidRPr="00531559">
        <w:rPr>
          <w:lang w:val="fr-FR"/>
        </w:rPr>
        <w:lastRenderedPageBreak/>
        <w:t>B. Sous-</w:t>
      </w:r>
      <w:proofErr w:type="gramStart"/>
      <w:r w:rsidRPr="00531559">
        <w:rPr>
          <w:lang w:val="fr-FR"/>
        </w:rPr>
        <w:t>traitance:</w:t>
      </w:r>
      <w:proofErr w:type="gramEnd"/>
    </w:p>
    <w:p w14:paraId="43DEFF4C" w14:textId="77777777" w:rsidR="00443CCD" w:rsidRPr="00531559" w:rsidRDefault="00443CCD" w:rsidP="00443CCD">
      <w:pPr>
        <w:rPr>
          <w:lang w:val="fr-FR"/>
        </w:rPr>
      </w:pPr>
      <w:r w:rsidRPr="00531559">
        <w:rPr>
          <w:lang w:val="fr-FR"/>
        </w:rPr>
        <w:t xml:space="preserve">La sous-traitance fait référence au processus d'externalisation de tâches spécifiques ou de parties du projet à des entrepreneurs ou des </w:t>
      </w:r>
      <w:r>
        <w:rPr>
          <w:lang w:val="fr-FR"/>
        </w:rPr>
        <w:t>acteurs</w:t>
      </w:r>
      <w:r w:rsidRPr="00531559">
        <w:rPr>
          <w:lang w:val="fr-FR"/>
        </w:rPr>
        <w:t xml:space="preserve"> externes. Cette ligne budgétaire comprend les coûts encourus lors de l'embauche de parties externes pour effectuer un travail spécialisé qui dépasse l'expertise ou la capacité de l'équipe interne de l'organisation. Les dépenses de sous-traitance couvrent des services ou des tâches tels que le conseil spécialisé, les services informatiques, la conception graphique, le marketing ou toute autre activité externalisée.</w:t>
      </w:r>
    </w:p>
    <w:p w14:paraId="5CF4D6EE" w14:textId="77777777" w:rsidR="00443CCD" w:rsidRPr="00531559" w:rsidRDefault="00443CCD" w:rsidP="00443CCD">
      <w:pPr>
        <w:rPr>
          <w:lang w:val="fr-FR"/>
        </w:rPr>
      </w:pPr>
      <w:r w:rsidRPr="00531559">
        <w:rPr>
          <w:lang w:val="fr-FR"/>
        </w:rPr>
        <w:t>C.1a Voyage :</w:t>
      </w:r>
    </w:p>
    <w:p w14:paraId="37E65DE0" w14:textId="77777777" w:rsidR="00443CCD" w:rsidRPr="00531559" w:rsidRDefault="00443CCD" w:rsidP="00443CCD">
      <w:pPr>
        <w:rPr>
          <w:lang w:val="fr-FR"/>
        </w:rPr>
      </w:pPr>
      <w:r w:rsidRPr="00531559">
        <w:rPr>
          <w:lang w:val="fr-FR"/>
        </w:rPr>
        <w:t>Les frais de voyage englobent les dépenses liées aux déplacements nécessaires au projet. Cela comprend les frais de transport des membres de l'équipe du projet ou des participants pour assister à des réunions, des ateliers, des conférences ou tout autre événement lié au projet. Les frais de déplacement peuvent comprendre les billets d'avion, de train ou de bus, les locations de voiture, le carburant, les frais de stationnement et tout autre coût lié au déplacement.</w:t>
      </w:r>
    </w:p>
    <w:p w14:paraId="1BAC260E" w14:textId="77777777" w:rsidR="00443CCD" w:rsidRPr="00531559" w:rsidRDefault="00443CCD" w:rsidP="00443CCD">
      <w:pPr>
        <w:rPr>
          <w:lang w:val="fr-FR"/>
        </w:rPr>
      </w:pPr>
      <w:r w:rsidRPr="00531559">
        <w:rPr>
          <w:lang w:val="fr-FR"/>
        </w:rPr>
        <w:t>C.1b Hébergement :</w:t>
      </w:r>
    </w:p>
    <w:p w14:paraId="363CAC19" w14:textId="77777777" w:rsidR="00443CCD" w:rsidRPr="00531559" w:rsidRDefault="00443CCD" w:rsidP="00443CCD">
      <w:pPr>
        <w:rPr>
          <w:lang w:val="fr-FR"/>
        </w:rPr>
      </w:pPr>
      <w:r w:rsidRPr="00531559">
        <w:rPr>
          <w:lang w:val="fr-FR"/>
        </w:rPr>
        <w:t>Les frais d'hébergement comprennent les dépenses liées à l'hébergement des membres de l'équipe du projet ou des participants lors des déplacements ou des événements liés au projet. Les frais d'hébergement couvrent généralement les frais d'hôtel ou de logement, y compris les frais de chambre, les taxes et autres frais.</w:t>
      </w:r>
    </w:p>
    <w:p w14:paraId="50A2F9B9" w14:textId="77777777" w:rsidR="00443CCD" w:rsidRPr="00531559" w:rsidRDefault="00443CCD" w:rsidP="00443CCD">
      <w:pPr>
        <w:rPr>
          <w:lang w:val="fr-FR"/>
        </w:rPr>
      </w:pPr>
      <w:r w:rsidRPr="00531559">
        <w:rPr>
          <w:lang w:val="fr-FR"/>
        </w:rPr>
        <w:t>C.1c Subsistance :</w:t>
      </w:r>
    </w:p>
    <w:p w14:paraId="1753025B" w14:textId="77777777" w:rsidR="00443CCD" w:rsidRPr="00531559" w:rsidRDefault="00443CCD" w:rsidP="00443CCD">
      <w:pPr>
        <w:rPr>
          <w:lang w:val="fr-FR"/>
        </w:rPr>
      </w:pPr>
      <w:r w:rsidRPr="00531559">
        <w:rPr>
          <w:lang w:val="fr-FR"/>
        </w:rPr>
        <w:t>Les frais de subsistance comprennent les frais de repas et les dépenses quotidiennes des membres de l'équipe du projet ou des participants pendant les déplacements ou les événements. Cela comprend la nourriture, les boissons et tous les autres frais de subsistance quotidiens nécessaires lorsqu'ils ne sont pas sur leur lieu de travail habituel.</w:t>
      </w:r>
    </w:p>
    <w:p w14:paraId="668E0FDC" w14:textId="77777777" w:rsidR="00443CCD" w:rsidRPr="00531559" w:rsidRDefault="00443CCD" w:rsidP="00443CCD">
      <w:pPr>
        <w:rPr>
          <w:lang w:val="fr-FR"/>
        </w:rPr>
      </w:pPr>
      <w:r w:rsidRPr="00531559">
        <w:rPr>
          <w:lang w:val="fr-FR"/>
        </w:rPr>
        <w:t>C.2 Équipement :</w:t>
      </w:r>
    </w:p>
    <w:p w14:paraId="73034A9A" w14:textId="77777777" w:rsidR="00443CCD" w:rsidRPr="00531559" w:rsidRDefault="00443CCD" w:rsidP="00443CCD">
      <w:pPr>
        <w:rPr>
          <w:lang w:val="fr-FR"/>
        </w:rPr>
      </w:pPr>
      <w:r w:rsidRPr="00531559">
        <w:rPr>
          <w:lang w:val="fr-FR"/>
        </w:rPr>
        <w:t>L'équipement couvre les coûts d'acquisition et d'utilisation de l'équipement nécessaire à la mise en œuvre du projet. Il peut s'agir de l'achat ou de la location d'équipements tels que des ordinateurs, des ordinateurs portables, des projecteurs, des appareils audiovisuels, des outils spécialisés, des machines ou tout autre matériel nécessaire aux activités du projet.</w:t>
      </w:r>
    </w:p>
    <w:p w14:paraId="6051F46C" w14:textId="77777777" w:rsidR="00443CCD" w:rsidRPr="00531559" w:rsidRDefault="00443CCD" w:rsidP="00443CCD">
      <w:pPr>
        <w:rPr>
          <w:lang w:val="fr-FR"/>
        </w:rPr>
      </w:pPr>
      <w:r w:rsidRPr="00531559">
        <w:rPr>
          <w:lang w:val="fr-FR"/>
        </w:rPr>
        <w:t>C.3 Autres biens, travaux et services :</w:t>
      </w:r>
    </w:p>
    <w:p w14:paraId="74EF5B39" w14:textId="538EC6A3" w:rsidR="00443CCD" w:rsidRPr="00531559" w:rsidRDefault="00443CCD" w:rsidP="00443CCD">
      <w:pPr>
        <w:rPr>
          <w:lang w:val="fr-FR"/>
        </w:rPr>
      </w:pPr>
      <w:r w:rsidRPr="00531559">
        <w:rPr>
          <w:lang w:val="fr-FR"/>
        </w:rPr>
        <w:t>Il s'agit des dépenses pour divers biens, travaux ou services qui sont essentiels pour le projet mais qui n'entrent pas dans les autres catégories spécifiées. Il peut s'agir de l'achat de fournitures de bureau, d'outils de collecte de données (logiciels d'enquête, questionnaires, etc.), de services d'affranchissement et de messagerie pour l'envoi de matériel lié au projet, ou de tout autre coût divers nécessaire à la bonne exécution du projet.</w:t>
      </w:r>
      <w:r w:rsidRPr="00531559">
        <w:rPr>
          <w:lang w:val="fr-FR"/>
        </w:rPr>
        <w:br w:type="page"/>
      </w:r>
    </w:p>
    <w:p w14:paraId="1D8B85AE" w14:textId="77777777" w:rsidR="00443CCD" w:rsidRPr="00531559" w:rsidRDefault="00443CCD" w:rsidP="00443CCD">
      <w:pPr>
        <w:rPr>
          <w:lang w:val="fr-FR"/>
        </w:rPr>
      </w:pPr>
      <w:r w:rsidRPr="00531559">
        <w:rPr>
          <w:b/>
          <w:bCs/>
          <w:lang w:val="fr-FR"/>
        </w:rPr>
        <w:lastRenderedPageBreak/>
        <w:t xml:space="preserve">Annexe - Exemple de budget </w:t>
      </w:r>
      <w:r w:rsidRPr="00531559">
        <w:rPr>
          <w:lang w:val="fr-FR"/>
        </w:rPr>
        <w:t>:</w:t>
      </w:r>
    </w:p>
    <w:p w14:paraId="0C943450" w14:textId="77777777" w:rsidR="00443CCD" w:rsidRPr="00531559" w:rsidRDefault="00443CCD" w:rsidP="00443CCD">
      <w:pPr>
        <w:rPr>
          <w:i/>
          <w:iCs/>
          <w:lang w:val="fr-FR"/>
        </w:rPr>
      </w:pPr>
      <w:r w:rsidRPr="00531559">
        <w:rPr>
          <w:i/>
          <w:iCs/>
          <w:lang w:val="fr-FR"/>
        </w:rPr>
        <w:t xml:space="preserve">Chaque projet aura un budget différent - veuillez ne pas copier le budget ci-dessous dans votre candidature, il s'agit simplement d'un exemple. N'hésitez pas non plus à </w:t>
      </w:r>
      <w:r w:rsidRPr="00531559">
        <w:rPr>
          <w:b/>
          <w:bCs/>
          <w:i/>
          <w:iCs/>
          <w:lang w:val="fr-FR"/>
        </w:rPr>
        <w:t xml:space="preserve">supprimer cette annexe du dossier </w:t>
      </w:r>
      <w:r w:rsidRPr="00531559">
        <w:rPr>
          <w:i/>
          <w:iCs/>
          <w:lang w:val="fr-FR"/>
        </w:rPr>
        <w:t>lors de la soumission de votre candidature.</w:t>
      </w:r>
    </w:p>
    <w:tbl>
      <w:tblPr>
        <w:tblStyle w:val="TableGrid"/>
        <w:tblW w:w="10060" w:type="dxa"/>
        <w:tblLook w:val="04A0" w:firstRow="1" w:lastRow="0" w:firstColumn="1" w:lastColumn="0" w:noHBand="0" w:noVBand="1"/>
      </w:tblPr>
      <w:tblGrid>
        <w:gridCol w:w="1478"/>
        <w:gridCol w:w="2105"/>
        <w:gridCol w:w="1056"/>
        <w:gridCol w:w="5421"/>
      </w:tblGrid>
      <w:tr w:rsidR="00443CCD" w:rsidRPr="00531559" w14:paraId="1612F948" w14:textId="77777777" w:rsidTr="0090330E">
        <w:trPr>
          <w:trHeight w:hRule="exact" w:val="1701"/>
        </w:trPr>
        <w:tc>
          <w:tcPr>
            <w:tcW w:w="1434" w:type="dxa"/>
          </w:tcPr>
          <w:p w14:paraId="2CA79B35" w14:textId="77777777" w:rsidR="00443CCD" w:rsidRPr="00531559" w:rsidRDefault="00443CCD" w:rsidP="0090330E">
            <w:pPr>
              <w:adjustRightInd w:val="0"/>
              <w:spacing w:line="276" w:lineRule="auto"/>
              <w:rPr>
                <w:b/>
                <w:bCs/>
                <w:lang w:val="fr-FR"/>
              </w:rPr>
            </w:pPr>
            <w:proofErr w:type="gramStart"/>
            <w:r w:rsidRPr="00531559">
              <w:rPr>
                <w:b/>
                <w:bCs/>
                <w:lang w:val="fr-FR"/>
              </w:rPr>
              <w:t>Activités:</w:t>
            </w:r>
            <w:proofErr w:type="gramEnd"/>
          </w:p>
        </w:tc>
        <w:tc>
          <w:tcPr>
            <w:tcW w:w="2105" w:type="dxa"/>
          </w:tcPr>
          <w:p w14:paraId="34FA184C" w14:textId="77777777" w:rsidR="00443CCD" w:rsidRPr="00531559" w:rsidRDefault="00443CCD" w:rsidP="0090330E">
            <w:pPr>
              <w:adjustRightInd w:val="0"/>
              <w:spacing w:line="276" w:lineRule="auto"/>
              <w:rPr>
                <w:b/>
                <w:bCs/>
                <w:lang w:val="fr-FR"/>
              </w:rPr>
            </w:pPr>
            <w:r w:rsidRPr="00531559">
              <w:rPr>
                <w:b/>
                <w:bCs/>
                <w:lang w:val="fr-FR"/>
              </w:rPr>
              <w:t>Lignes budgétaires</w:t>
            </w:r>
          </w:p>
        </w:tc>
        <w:tc>
          <w:tcPr>
            <w:tcW w:w="618" w:type="dxa"/>
          </w:tcPr>
          <w:p w14:paraId="7982DF7E" w14:textId="77777777" w:rsidR="00443CCD" w:rsidRPr="00531559" w:rsidRDefault="00443CCD" w:rsidP="0090330E">
            <w:pPr>
              <w:adjustRightInd w:val="0"/>
              <w:spacing w:line="276" w:lineRule="auto"/>
              <w:rPr>
                <w:b/>
                <w:bCs/>
                <w:lang w:val="fr-FR"/>
              </w:rPr>
            </w:pPr>
            <w:r w:rsidRPr="00531559">
              <w:rPr>
                <w:b/>
                <w:bCs/>
                <w:lang w:val="fr-FR"/>
              </w:rPr>
              <w:t>Coût (EUR)</w:t>
            </w:r>
          </w:p>
        </w:tc>
        <w:tc>
          <w:tcPr>
            <w:tcW w:w="0" w:type="auto"/>
          </w:tcPr>
          <w:p w14:paraId="2CC4D458" w14:textId="77777777" w:rsidR="00443CCD" w:rsidRPr="00531559" w:rsidRDefault="00443CCD" w:rsidP="0090330E">
            <w:pPr>
              <w:adjustRightInd w:val="0"/>
              <w:spacing w:line="276" w:lineRule="auto"/>
              <w:rPr>
                <w:lang w:val="fr-FR"/>
              </w:rPr>
            </w:pPr>
            <w:r w:rsidRPr="00531559">
              <w:rPr>
                <w:b/>
                <w:bCs/>
                <w:lang w:val="fr-FR"/>
              </w:rPr>
              <w:t xml:space="preserve">Justification des coûts : </w:t>
            </w:r>
            <w:r w:rsidRPr="00531559">
              <w:rPr>
                <w:lang w:val="fr-FR"/>
              </w:rPr>
              <w:t>Veuillez fournir une ventilation complète de toutes les dépenses nécessaires à l'exécution de l'activité proposée. Elle doit comprendre une explication détaillée de tous les éléments énumérés ci-dessous.</w:t>
            </w:r>
          </w:p>
        </w:tc>
      </w:tr>
      <w:tr w:rsidR="00443CCD" w:rsidRPr="00531559" w14:paraId="36D14278" w14:textId="77777777" w:rsidTr="0090330E">
        <w:trPr>
          <w:trHeight w:hRule="exact" w:val="2835"/>
        </w:trPr>
        <w:tc>
          <w:tcPr>
            <w:tcW w:w="1434" w:type="dxa"/>
            <w:vMerge w:val="restart"/>
          </w:tcPr>
          <w:p w14:paraId="70F1F34E" w14:textId="77777777" w:rsidR="00443CCD" w:rsidRPr="00531559" w:rsidRDefault="00443CCD" w:rsidP="0090330E">
            <w:pPr>
              <w:adjustRightInd w:val="0"/>
              <w:spacing w:line="276" w:lineRule="auto"/>
              <w:rPr>
                <w:b/>
                <w:bCs/>
                <w:lang w:val="fr-FR"/>
              </w:rPr>
            </w:pPr>
            <w:r w:rsidRPr="00531559">
              <w:rPr>
                <w:b/>
                <w:bCs/>
                <w:lang w:val="fr-FR"/>
              </w:rPr>
              <w:t xml:space="preserve">Activité </w:t>
            </w:r>
            <w:proofErr w:type="gramStart"/>
            <w:r w:rsidRPr="00531559">
              <w:rPr>
                <w:b/>
                <w:bCs/>
                <w:lang w:val="fr-FR"/>
              </w:rPr>
              <w:t>1:</w:t>
            </w:r>
            <w:proofErr w:type="gramEnd"/>
          </w:p>
          <w:p w14:paraId="0D0FE15D" w14:textId="77777777" w:rsidR="00443CCD" w:rsidRPr="00531559" w:rsidRDefault="00443CCD" w:rsidP="0090330E">
            <w:pPr>
              <w:rPr>
                <w:rFonts w:eastAsia="Times New Roman"/>
                <w:color w:val="000000"/>
                <w:lang w:val="fr-FR"/>
              </w:rPr>
            </w:pPr>
            <w:r w:rsidRPr="00531559">
              <w:rPr>
                <w:color w:val="000000"/>
                <w:lang w:val="fr-FR"/>
              </w:rPr>
              <w:t>Coordination, leadership</w:t>
            </w:r>
          </w:p>
          <w:p w14:paraId="35456129" w14:textId="77777777" w:rsidR="00443CCD" w:rsidRPr="00531559" w:rsidRDefault="00443CCD" w:rsidP="0090330E">
            <w:pPr>
              <w:adjustRightInd w:val="0"/>
              <w:spacing w:line="276" w:lineRule="auto"/>
              <w:rPr>
                <w:lang w:val="fr-FR"/>
              </w:rPr>
            </w:pPr>
          </w:p>
        </w:tc>
        <w:tc>
          <w:tcPr>
            <w:tcW w:w="2105" w:type="dxa"/>
          </w:tcPr>
          <w:p w14:paraId="41AD3A76" w14:textId="77777777" w:rsidR="00443CCD" w:rsidRPr="00531559" w:rsidRDefault="00443CCD" w:rsidP="0090330E">
            <w:pPr>
              <w:rPr>
                <w:rFonts w:eastAsia="Times New Roman"/>
                <w:color w:val="000000"/>
                <w:lang w:val="fr-FR"/>
              </w:rPr>
            </w:pPr>
            <w:r w:rsidRPr="00531559">
              <w:rPr>
                <w:color w:val="000000"/>
                <w:lang w:val="fr-FR"/>
              </w:rPr>
              <w:t>A. Le personnel</w:t>
            </w:r>
          </w:p>
          <w:p w14:paraId="2DA88F2B" w14:textId="77777777" w:rsidR="00443CCD" w:rsidRPr="00531559" w:rsidRDefault="00443CCD" w:rsidP="0090330E">
            <w:pPr>
              <w:adjustRightInd w:val="0"/>
              <w:spacing w:line="276" w:lineRule="auto"/>
              <w:rPr>
                <w:sz w:val="16"/>
                <w:szCs w:val="16"/>
                <w:lang w:val="fr-FR"/>
              </w:rPr>
            </w:pPr>
          </w:p>
        </w:tc>
        <w:tc>
          <w:tcPr>
            <w:tcW w:w="618" w:type="dxa"/>
          </w:tcPr>
          <w:p w14:paraId="36893758" w14:textId="2B8DCA92" w:rsidR="00443CCD" w:rsidRPr="00531559" w:rsidRDefault="002911E5" w:rsidP="0090330E">
            <w:pPr>
              <w:adjustRightInd w:val="0"/>
              <w:spacing w:line="276" w:lineRule="auto"/>
              <w:rPr>
                <w:rFonts w:ascii="Times New Roman" w:hAnsi="Times New Roman" w:cs="Times New Roman"/>
                <w:sz w:val="16"/>
                <w:szCs w:val="16"/>
                <w:lang w:val="fr-FR"/>
              </w:rPr>
            </w:pPr>
            <w:r>
              <w:rPr>
                <w:rFonts w:ascii="Times New Roman" w:hAnsi="Times New Roman" w:cs="Times New Roman"/>
                <w:sz w:val="16"/>
                <w:szCs w:val="16"/>
                <w:lang w:val="fr-FR"/>
              </w:rPr>
              <w:t>6600</w:t>
            </w:r>
            <w:r w:rsidR="00443CCD" w:rsidRPr="00531559">
              <w:rPr>
                <w:rFonts w:ascii="Times New Roman" w:hAnsi="Times New Roman" w:cs="Times New Roman"/>
                <w:sz w:val="16"/>
                <w:szCs w:val="16"/>
                <w:lang w:val="fr-FR"/>
              </w:rPr>
              <w:t>.00</w:t>
            </w:r>
          </w:p>
        </w:tc>
        <w:tc>
          <w:tcPr>
            <w:tcW w:w="0" w:type="auto"/>
          </w:tcPr>
          <w:p w14:paraId="491CF2D3" w14:textId="77777777" w:rsidR="00443CCD" w:rsidRPr="00531559" w:rsidRDefault="00443CCD" w:rsidP="0090330E">
            <w:pPr>
              <w:adjustRightInd w:val="0"/>
              <w:spacing w:line="276" w:lineRule="auto"/>
              <w:rPr>
                <w:sz w:val="16"/>
                <w:szCs w:val="16"/>
                <w:lang w:val="fr-FR"/>
              </w:rPr>
            </w:pPr>
            <w:r w:rsidRPr="00531559">
              <w:rPr>
                <w:b/>
                <w:bCs/>
                <w:sz w:val="16"/>
                <w:szCs w:val="16"/>
                <w:lang w:val="fr-FR"/>
              </w:rPr>
              <w:t xml:space="preserve">Le gestionnaire de projet </w:t>
            </w:r>
            <w:r w:rsidRPr="00531559">
              <w:rPr>
                <w:sz w:val="16"/>
                <w:szCs w:val="16"/>
                <w:lang w:val="fr-FR"/>
              </w:rPr>
              <w:t xml:space="preserve">sera responsable de la gestion globale du projet, de l'orientation et de la communication entre les parties prenantes, ainsi que du suivi, de l'évaluation et de l'établissement de rapports. En raison de la charge de travail estimée des activités du projet, cette personne consacrera 30 % de son temps à cette action. 30% du salaire mensuel brut est de 400,00 EUR par mois. (400,00 x 12 = 4800,00 EUR) </w:t>
            </w:r>
          </w:p>
          <w:p w14:paraId="769C69E8" w14:textId="77777777" w:rsidR="00443CCD" w:rsidRPr="00531559" w:rsidRDefault="00443CCD" w:rsidP="0090330E">
            <w:pPr>
              <w:adjustRightInd w:val="0"/>
              <w:spacing w:line="276" w:lineRule="auto"/>
              <w:rPr>
                <w:sz w:val="16"/>
                <w:szCs w:val="16"/>
                <w:lang w:val="fr-FR"/>
              </w:rPr>
            </w:pPr>
          </w:p>
          <w:p w14:paraId="6997E0A4" w14:textId="122DF2FF" w:rsidR="00443CCD" w:rsidRPr="00531559" w:rsidRDefault="00443CCD" w:rsidP="0090330E">
            <w:pPr>
              <w:adjustRightInd w:val="0"/>
              <w:spacing w:line="276" w:lineRule="auto"/>
              <w:rPr>
                <w:sz w:val="16"/>
                <w:szCs w:val="16"/>
                <w:lang w:val="fr-FR"/>
              </w:rPr>
            </w:pPr>
            <w:r w:rsidRPr="00531559">
              <w:rPr>
                <w:b/>
                <w:bCs/>
                <w:sz w:val="16"/>
                <w:szCs w:val="16"/>
                <w:lang w:val="fr-FR"/>
              </w:rPr>
              <w:t xml:space="preserve">Le coordinateur de projet </w:t>
            </w:r>
            <w:r w:rsidRPr="00531559">
              <w:rPr>
                <w:sz w:val="16"/>
                <w:szCs w:val="16"/>
                <w:lang w:val="fr-FR"/>
              </w:rPr>
              <w:t xml:space="preserve">est responsable de la gestion des activités 2 à </w:t>
            </w:r>
            <w:r>
              <w:rPr>
                <w:sz w:val="16"/>
                <w:szCs w:val="16"/>
                <w:lang w:val="fr-FR"/>
              </w:rPr>
              <w:t>4</w:t>
            </w:r>
            <w:r w:rsidRPr="00531559">
              <w:rPr>
                <w:sz w:val="16"/>
                <w:szCs w:val="16"/>
                <w:lang w:val="fr-FR"/>
              </w:rPr>
              <w:t xml:space="preserve"> liées au projet, de la planification du travail, de la documentation et du partage de l'information. Pour cette contribution, le coordinateur de projet se verra allouer 30 % de son salaire mensuel</w:t>
            </w:r>
            <w:r w:rsidR="002911E5">
              <w:rPr>
                <w:sz w:val="16"/>
                <w:szCs w:val="16"/>
                <w:lang w:val="fr-FR"/>
              </w:rPr>
              <w:t xml:space="preserve"> (6 mens)</w:t>
            </w:r>
            <w:r w:rsidRPr="00531559">
              <w:rPr>
                <w:sz w:val="16"/>
                <w:szCs w:val="16"/>
                <w:lang w:val="fr-FR"/>
              </w:rPr>
              <w:t xml:space="preserve">, soit 300,00 EUR. (300,00 x </w:t>
            </w:r>
            <w:r w:rsidR="002911E5">
              <w:rPr>
                <w:sz w:val="16"/>
                <w:szCs w:val="16"/>
                <w:lang w:val="fr-FR"/>
              </w:rPr>
              <w:t>6</w:t>
            </w:r>
            <w:r w:rsidRPr="00531559">
              <w:rPr>
                <w:sz w:val="16"/>
                <w:szCs w:val="16"/>
                <w:lang w:val="fr-FR"/>
              </w:rPr>
              <w:t xml:space="preserve"> = </w:t>
            </w:r>
            <w:r w:rsidR="002911E5">
              <w:rPr>
                <w:sz w:val="16"/>
                <w:szCs w:val="16"/>
                <w:lang w:val="fr-FR"/>
              </w:rPr>
              <w:t>1800</w:t>
            </w:r>
            <w:r w:rsidRPr="00531559">
              <w:rPr>
                <w:sz w:val="16"/>
                <w:szCs w:val="16"/>
                <w:lang w:val="fr-FR"/>
              </w:rPr>
              <w:t>,00 EUR)</w:t>
            </w:r>
          </w:p>
          <w:p w14:paraId="0291DB0F" w14:textId="77777777" w:rsidR="00443CCD" w:rsidRPr="00531559" w:rsidRDefault="00443CCD" w:rsidP="0090330E">
            <w:pPr>
              <w:adjustRightInd w:val="0"/>
              <w:spacing w:line="276" w:lineRule="auto"/>
              <w:rPr>
                <w:sz w:val="16"/>
                <w:szCs w:val="16"/>
                <w:lang w:val="fr-FR"/>
              </w:rPr>
            </w:pPr>
          </w:p>
          <w:p w14:paraId="308D7C02" w14:textId="77777777" w:rsidR="00443CCD" w:rsidRPr="00531559" w:rsidRDefault="00443CCD" w:rsidP="0090330E">
            <w:pPr>
              <w:adjustRightInd w:val="0"/>
              <w:spacing w:line="276" w:lineRule="auto"/>
              <w:rPr>
                <w:sz w:val="16"/>
                <w:szCs w:val="16"/>
                <w:lang w:val="fr-FR"/>
              </w:rPr>
            </w:pPr>
          </w:p>
          <w:p w14:paraId="3EDB1CFD" w14:textId="77777777" w:rsidR="00443CCD" w:rsidRPr="00531559" w:rsidRDefault="00443CCD" w:rsidP="0090330E">
            <w:pPr>
              <w:adjustRightInd w:val="0"/>
              <w:spacing w:line="276" w:lineRule="auto"/>
              <w:rPr>
                <w:sz w:val="16"/>
                <w:szCs w:val="16"/>
                <w:lang w:val="fr-FR"/>
              </w:rPr>
            </w:pPr>
          </w:p>
          <w:p w14:paraId="76F3F298" w14:textId="77777777" w:rsidR="00443CCD" w:rsidRPr="00531559" w:rsidRDefault="00443CCD" w:rsidP="0090330E">
            <w:pPr>
              <w:adjustRightInd w:val="0"/>
              <w:spacing w:line="276" w:lineRule="auto"/>
              <w:rPr>
                <w:sz w:val="16"/>
                <w:szCs w:val="16"/>
                <w:lang w:val="fr-FR"/>
              </w:rPr>
            </w:pPr>
          </w:p>
          <w:p w14:paraId="07AEA583" w14:textId="77777777" w:rsidR="00443CCD" w:rsidRPr="00531559" w:rsidRDefault="00443CCD" w:rsidP="0090330E">
            <w:pPr>
              <w:adjustRightInd w:val="0"/>
              <w:spacing w:line="276" w:lineRule="auto"/>
              <w:rPr>
                <w:sz w:val="16"/>
                <w:szCs w:val="16"/>
                <w:lang w:val="fr-FR"/>
              </w:rPr>
            </w:pPr>
          </w:p>
          <w:p w14:paraId="52104278" w14:textId="77777777" w:rsidR="00443CCD" w:rsidRPr="00531559" w:rsidRDefault="00443CCD" w:rsidP="0090330E">
            <w:pPr>
              <w:adjustRightInd w:val="0"/>
              <w:spacing w:line="276" w:lineRule="auto"/>
              <w:rPr>
                <w:lang w:val="fr-FR"/>
              </w:rPr>
            </w:pPr>
          </w:p>
          <w:p w14:paraId="54D2D20E" w14:textId="77777777" w:rsidR="00443CCD" w:rsidRPr="00531559" w:rsidRDefault="00443CCD" w:rsidP="0090330E">
            <w:pPr>
              <w:adjustRightInd w:val="0"/>
              <w:spacing w:line="276" w:lineRule="auto"/>
              <w:rPr>
                <w:lang w:val="fr-FR"/>
              </w:rPr>
            </w:pPr>
            <w:r w:rsidRPr="00531559">
              <w:rPr>
                <w:lang w:val="fr-FR"/>
              </w:rPr>
              <w:t xml:space="preserve"> </w:t>
            </w:r>
          </w:p>
        </w:tc>
      </w:tr>
      <w:tr w:rsidR="00443CCD" w:rsidRPr="00531559" w14:paraId="1EE316D2" w14:textId="77777777" w:rsidTr="0090330E">
        <w:trPr>
          <w:trHeight w:hRule="exact" w:val="567"/>
        </w:trPr>
        <w:tc>
          <w:tcPr>
            <w:tcW w:w="1434" w:type="dxa"/>
            <w:vMerge/>
          </w:tcPr>
          <w:p w14:paraId="14EFD834" w14:textId="77777777" w:rsidR="00443CCD" w:rsidRPr="00531559" w:rsidRDefault="00443CCD" w:rsidP="0090330E">
            <w:pPr>
              <w:adjustRightInd w:val="0"/>
              <w:spacing w:line="276" w:lineRule="auto"/>
              <w:rPr>
                <w:b/>
                <w:bCs/>
                <w:lang w:val="fr-FR"/>
              </w:rPr>
            </w:pPr>
          </w:p>
        </w:tc>
        <w:tc>
          <w:tcPr>
            <w:tcW w:w="2105" w:type="dxa"/>
          </w:tcPr>
          <w:p w14:paraId="5045F7DD" w14:textId="77777777" w:rsidR="00443CCD" w:rsidRPr="00531559" w:rsidRDefault="00443CCD" w:rsidP="0090330E">
            <w:pPr>
              <w:rPr>
                <w:rFonts w:eastAsia="Times New Roman"/>
                <w:color w:val="000000"/>
                <w:lang w:val="fr-FR"/>
              </w:rPr>
            </w:pPr>
            <w:r w:rsidRPr="00531559">
              <w:rPr>
                <w:color w:val="000000"/>
                <w:lang w:val="fr-FR"/>
              </w:rPr>
              <w:t>B. Sous-traitance</w:t>
            </w:r>
          </w:p>
          <w:p w14:paraId="2742C33C" w14:textId="77777777" w:rsidR="00443CCD" w:rsidRPr="00531559" w:rsidRDefault="00443CCD" w:rsidP="0090330E">
            <w:pPr>
              <w:adjustRightInd w:val="0"/>
              <w:spacing w:line="276" w:lineRule="auto"/>
              <w:rPr>
                <w:sz w:val="16"/>
                <w:szCs w:val="16"/>
                <w:lang w:val="fr-FR"/>
              </w:rPr>
            </w:pPr>
          </w:p>
        </w:tc>
        <w:tc>
          <w:tcPr>
            <w:tcW w:w="618" w:type="dxa"/>
          </w:tcPr>
          <w:p w14:paraId="4748A87E"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4974BF7E"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aucun coût de sous-traitance.</w:t>
            </w:r>
          </w:p>
        </w:tc>
      </w:tr>
      <w:tr w:rsidR="00443CCD" w:rsidRPr="00531559" w14:paraId="3C038584" w14:textId="77777777" w:rsidTr="0090330E">
        <w:trPr>
          <w:trHeight w:hRule="exact" w:val="567"/>
        </w:trPr>
        <w:tc>
          <w:tcPr>
            <w:tcW w:w="1434" w:type="dxa"/>
            <w:vMerge/>
          </w:tcPr>
          <w:p w14:paraId="08EF4C29" w14:textId="77777777" w:rsidR="00443CCD" w:rsidRPr="00531559" w:rsidRDefault="00443CCD" w:rsidP="0090330E">
            <w:pPr>
              <w:adjustRightInd w:val="0"/>
              <w:spacing w:line="276" w:lineRule="auto"/>
              <w:rPr>
                <w:b/>
                <w:bCs/>
                <w:lang w:val="fr-FR"/>
              </w:rPr>
            </w:pPr>
          </w:p>
        </w:tc>
        <w:tc>
          <w:tcPr>
            <w:tcW w:w="2105" w:type="dxa"/>
          </w:tcPr>
          <w:p w14:paraId="5F497A83" w14:textId="77777777" w:rsidR="00443CCD" w:rsidRPr="00531559" w:rsidRDefault="00443CCD" w:rsidP="0090330E">
            <w:pPr>
              <w:rPr>
                <w:rFonts w:eastAsia="Times New Roman"/>
                <w:color w:val="000000"/>
                <w:lang w:val="fr-FR"/>
              </w:rPr>
            </w:pPr>
            <w:r w:rsidRPr="00531559">
              <w:rPr>
                <w:color w:val="000000"/>
                <w:lang w:val="fr-FR"/>
              </w:rPr>
              <w:t>C.1a Voyages</w:t>
            </w:r>
          </w:p>
          <w:p w14:paraId="20EDE795" w14:textId="77777777" w:rsidR="00443CCD" w:rsidRPr="00531559" w:rsidRDefault="00443CCD" w:rsidP="0090330E">
            <w:pPr>
              <w:adjustRightInd w:val="0"/>
              <w:spacing w:line="276" w:lineRule="auto"/>
              <w:rPr>
                <w:sz w:val="16"/>
                <w:szCs w:val="16"/>
                <w:lang w:val="fr-FR"/>
              </w:rPr>
            </w:pPr>
          </w:p>
        </w:tc>
        <w:tc>
          <w:tcPr>
            <w:tcW w:w="618" w:type="dxa"/>
          </w:tcPr>
          <w:p w14:paraId="61D9F97F"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02456A16"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de déplacement.</w:t>
            </w:r>
          </w:p>
        </w:tc>
      </w:tr>
      <w:tr w:rsidR="00443CCD" w:rsidRPr="00531559" w14:paraId="348F9BFE" w14:textId="77777777" w:rsidTr="0090330E">
        <w:trPr>
          <w:trHeight w:hRule="exact" w:val="567"/>
        </w:trPr>
        <w:tc>
          <w:tcPr>
            <w:tcW w:w="1434" w:type="dxa"/>
            <w:vMerge/>
          </w:tcPr>
          <w:p w14:paraId="6E25E348" w14:textId="77777777" w:rsidR="00443CCD" w:rsidRPr="00531559" w:rsidRDefault="00443CCD" w:rsidP="0090330E">
            <w:pPr>
              <w:adjustRightInd w:val="0"/>
              <w:spacing w:line="276" w:lineRule="auto"/>
              <w:rPr>
                <w:b/>
                <w:bCs/>
                <w:lang w:val="fr-FR"/>
              </w:rPr>
            </w:pPr>
          </w:p>
        </w:tc>
        <w:tc>
          <w:tcPr>
            <w:tcW w:w="2105" w:type="dxa"/>
          </w:tcPr>
          <w:p w14:paraId="3E8D3931" w14:textId="77777777" w:rsidR="00443CCD" w:rsidRPr="00531559" w:rsidRDefault="00443CCD" w:rsidP="0090330E">
            <w:pPr>
              <w:rPr>
                <w:rFonts w:eastAsia="Times New Roman"/>
                <w:color w:val="000000"/>
                <w:lang w:val="fr-FR"/>
              </w:rPr>
            </w:pPr>
            <w:r w:rsidRPr="00531559">
              <w:rPr>
                <w:color w:val="000000"/>
                <w:lang w:val="fr-FR"/>
              </w:rPr>
              <w:t>C.1b Hébergement</w:t>
            </w:r>
          </w:p>
          <w:p w14:paraId="4AD7E657" w14:textId="77777777" w:rsidR="00443CCD" w:rsidRPr="00531559" w:rsidRDefault="00443CCD" w:rsidP="0090330E">
            <w:pPr>
              <w:adjustRightInd w:val="0"/>
              <w:spacing w:line="276" w:lineRule="auto"/>
              <w:rPr>
                <w:sz w:val="16"/>
                <w:szCs w:val="16"/>
                <w:lang w:val="fr-FR"/>
              </w:rPr>
            </w:pPr>
          </w:p>
        </w:tc>
        <w:tc>
          <w:tcPr>
            <w:tcW w:w="618" w:type="dxa"/>
          </w:tcPr>
          <w:p w14:paraId="57AC73C4"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0DE21015"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d'hébergement.</w:t>
            </w:r>
          </w:p>
        </w:tc>
      </w:tr>
      <w:tr w:rsidR="00443CCD" w:rsidRPr="00531559" w14:paraId="31616A9D" w14:textId="77777777" w:rsidTr="0090330E">
        <w:trPr>
          <w:trHeight w:hRule="exact" w:val="567"/>
        </w:trPr>
        <w:tc>
          <w:tcPr>
            <w:tcW w:w="1434" w:type="dxa"/>
            <w:vMerge/>
          </w:tcPr>
          <w:p w14:paraId="0460391E" w14:textId="77777777" w:rsidR="00443CCD" w:rsidRPr="00531559" w:rsidRDefault="00443CCD" w:rsidP="0090330E">
            <w:pPr>
              <w:adjustRightInd w:val="0"/>
              <w:spacing w:line="276" w:lineRule="auto"/>
              <w:rPr>
                <w:b/>
                <w:bCs/>
                <w:lang w:val="fr-FR"/>
              </w:rPr>
            </w:pPr>
          </w:p>
        </w:tc>
        <w:tc>
          <w:tcPr>
            <w:tcW w:w="2105" w:type="dxa"/>
          </w:tcPr>
          <w:p w14:paraId="7A7BDF34" w14:textId="77777777" w:rsidR="00443CCD" w:rsidRPr="00531559" w:rsidRDefault="00443CCD" w:rsidP="0090330E">
            <w:pPr>
              <w:rPr>
                <w:rFonts w:eastAsia="Times New Roman"/>
                <w:color w:val="000000"/>
                <w:lang w:val="fr-FR"/>
              </w:rPr>
            </w:pPr>
            <w:r w:rsidRPr="00531559">
              <w:rPr>
                <w:color w:val="000000"/>
                <w:lang w:val="fr-FR"/>
              </w:rPr>
              <w:t>C.1c Subsistance</w:t>
            </w:r>
          </w:p>
          <w:p w14:paraId="7D2ECDA4" w14:textId="77777777" w:rsidR="00443CCD" w:rsidRPr="00531559" w:rsidRDefault="00443CCD" w:rsidP="0090330E">
            <w:pPr>
              <w:adjustRightInd w:val="0"/>
              <w:spacing w:line="276" w:lineRule="auto"/>
              <w:rPr>
                <w:sz w:val="16"/>
                <w:szCs w:val="16"/>
                <w:lang w:val="fr-FR"/>
              </w:rPr>
            </w:pPr>
          </w:p>
        </w:tc>
        <w:tc>
          <w:tcPr>
            <w:tcW w:w="618" w:type="dxa"/>
          </w:tcPr>
          <w:p w14:paraId="0794013F"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54007A51"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de subsistance.</w:t>
            </w:r>
          </w:p>
        </w:tc>
      </w:tr>
      <w:tr w:rsidR="00443CCD" w:rsidRPr="00531559" w14:paraId="08DD7C99" w14:textId="77777777" w:rsidTr="0090330E">
        <w:trPr>
          <w:trHeight w:hRule="exact" w:val="567"/>
        </w:trPr>
        <w:tc>
          <w:tcPr>
            <w:tcW w:w="1434" w:type="dxa"/>
            <w:vMerge/>
          </w:tcPr>
          <w:p w14:paraId="0143E62D" w14:textId="77777777" w:rsidR="00443CCD" w:rsidRPr="00531559" w:rsidRDefault="00443CCD" w:rsidP="0090330E">
            <w:pPr>
              <w:adjustRightInd w:val="0"/>
              <w:spacing w:line="276" w:lineRule="auto"/>
              <w:rPr>
                <w:b/>
                <w:bCs/>
                <w:lang w:val="fr-FR"/>
              </w:rPr>
            </w:pPr>
          </w:p>
        </w:tc>
        <w:tc>
          <w:tcPr>
            <w:tcW w:w="2105" w:type="dxa"/>
          </w:tcPr>
          <w:p w14:paraId="24E1F75C" w14:textId="77777777" w:rsidR="00443CCD" w:rsidRPr="00531559" w:rsidRDefault="00443CCD" w:rsidP="0090330E">
            <w:pPr>
              <w:rPr>
                <w:rFonts w:eastAsia="Times New Roman"/>
                <w:color w:val="000000"/>
                <w:lang w:val="fr-FR"/>
              </w:rPr>
            </w:pPr>
            <w:r w:rsidRPr="00531559">
              <w:rPr>
                <w:color w:val="000000"/>
                <w:lang w:val="fr-FR"/>
              </w:rPr>
              <w:t>C.2 Équipement</w:t>
            </w:r>
          </w:p>
          <w:p w14:paraId="0BDB41F1" w14:textId="77777777" w:rsidR="00443CCD" w:rsidRPr="00531559" w:rsidRDefault="00443CCD" w:rsidP="0090330E">
            <w:pPr>
              <w:adjustRightInd w:val="0"/>
              <w:spacing w:line="276" w:lineRule="auto"/>
              <w:rPr>
                <w:sz w:val="16"/>
                <w:szCs w:val="16"/>
                <w:lang w:val="fr-FR"/>
              </w:rPr>
            </w:pPr>
          </w:p>
        </w:tc>
        <w:tc>
          <w:tcPr>
            <w:tcW w:w="618" w:type="dxa"/>
          </w:tcPr>
          <w:p w14:paraId="757D7E65" w14:textId="3D3A771F" w:rsidR="00443CCD" w:rsidRPr="00531559" w:rsidRDefault="002911E5" w:rsidP="0090330E">
            <w:pPr>
              <w:adjustRightInd w:val="0"/>
              <w:spacing w:line="276" w:lineRule="auto"/>
              <w:rPr>
                <w:sz w:val="16"/>
                <w:szCs w:val="16"/>
                <w:lang w:val="fr-FR"/>
              </w:rPr>
            </w:pPr>
            <w:r>
              <w:rPr>
                <w:sz w:val="16"/>
                <w:szCs w:val="16"/>
                <w:lang w:val="fr-FR"/>
              </w:rPr>
              <w:t>8</w:t>
            </w:r>
            <w:r w:rsidR="00443CCD">
              <w:rPr>
                <w:sz w:val="16"/>
                <w:szCs w:val="16"/>
                <w:lang w:val="fr-FR"/>
              </w:rPr>
              <w:t>00</w:t>
            </w:r>
            <w:r w:rsidR="00443CCD" w:rsidRPr="00531559">
              <w:rPr>
                <w:sz w:val="16"/>
                <w:szCs w:val="16"/>
                <w:lang w:val="fr-FR"/>
              </w:rPr>
              <w:t>.00</w:t>
            </w:r>
          </w:p>
        </w:tc>
        <w:tc>
          <w:tcPr>
            <w:tcW w:w="0" w:type="auto"/>
          </w:tcPr>
          <w:p w14:paraId="6A66E7F4" w14:textId="267EE95D" w:rsidR="00443CCD" w:rsidRPr="00531559" w:rsidRDefault="00443CCD" w:rsidP="0090330E">
            <w:pPr>
              <w:adjustRightInd w:val="0"/>
              <w:spacing w:line="276" w:lineRule="auto"/>
              <w:rPr>
                <w:sz w:val="16"/>
                <w:szCs w:val="16"/>
                <w:lang w:val="fr-FR"/>
              </w:rPr>
            </w:pPr>
            <w:r w:rsidRPr="00531559">
              <w:rPr>
                <w:sz w:val="16"/>
                <w:szCs w:val="16"/>
                <w:lang w:val="fr-FR"/>
              </w:rPr>
              <w:t xml:space="preserve">Ordinateur portable - </w:t>
            </w:r>
            <w:r w:rsidR="002911E5">
              <w:rPr>
                <w:sz w:val="16"/>
                <w:szCs w:val="16"/>
                <w:lang w:val="fr-FR"/>
              </w:rPr>
              <w:t>8</w:t>
            </w:r>
            <w:r w:rsidRPr="00531559">
              <w:rPr>
                <w:sz w:val="16"/>
                <w:szCs w:val="16"/>
                <w:lang w:val="fr-FR"/>
              </w:rPr>
              <w:t>00.00 EUR - Nécessaire pour les présentations, la gestion des données et les communications.</w:t>
            </w:r>
          </w:p>
        </w:tc>
      </w:tr>
      <w:tr w:rsidR="00443CCD" w:rsidRPr="00531559" w14:paraId="441B21E2" w14:textId="77777777" w:rsidTr="0090330E">
        <w:trPr>
          <w:trHeight w:hRule="exact" w:val="1923"/>
        </w:trPr>
        <w:tc>
          <w:tcPr>
            <w:tcW w:w="1434" w:type="dxa"/>
            <w:vMerge/>
          </w:tcPr>
          <w:p w14:paraId="34019DD9" w14:textId="77777777" w:rsidR="00443CCD" w:rsidRPr="00531559" w:rsidRDefault="00443CCD" w:rsidP="0090330E">
            <w:pPr>
              <w:adjustRightInd w:val="0"/>
              <w:spacing w:line="276" w:lineRule="auto"/>
              <w:rPr>
                <w:b/>
                <w:bCs/>
                <w:lang w:val="fr-FR"/>
              </w:rPr>
            </w:pPr>
          </w:p>
        </w:tc>
        <w:tc>
          <w:tcPr>
            <w:tcW w:w="2105" w:type="dxa"/>
          </w:tcPr>
          <w:p w14:paraId="3D116460"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5F4488D8" w14:textId="77777777" w:rsidR="00443CCD" w:rsidRPr="00531559" w:rsidRDefault="00443CCD" w:rsidP="0090330E">
            <w:pPr>
              <w:adjustRightInd w:val="0"/>
              <w:spacing w:line="276" w:lineRule="auto"/>
              <w:rPr>
                <w:sz w:val="16"/>
                <w:szCs w:val="16"/>
                <w:lang w:val="fr-FR"/>
              </w:rPr>
            </w:pPr>
          </w:p>
        </w:tc>
        <w:tc>
          <w:tcPr>
            <w:tcW w:w="618" w:type="dxa"/>
          </w:tcPr>
          <w:p w14:paraId="6342BBBB" w14:textId="71997EE8" w:rsidR="00443CCD" w:rsidRPr="00531559" w:rsidRDefault="002911E5" w:rsidP="0090330E">
            <w:pPr>
              <w:spacing w:line="259" w:lineRule="auto"/>
              <w:rPr>
                <w:sz w:val="16"/>
                <w:szCs w:val="16"/>
                <w:lang w:val="fr-FR"/>
              </w:rPr>
            </w:pPr>
            <w:r>
              <w:rPr>
                <w:sz w:val="16"/>
                <w:szCs w:val="16"/>
                <w:lang w:val="fr-FR"/>
              </w:rPr>
              <w:t>2160</w:t>
            </w:r>
            <w:r w:rsidR="00443CCD" w:rsidRPr="00531559">
              <w:rPr>
                <w:sz w:val="16"/>
                <w:szCs w:val="16"/>
                <w:lang w:val="fr-FR"/>
              </w:rPr>
              <w:t>.00</w:t>
            </w:r>
          </w:p>
        </w:tc>
        <w:tc>
          <w:tcPr>
            <w:tcW w:w="0" w:type="auto"/>
          </w:tcPr>
          <w:p w14:paraId="1228D90A" w14:textId="08DCBD20" w:rsidR="00443CCD" w:rsidRPr="00531559" w:rsidRDefault="00443CCD" w:rsidP="0090330E">
            <w:pPr>
              <w:adjustRightInd w:val="0"/>
              <w:spacing w:line="276" w:lineRule="auto"/>
              <w:rPr>
                <w:sz w:val="16"/>
                <w:szCs w:val="16"/>
                <w:lang w:val="fr-FR"/>
              </w:rPr>
            </w:pPr>
            <w:r w:rsidRPr="00531559">
              <w:rPr>
                <w:sz w:val="16"/>
                <w:szCs w:val="16"/>
                <w:lang w:val="fr-FR"/>
              </w:rPr>
              <w:t xml:space="preserve">Tél/fax, électricité/chauffage, maintenance - Cette ligne budgétaire couvre les coûts des services publics du bureau, tels que le chauffage et d'autres services communaux, l'internet et les frais de téléphone dont nous aurons besoin pour mettre en œuvre toutes les activités. Un pourcentage adéquat est calculé et alloué à ce projet. En se basant sur les coûts moyens à Vienne et en incluant l'aspect régional qui nécessite des appels internationaux et locaux, l'estimation des coûts mensuels est de </w:t>
            </w:r>
            <w:r w:rsidR="002911E5">
              <w:rPr>
                <w:sz w:val="16"/>
                <w:szCs w:val="16"/>
                <w:lang w:val="fr-FR"/>
              </w:rPr>
              <w:t>180</w:t>
            </w:r>
            <w:r w:rsidRPr="00531559">
              <w:rPr>
                <w:sz w:val="16"/>
                <w:szCs w:val="16"/>
                <w:lang w:val="fr-FR"/>
              </w:rPr>
              <w:t xml:space="preserve"> euros. Les coûts couvrent une période de 12 mois. (</w:t>
            </w:r>
            <w:r w:rsidR="002911E5">
              <w:rPr>
                <w:sz w:val="16"/>
                <w:szCs w:val="16"/>
                <w:lang w:val="fr-FR"/>
              </w:rPr>
              <w:t>180</w:t>
            </w:r>
            <w:r w:rsidRPr="00531559">
              <w:rPr>
                <w:sz w:val="16"/>
                <w:szCs w:val="16"/>
                <w:lang w:val="fr-FR"/>
              </w:rPr>
              <w:t xml:space="preserve">,00 x 12 = </w:t>
            </w:r>
            <w:r w:rsidR="002911E5">
              <w:rPr>
                <w:sz w:val="16"/>
                <w:szCs w:val="16"/>
                <w:lang w:val="fr-FR"/>
              </w:rPr>
              <w:t>2160</w:t>
            </w:r>
            <w:r w:rsidRPr="00531559">
              <w:rPr>
                <w:sz w:val="16"/>
                <w:szCs w:val="16"/>
                <w:lang w:val="fr-FR"/>
              </w:rPr>
              <w:t>,00 EUR)</w:t>
            </w:r>
          </w:p>
        </w:tc>
      </w:tr>
      <w:tr w:rsidR="00443CCD" w:rsidRPr="00531559" w14:paraId="3DAE988A" w14:textId="77777777" w:rsidTr="0090330E">
        <w:trPr>
          <w:trHeight w:hRule="exact" w:val="567"/>
        </w:trPr>
        <w:tc>
          <w:tcPr>
            <w:tcW w:w="1434" w:type="dxa"/>
            <w:vMerge w:val="restart"/>
          </w:tcPr>
          <w:p w14:paraId="5FEFBF5B" w14:textId="77777777" w:rsidR="00443CCD" w:rsidRPr="00531559" w:rsidRDefault="00443CCD" w:rsidP="0090330E">
            <w:pPr>
              <w:adjustRightInd w:val="0"/>
              <w:spacing w:line="276" w:lineRule="auto"/>
              <w:rPr>
                <w:b/>
                <w:bCs/>
                <w:lang w:val="fr-FR"/>
              </w:rPr>
            </w:pPr>
            <w:r w:rsidRPr="00531559">
              <w:rPr>
                <w:b/>
                <w:bCs/>
                <w:lang w:val="fr-FR"/>
              </w:rPr>
              <w:t xml:space="preserve">Activité </w:t>
            </w:r>
            <w:proofErr w:type="gramStart"/>
            <w:r w:rsidRPr="00531559">
              <w:rPr>
                <w:b/>
                <w:bCs/>
                <w:lang w:val="fr-FR"/>
              </w:rPr>
              <w:t>2:</w:t>
            </w:r>
            <w:proofErr w:type="gramEnd"/>
          </w:p>
          <w:p w14:paraId="0B8CE140" w14:textId="77777777" w:rsidR="00443CCD" w:rsidRPr="00531559" w:rsidRDefault="00443CCD" w:rsidP="0090330E">
            <w:pPr>
              <w:rPr>
                <w:rFonts w:eastAsia="Times New Roman"/>
                <w:color w:val="000000"/>
                <w:lang w:val="fr-FR"/>
              </w:rPr>
            </w:pPr>
            <w:r w:rsidRPr="00531559">
              <w:rPr>
                <w:color w:val="000000"/>
                <w:lang w:val="fr-FR"/>
              </w:rPr>
              <w:lastRenderedPageBreak/>
              <w:t>Évaluation des besoins de la communauté LBQ</w:t>
            </w:r>
          </w:p>
          <w:p w14:paraId="36AA09E6" w14:textId="77777777" w:rsidR="00443CCD" w:rsidRPr="00531559" w:rsidRDefault="00443CCD" w:rsidP="0090330E">
            <w:pPr>
              <w:adjustRightInd w:val="0"/>
              <w:spacing w:line="276" w:lineRule="auto"/>
              <w:rPr>
                <w:b/>
                <w:bCs/>
                <w:lang w:val="fr-FR"/>
              </w:rPr>
            </w:pPr>
          </w:p>
          <w:p w14:paraId="344A987E" w14:textId="77777777" w:rsidR="00443CCD" w:rsidRPr="00531559" w:rsidRDefault="00443CCD" w:rsidP="0090330E">
            <w:pPr>
              <w:adjustRightInd w:val="0"/>
              <w:spacing w:line="276" w:lineRule="auto"/>
              <w:rPr>
                <w:b/>
                <w:bCs/>
                <w:lang w:val="fr-FR"/>
              </w:rPr>
            </w:pPr>
          </w:p>
          <w:p w14:paraId="2CC8EEBE" w14:textId="77777777" w:rsidR="00443CCD" w:rsidRPr="00531559" w:rsidRDefault="00443CCD" w:rsidP="0090330E">
            <w:pPr>
              <w:adjustRightInd w:val="0"/>
              <w:spacing w:line="276" w:lineRule="auto"/>
              <w:rPr>
                <w:b/>
                <w:bCs/>
                <w:lang w:val="fr-FR"/>
              </w:rPr>
            </w:pPr>
          </w:p>
          <w:p w14:paraId="337BC81D" w14:textId="77777777" w:rsidR="00443CCD" w:rsidRPr="00531559" w:rsidRDefault="00443CCD" w:rsidP="0090330E">
            <w:pPr>
              <w:adjustRightInd w:val="0"/>
              <w:spacing w:line="276" w:lineRule="auto"/>
              <w:rPr>
                <w:b/>
                <w:bCs/>
                <w:lang w:val="fr-FR"/>
              </w:rPr>
            </w:pPr>
          </w:p>
        </w:tc>
        <w:tc>
          <w:tcPr>
            <w:tcW w:w="2105" w:type="dxa"/>
          </w:tcPr>
          <w:p w14:paraId="2EB8D940" w14:textId="77777777" w:rsidR="00443CCD" w:rsidRPr="00531559" w:rsidRDefault="00443CCD" w:rsidP="0090330E">
            <w:pPr>
              <w:rPr>
                <w:rFonts w:eastAsia="Times New Roman"/>
                <w:color w:val="000000"/>
                <w:lang w:val="fr-FR"/>
              </w:rPr>
            </w:pPr>
            <w:r w:rsidRPr="00531559">
              <w:rPr>
                <w:color w:val="000000"/>
                <w:lang w:val="fr-FR"/>
              </w:rPr>
              <w:lastRenderedPageBreak/>
              <w:t>A. Le personnel</w:t>
            </w:r>
          </w:p>
          <w:p w14:paraId="0473487E" w14:textId="77777777" w:rsidR="00443CCD" w:rsidRPr="00531559" w:rsidRDefault="00443CCD" w:rsidP="0090330E">
            <w:pPr>
              <w:adjustRightInd w:val="0"/>
              <w:spacing w:line="276" w:lineRule="auto"/>
              <w:rPr>
                <w:sz w:val="16"/>
                <w:szCs w:val="16"/>
                <w:lang w:val="fr-FR"/>
              </w:rPr>
            </w:pPr>
          </w:p>
        </w:tc>
        <w:tc>
          <w:tcPr>
            <w:tcW w:w="618" w:type="dxa"/>
          </w:tcPr>
          <w:p w14:paraId="55B0ADE3"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760BCC6E"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n'entraîne pas de frais de personnel supplémentaires, car toutes les dépenses connexes sont déjà couvertes par l'activité 1.</w:t>
            </w:r>
          </w:p>
        </w:tc>
      </w:tr>
      <w:tr w:rsidR="00443CCD" w:rsidRPr="00531559" w14:paraId="01546587" w14:textId="77777777" w:rsidTr="0090330E">
        <w:trPr>
          <w:trHeight w:hRule="exact" w:val="567"/>
        </w:trPr>
        <w:tc>
          <w:tcPr>
            <w:tcW w:w="1434" w:type="dxa"/>
            <w:vMerge/>
          </w:tcPr>
          <w:p w14:paraId="6E1EB448" w14:textId="77777777" w:rsidR="00443CCD" w:rsidRPr="00531559" w:rsidRDefault="00443CCD" w:rsidP="0090330E">
            <w:pPr>
              <w:adjustRightInd w:val="0"/>
              <w:spacing w:line="276" w:lineRule="auto"/>
              <w:rPr>
                <w:b/>
                <w:bCs/>
                <w:lang w:val="fr-FR"/>
              </w:rPr>
            </w:pPr>
          </w:p>
        </w:tc>
        <w:tc>
          <w:tcPr>
            <w:tcW w:w="2105" w:type="dxa"/>
          </w:tcPr>
          <w:p w14:paraId="2AF7194E" w14:textId="77777777" w:rsidR="00443CCD" w:rsidRPr="00531559" w:rsidRDefault="00443CCD" w:rsidP="0090330E">
            <w:pPr>
              <w:rPr>
                <w:rFonts w:eastAsia="Times New Roman"/>
                <w:color w:val="000000"/>
                <w:lang w:val="fr-FR"/>
              </w:rPr>
            </w:pPr>
            <w:r w:rsidRPr="00531559">
              <w:rPr>
                <w:color w:val="000000"/>
                <w:lang w:val="fr-FR"/>
              </w:rPr>
              <w:t>B. Sous-traitance</w:t>
            </w:r>
          </w:p>
          <w:p w14:paraId="64929595" w14:textId="77777777" w:rsidR="00443CCD" w:rsidRPr="00531559" w:rsidRDefault="00443CCD" w:rsidP="0090330E">
            <w:pPr>
              <w:adjustRightInd w:val="0"/>
              <w:spacing w:line="276" w:lineRule="auto"/>
              <w:rPr>
                <w:sz w:val="16"/>
                <w:szCs w:val="16"/>
                <w:lang w:val="fr-FR"/>
              </w:rPr>
            </w:pPr>
          </w:p>
        </w:tc>
        <w:tc>
          <w:tcPr>
            <w:tcW w:w="618" w:type="dxa"/>
          </w:tcPr>
          <w:p w14:paraId="66816392" w14:textId="303406A1" w:rsidR="00443CCD" w:rsidRPr="00531559" w:rsidRDefault="00443CCD" w:rsidP="0090330E">
            <w:pPr>
              <w:adjustRightInd w:val="0"/>
              <w:spacing w:line="276" w:lineRule="auto"/>
              <w:rPr>
                <w:sz w:val="16"/>
                <w:szCs w:val="16"/>
                <w:lang w:val="fr-FR"/>
              </w:rPr>
            </w:pPr>
            <w:r w:rsidRPr="00531559">
              <w:rPr>
                <w:sz w:val="16"/>
                <w:szCs w:val="16"/>
                <w:lang w:val="fr-FR"/>
              </w:rPr>
              <w:t>1</w:t>
            </w:r>
            <w:r w:rsidR="002911E5">
              <w:rPr>
                <w:sz w:val="16"/>
                <w:szCs w:val="16"/>
                <w:lang w:val="fr-FR"/>
              </w:rPr>
              <w:t>2</w:t>
            </w:r>
            <w:r w:rsidRPr="00531559">
              <w:rPr>
                <w:sz w:val="16"/>
                <w:szCs w:val="16"/>
                <w:lang w:val="fr-FR"/>
              </w:rPr>
              <w:t>00.00</w:t>
            </w:r>
          </w:p>
        </w:tc>
        <w:tc>
          <w:tcPr>
            <w:tcW w:w="0" w:type="auto"/>
          </w:tcPr>
          <w:p w14:paraId="0CD5CE34" w14:textId="7107434D" w:rsidR="00443CCD" w:rsidRPr="00531559" w:rsidRDefault="00443CCD" w:rsidP="0090330E">
            <w:pPr>
              <w:adjustRightInd w:val="0"/>
              <w:spacing w:line="276" w:lineRule="auto"/>
              <w:rPr>
                <w:sz w:val="16"/>
                <w:szCs w:val="16"/>
                <w:lang w:val="fr-FR"/>
              </w:rPr>
            </w:pPr>
            <w:r w:rsidRPr="00531559">
              <w:rPr>
                <w:sz w:val="16"/>
                <w:szCs w:val="16"/>
                <w:lang w:val="fr-FR"/>
              </w:rPr>
              <w:t>Un (1) consultant pour la méthodologie et l'analyse - évaluation (1</w:t>
            </w:r>
            <w:r w:rsidR="002911E5">
              <w:rPr>
                <w:sz w:val="16"/>
                <w:szCs w:val="16"/>
                <w:lang w:val="fr-FR"/>
              </w:rPr>
              <w:t>0</w:t>
            </w:r>
            <w:r w:rsidRPr="00531559">
              <w:rPr>
                <w:sz w:val="16"/>
                <w:szCs w:val="16"/>
                <w:lang w:val="fr-FR"/>
              </w:rPr>
              <w:t xml:space="preserve"> jours de travail - 120,00 EUR par jour) - 1</w:t>
            </w:r>
            <w:r w:rsidR="002911E5">
              <w:rPr>
                <w:sz w:val="16"/>
                <w:szCs w:val="16"/>
                <w:lang w:val="fr-FR"/>
              </w:rPr>
              <w:t>2</w:t>
            </w:r>
            <w:r w:rsidRPr="00531559">
              <w:rPr>
                <w:sz w:val="16"/>
                <w:szCs w:val="16"/>
                <w:lang w:val="fr-FR"/>
              </w:rPr>
              <w:t>00,00 EUR</w:t>
            </w:r>
          </w:p>
        </w:tc>
      </w:tr>
      <w:tr w:rsidR="00443CCD" w:rsidRPr="00531559" w14:paraId="62439FEB" w14:textId="77777777" w:rsidTr="0090330E">
        <w:trPr>
          <w:trHeight w:hRule="exact" w:val="567"/>
        </w:trPr>
        <w:tc>
          <w:tcPr>
            <w:tcW w:w="1434" w:type="dxa"/>
            <w:vMerge/>
          </w:tcPr>
          <w:p w14:paraId="1DC7AE35" w14:textId="77777777" w:rsidR="00443CCD" w:rsidRPr="00531559" w:rsidRDefault="00443CCD" w:rsidP="0090330E">
            <w:pPr>
              <w:adjustRightInd w:val="0"/>
              <w:spacing w:line="276" w:lineRule="auto"/>
              <w:rPr>
                <w:b/>
                <w:bCs/>
                <w:lang w:val="fr-FR"/>
              </w:rPr>
            </w:pPr>
          </w:p>
        </w:tc>
        <w:tc>
          <w:tcPr>
            <w:tcW w:w="2105" w:type="dxa"/>
          </w:tcPr>
          <w:p w14:paraId="1072E9A5" w14:textId="77777777" w:rsidR="00443CCD" w:rsidRPr="00531559" w:rsidRDefault="00443CCD" w:rsidP="0090330E">
            <w:pPr>
              <w:rPr>
                <w:rFonts w:eastAsia="Times New Roman"/>
                <w:color w:val="000000"/>
                <w:lang w:val="fr-FR"/>
              </w:rPr>
            </w:pPr>
            <w:r w:rsidRPr="00531559">
              <w:rPr>
                <w:color w:val="000000"/>
                <w:lang w:val="fr-FR"/>
              </w:rPr>
              <w:t>C.1a Voyages</w:t>
            </w:r>
          </w:p>
          <w:p w14:paraId="237A1B60" w14:textId="77777777" w:rsidR="00443CCD" w:rsidRPr="00531559" w:rsidRDefault="00443CCD" w:rsidP="0090330E">
            <w:pPr>
              <w:adjustRightInd w:val="0"/>
              <w:spacing w:line="276" w:lineRule="auto"/>
              <w:rPr>
                <w:sz w:val="16"/>
                <w:szCs w:val="16"/>
                <w:lang w:val="fr-FR"/>
              </w:rPr>
            </w:pPr>
          </w:p>
        </w:tc>
        <w:tc>
          <w:tcPr>
            <w:tcW w:w="618" w:type="dxa"/>
          </w:tcPr>
          <w:p w14:paraId="1E78E517"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1EF96FD2"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de déplacement.</w:t>
            </w:r>
          </w:p>
        </w:tc>
      </w:tr>
      <w:tr w:rsidR="00443CCD" w:rsidRPr="00531559" w14:paraId="69EC396A" w14:textId="77777777" w:rsidTr="0090330E">
        <w:trPr>
          <w:trHeight w:hRule="exact" w:val="567"/>
        </w:trPr>
        <w:tc>
          <w:tcPr>
            <w:tcW w:w="1434" w:type="dxa"/>
            <w:vMerge/>
          </w:tcPr>
          <w:p w14:paraId="575AEDA6" w14:textId="77777777" w:rsidR="00443CCD" w:rsidRPr="00531559" w:rsidRDefault="00443CCD" w:rsidP="0090330E">
            <w:pPr>
              <w:adjustRightInd w:val="0"/>
              <w:spacing w:line="276" w:lineRule="auto"/>
              <w:rPr>
                <w:b/>
                <w:bCs/>
                <w:lang w:val="fr-FR"/>
              </w:rPr>
            </w:pPr>
          </w:p>
        </w:tc>
        <w:tc>
          <w:tcPr>
            <w:tcW w:w="2105" w:type="dxa"/>
          </w:tcPr>
          <w:p w14:paraId="565BD16B" w14:textId="77777777" w:rsidR="00443CCD" w:rsidRPr="00531559" w:rsidRDefault="00443CCD" w:rsidP="0090330E">
            <w:pPr>
              <w:rPr>
                <w:rFonts w:eastAsia="Times New Roman"/>
                <w:color w:val="000000"/>
                <w:lang w:val="fr-FR"/>
              </w:rPr>
            </w:pPr>
            <w:r w:rsidRPr="00531559">
              <w:rPr>
                <w:color w:val="000000"/>
                <w:lang w:val="fr-FR"/>
              </w:rPr>
              <w:t>C.1b Hébergement</w:t>
            </w:r>
          </w:p>
          <w:p w14:paraId="1B7DE717" w14:textId="77777777" w:rsidR="00443CCD" w:rsidRPr="00531559" w:rsidRDefault="00443CCD" w:rsidP="0090330E">
            <w:pPr>
              <w:adjustRightInd w:val="0"/>
              <w:spacing w:line="276" w:lineRule="auto"/>
              <w:rPr>
                <w:sz w:val="16"/>
                <w:szCs w:val="16"/>
                <w:lang w:val="fr-FR"/>
              </w:rPr>
            </w:pPr>
          </w:p>
        </w:tc>
        <w:tc>
          <w:tcPr>
            <w:tcW w:w="618" w:type="dxa"/>
          </w:tcPr>
          <w:p w14:paraId="48172270"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3A910EA9"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d'hébergement.</w:t>
            </w:r>
          </w:p>
        </w:tc>
      </w:tr>
      <w:tr w:rsidR="00443CCD" w:rsidRPr="00531559" w14:paraId="3D1404DF" w14:textId="77777777" w:rsidTr="0090330E">
        <w:trPr>
          <w:trHeight w:hRule="exact" w:val="567"/>
        </w:trPr>
        <w:tc>
          <w:tcPr>
            <w:tcW w:w="1434" w:type="dxa"/>
            <w:vMerge/>
          </w:tcPr>
          <w:p w14:paraId="2663976A" w14:textId="77777777" w:rsidR="00443CCD" w:rsidRPr="00531559" w:rsidRDefault="00443CCD" w:rsidP="0090330E">
            <w:pPr>
              <w:adjustRightInd w:val="0"/>
              <w:spacing w:line="276" w:lineRule="auto"/>
              <w:rPr>
                <w:b/>
                <w:bCs/>
                <w:lang w:val="fr-FR"/>
              </w:rPr>
            </w:pPr>
          </w:p>
        </w:tc>
        <w:tc>
          <w:tcPr>
            <w:tcW w:w="2105" w:type="dxa"/>
          </w:tcPr>
          <w:p w14:paraId="55B4734E" w14:textId="77777777" w:rsidR="00443CCD" w:rsidRPr="00531559" w:rsidRDefault="00443CCD" w:rsidP="0090330E">
            <w:pPr>
              <w:rPr>
                <w:rFonts w:eastAsia="Times New Roman"/>
                <w:color w:val="000000"/>
                <w:lang w:val="fr-FR"/>
              </w:rPr>
            </w:pPr>
            <w:r w:rsidRPr="00531559">
              <w:rPr>
                <w:color w:val="000000"/>
                <w:lang w:val="fr-FR"/>
              </w:rPr>
              <w:t>C.1c Subsistance</w:t>
            </w:r>
          </w:p>
          <w:p w14:paraId="06B86137" w14:textId="77777777" w:rsidR="00443CCD" w:rsidRPr="00531559" w:rsidRDefault="00443CCD" w:rsidP="0090330E">
            <w:pPr>
              <w:adjustRightInd w:val="0"/>
              <w:spacing w:line="276" w:lineRule="auto"/>
              <w:rPr>
                <w:sz w:val="16"/>
                <w:szCs w:val="16"/>
                <w:lang w:val="fr-FR"/>
              </w:rPr>
            </w:pPr>
          </w:p>
        </w:tc>
        <w:tc>
          <w:tcPr>
            <w:tcW w:w="618" w:type="dxa"/>
          </w:tcPr>
          <w:p w14:paraId="6A762157"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50EA06CF"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de subsistance.</w:t>
            </w:r>
          </w:p>
        </w:tc>
      </w:tr>
      <w:tr w:rsidR="00443CCD" w:rsidRPr="00531559" w14:paraId="43BCA8DA" w14:textId="77777777" w:rsidTr="0090330E">
        <w:trPr>
          <w:trHeight w:hRule="exact" w:val="567"/>
        </w:trPr>
        <w:tc>
          <w:tcPr>
            <w:tcW w:w="1434" w:type="dxa"/>
            <w:vMerge/>
          </w:tcPr>
          <w:p w14:paraId="440BB867" w14:textId="77777777" w:rsidR="00443CCD" w:rsidRPr="00531559" w:rsidRDefault="00443CCD" w:rsidP="0090330E">
            <w:pPr>
              <w:adjustRightInd w:val="0"/>
              <w:spacing w:line="276" w:lineRule="auto"/>
              <w:rPr>
                <w:b/>
                <w:bCs/>
                <w:lang w:val="fr-FR"/>
              </w:rPr>
            </w:pPr>
          </w:p>
        </w:tc>
        <w:tc>
          <w:tcPr>
            <w:tcW w:w="2105" w:type="dxa"/>
          </w:tcPr>
          <w:p w14:paraId="10AE15A5" w14:textId="77777777" w:rsidR="00443CCD" w:rsidRPr="00531559" w:rsidRDefault="00443CCD" w:rsidP="0090330E">
            <w:pPr>
              <w:rPr>
                <w:rFonts w:eastAsia="Times New Roman"/>
                <w:color w:val="000000"/>
                <w:lang w:val="fr-FR"/>
              </w:rPr>
            </w:pPr>
            <w:r w:rsidRPr="00531559">
              <w:rPr>
                <w:color w:val="000000"/>
                <w:lang w:val="fr-FR"/>
              </w:rPr>
              <w:t>C.2 Équipement</w:t>
            </w:r>
          </w:p>
          <w:p w14:paraId="018126B3" w14:textId="77777777" w:rsidR="00443CCD" w:rsidRPr="00531559" w:rsidRDefault="00443CCD" w:rsidP="0090330E">
            <w:pPr>
              <w:adjustRightInd w:val="0"/>
              <w:spacing w:line="276" w:lineRule="auto"/>
              <w:rPr>
                <w:sz w:val="16"/>
                <w:szCs w:val="16"/>
                <w:lang w:val="fr-FR"/>
              </w:rPr>
            </w:pPr>
          </w:p>
        </w:tc>
        <w:tc>
          <w:tcPr>
            <w:tcW w:w="618" w:type="dxa"/>
          </w:tcPr>
          <w:p w14:paraId="52B646A4"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35C0E276"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aucun coût d'équipement.</w:t>
            </w:r>
          </w:p>
        </w:tc>
      </w:tr>
      <w:tr w:rsidR="00443CCD" w:rsidRPr="00531559" w14:paraId="10C3BE0B" w14:textId="77777777" w:rsidTr="0090330E">
        <w:trPr>
          <w:trHeight w:hRule="exact" w:val="1418"/>
        </w:trPr>
        <w:tc>
          <w:tcPr>
            <w:tcW w:w="1434" w:type="dxa"/>
            <w:vMerge/>
          </w:tcPr>
          <w:p w14:paraId="37A680D2" w14:textId="77777777" w:rsidR="00443CCD" w:rsidRPr="00531559" w:rsidRDefault="00443CCD" w:rsidP="0090330E">
            <w:pPr>
              <w:adjustRightInd w:val="0"/>
              <w:spacing w:line="276" w:lineRule="auto"/>
              <w:rPr>
                <w:b/>
                <w:bCs/>
                <w:lang w:val="fr-FR"/>
              </w:rPr>
            </w:pPr>
          </w:p>
        </w:tc>
        <w:tc>
          <w:tcPr>
            <w:tcW w:w="2105" w:type="dxa"/>
          </w:tcPr>
          <w:p w14:paraId="09A8D906"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2D9A81C3" w14:textId="77777777" w:rsidR="00443CCD" w:rsidRPr="00531559" w:rsidRDefault="00443CCD" w:rsidP="0090330E">
            <w:pPr>
              <w:adjustRightInd w:val="0"/>
              <w:spacing w:line="276" w:lineRule="auto"/>
              <w:rPr>
                <w:sz w:val="16"/>
                <w:szCs w:val="16"/>
                <w:lang w:val="fr-FR"/>
              </w:rPr>
            </w:pPr>
          </w:p>
        </w:tc>
        <w:tc>
          <w:tcPr>
            <w:tcW w:w="618" w:type="dxa"/>
          </w:tcPr>
          <w:p w14:paraId="1B70F3BA" w14:textId="77777777" w:rsidR="00443CCD" w:rsidRPr="00531559" w:rsidRDefault="00443CCD" w:rsidP="0090330E">
            <w:pPr>
              <w:adjustRightInd w:val="0"/>
              <w:spacing w:line="276" w:lineRule="auto"/>
              <w:rPr>
                <w:sz w:val="16"/>
                <w:szCs w:val="16"/>
                <w:lang w:val="fr-FR"/>
              </w:rPr>
            </w:pPr>
            <w:r w:rsidRPr="00531559">
              <w:rPr>
                <w:sz w:val="16"/>
                <w:szCs w:val="16"/>
                <w:lang w:val="fr-FR"/>
              </w:rPr>
              <w:t>1590.00</w:t>
            </w:r>
          </w:p>
        </w:tc>
        <w:tc>
          <w:tcPr>
            <w:tcW w:w="0" w:type="auto"/>
          </w:tcPr>
          <w:p w14:paraId="5742F0E6" w14:textId="77777777" w:rsidR="00443CCD" w:rsidRPr="00531559" w:rsidRDefault="00443CCD" w:rsidP="0090330E">
            <w:pPr>
              <w:adjustRightInd w:val="0"/>
              <w:spacing w:line="276" w:lineRule="auto"/>
              <w:rPr>
                <w:sz w:val="16"/>
                <w:szCs w:val="16"/>
                <w:lang w:val="fr-FR"/>
              </w:rPr>
            </w:pPr>
            <w:r w:rsidRPr="00531559">
              <w:rPr>
                <w:sz w:val="16"/>
                <w:szCs w:val="16"/>
                <w:lang w:val="fr-FR"/>
              </w:rPr>
              <w:t>Communication des résultats par le biais des médias sociaux</w:t>
            </w:r>
          </w:p>
          <w:p w14:paraId="3E208896" w14:textId="77777777" w:rsidR="00443CCD" w:rsidRPr="00531559" w:rsidRDefault="00443CCD" w:rsidP="0090330E">
            <w:pPr>
              <w:adjustRightInd w:val="0"/>
              <w:spacing w:line="276" w:lineRule="auto"/>
              <w:rPr>
                <w:sz w:val="16"/>
                <w:szCs w:val="16"/>
                <w:lang w:val="fr-FR"/>
              </w:rPr>
            </w:pPr>
            <w:r w:rsidRPr="00531559">
              <w:rPr>
                <w:sz w:val="16"/>
                <w:szCs w:val="16"/>
                <w:lang w:val="fr-FR"/>
              </w:rPr>
              <w:t>(Facebook, Instagram, Twitter, Threads) - coût de la promotion - 330.00 EUR</w:t>
            </w:r>
          </w:p>
          <w:p w14:paraId="0124C4F4" w14:textId="77777777" w:rsidR="00443CCD" w:rsidRPr="00531559" w:rsidRDefault="00443CCD" w:rsidP="0090330E">
            <w:pPr>
              <w:adjustRightInd w:val="0"/>
              <w:spacing w:line="276" w:lineRule="auto"/>
              <w:rPr>
                <w:sz w:val="16"/>
                <w:szCs w:val="16"/>
                <w:lang w:val="fr-FR"/>
              </w:rPr>
            </w:pPr>
          </w:p>
          <w:p w14:paraId="7AA46BAD" w14:textId="77777777" w:rsidR="00443CCD" w:rsidRPr="002911E5" w:rsidRDefault="00443CCD" w:rsidP="0090330E">
            <w:pPr>
              <w:adjustRightInd w:val="0"/>
              <w:spacing w:line="276" w:lineRule="auto"/>
              <w:rPr>
                <w:rFonts w:asciiTheme="minorHAnsi" w:hAnsiTheme="minorHAnsi" w:cstheme="minorHAnsi"/>
                <w:sz w:val="16"/>
                <w:szCs w:val="16"/>
                <w:lang w:val="fr-FR"/>
              </w:rPr>
            </w:pPr>
            <w:r w:rsidRPr="002911E5">
              <w:rPr>
                <w:rFonts w:asciiTheme="minorHAnsi" w:hAnsiTheme="minorHAnsi" w:cstheme="minorHAnsi"/>
                <w:sz w:val="16"/>
                <w:szCs w:val="16"/>
                <w:lang w:val="fr-FR"/>
              </w:rPr>
              <w:t>Frais de traduction (pour que les résultats de l'évaluation soient disponibles en trois langues : français, italien et russe) - 1260,00 EUR (420,00 EUR pour chaque langue)</w:t>
            </w:r>
          </w:p>
        </w:tc>
      </w:tr>
      <w:tr w:rsidR="00443CCD" w:rsidRPr="00531559" w14:paraId="1D3BFD27" w14:textId="77777777" w:rsidTr="0090330E">
        <w:trPr>
          <w:trHeight w:hRule="exact" w:val="567"/>
        </w:trPr>
        <w:tc>
          <w:tcPr>
            <w:tcW w:w="1434" w:type="dxa"/>
            <w:vMerge w:val="restart"/>
          </w:tcPr>
          <w:p w14:paraId="405E641E" w14:textId="77777777" w:rsidR="00443CCD" w:rsidRPr="00531559" w:rsidRDefault="00443CCD" w:rsidP="0090330E">
            <w:pPr>
              <w:adjustRightInd w:val="0"/>
              <w:spacing w:line="276" w:lineRule="auto"/>
              <w:rPr>
                <w:b/>
                <w:bCs/>
                <w:lang w:val="fr-FR"/>
              </w:rPr>
            </w:pPr>
            <w:r w:rsidRPr="00531559">
              <w:rPr>
                <w:b/>
                <w:bCs/>
                <w:lang w:val="fr-FR"/>
              </w:rPr>
              <w:t xml:space="preserve">Activité </w:t>
            </w:r>
            <w:proofErr w:type="gramStart"/>
            <w:r w:rsidRPr="00531559">
              <w:rPr>
                <w:b/>
                <w:bCs/>
                <w:lang w:val="fr-FR"/>
              </w:rPr>
              <w:t>3:</w:t>
            </w:r>
            <w:proofErr w:type="gramEnd"/>
          </w:p>
          <w:p w14:paraId="0033AE9D" w14:textId="77777777" w:rsidR="00443CCD" w:rsidRPr="00531559" w:rsidRDefault="00443CCD" w:rsidP="0090330E">
            <w:pPr>
              <w:rPr>
                <w:rFonts w:eastAsia="Times New Roman"/>
                <w:color w:val="000000"/>
                <w:lang w:val="fr-FR"/>
              </w:rPr>
            </w:pPr>
            <w:r w:rsidRPr="00531559">
              <w:rPr>
                <w:color w:val="000000"/>
                <w:lang w:val="fr-FR"/>
              </w:rPr>
              <w:t>Réunion du réseau et formation (2X)</w:t>
            </w:r>
          </w:p>
          <w:p w14:paraId="59BE7D19" w14:textId="77777777" w:rsidR="00443CCD" w:rsidRPr="00531559" w:rsidRDefault="00443CCD" w:rsidP="0090330E">
            <w:pPr>
              <w:adjustRightInd w:val="0"/>
              <w:spacing w:line="276" w:lineRule="auto"/>
              <w:rPr>
                <w:b/>
                <w:bCs/>
                <w:lang w:val="fr-FR"/>
              </w:rPr>
            </w:pPr>
          </w:p>
          <w:p w14:paraId="7BD20D88" w14:textId="77777777" w:rsidR="00443CCD" w:rsidRPr="00531559" w:rsidRDefault="00443CCD" w:rsidP="0090330E">
            <w:pPr>
              <w:adjustRightInd w:val="0"/>
              <w:spacing w:line="276" w:lineRule="auto"/>
              <w:rPr>
                <w:b/>
                <w:bCs/>
                <w:lang w:val="fr-FR"/>
              </w:rPr>
            </w:pPr>
          </w:p>
          <w:p w14:paraId="445E26BF" w14:textId="77777777" w:rsidR="00443CCD" w:rsidRPr="00531559" w:rsidRDefault="00443CCD" w:rsidP="0090330E">
            <w:pPr>
              <w:adjustRightInd w:val="0"/>
              <w:spacing w:line="276" w:lineRule="auto"/>
              <w:rPr>
                <w:b/>
                <w:bCs/>
                <w:lang w:val="fr-FR"/>
              </w:rPr>
            </w:pPr>
          </w:p>
          <w:p w14:paraId="6B014F77" w14:textId="77777777" w:rsidR="00443CCD" w:rsidRPr="00531559" w:rsidRDefault="00443CCD" w:rsidP="0090330E">
            <w:pPr>
              <w:adjustRightInd w:val="0"/>
              <w:spacing w:line="276" w:lineRule="auto"/>
              <w:rPr>
                <w:b/>
                <w:bCs/>
                <w:lang w:val="fr-FR"/>
              </w:rPr>
            </w:pPr>
          </w:p>
        </w:tc>
        <w:tc>
          <w:tcPr>
            <w:tcW w:w="2105" w:type="dxa"/>
          </w:tcPr>
          <w:p w14:paraId="2C527F85" w14:textId="77777777" w:rsidR="00443CCD" w:rsidRPr="00531559" w:rsidRDefault="00443CCD" w:rsidP="0090330E">
            <w:pPr>
              <w:rPr>
                <w:rFonts w:eastAsia="Times New Roman"/>
                <w:color w:val="000000"/>
                <w:lang w:val="fr-FR"/>
              </w:rPr>
            </w:pPr>
            <w:r w:rsidRPr="00531559">
              <w:rPr>
                <w:color w:val="000000"/>
                <w:lang w:val="fr-FR"/>
              </w:rPr>
              <w:t>A. Le personnel</w:t>
            </w:r>
          </w:p>
          <w:p w14:paraId="73F2CB62" w14:textId="77777777" w:rsidR="00443CCD" w:rsidRPr="00531559" w:rsidRDefault="00443CCD" w:rsidP="0090330E">
            <w:pPr>
              <w:adjustRightInd w:val="0"/>
              <w:spacing w:line="276" w:lineRule="auto"/>
              <w:rPr>
                <w:sz w:val="16"/>
                <w:szCs w:val="16"/>
                <w:lang w:val="fr-FR"/>
              </w:rPr>
            </w:pPr>
          </w:p>
        </w:tc>
        <w:tc>
          <w:tcPr>
            <w:tcW w:w="618" w:type="dxa"/>
          </w:tcPr>
          <w:p w14:paraId="4471660A"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4D6455CA" w14:textId="77777777" w:rsidR="00443CCD" w:rsidRPr="00531559" w:rsidRDefault="00443CCD" w:rsidP="0090330E">
            <w:pPr>
              <w:adjustRightInd w:val="0"/>
              <w:spacing w:line="276" w:lineRule="auto"/>
              <w:rPr>
                <w:lang w:val="fr-FR"/>
              </w:rPr>
            </w:pPr>
            <w:r w:rsidRPr="00531559">
              <w:rPr>
                <w:sz w:val="16"/>
                <w:szCs w:val="16"/>
                <w:lang w:val="fr-FR"/>
              </w:rPr>
              <w:t>Cette activité n'entraîne pas de frais de personnel supplémentaires, car toutes les dépenses connexes sont déjà couvertes par l'activité 1.</w:t>
            </w:r>
          </w:p>
        </w:tc>
      </w:tr>
      <w:tr w:rsidR="00443CCD" w:rsidRPr="00531559" w14:paraId="1A27977B" w14:textId="77777777" w:rsidTr="0090330E">
        <w:trPr>
          <w:trHeight w:hRule="exact" w:val="567"/>
        </w:trPr>
        <w:tc>
          <w:tcPr>
            <w:tcW w:w="1434" w:type="dxa"/>
            <w:vMerge/>
          </w:tcPr>
          <w:p w14:paraId="216B81AF" w14:textId="77777777" w:rsidR="00443CCD" w:rsidRPr="00531559" w:rsidRDefault="00443CCD" w:rsidP="0090330E">
            <w:pPr>
              <w:adjustRightInd w:val="0"/>
              <w:spacing w:line="276" w:lineRule="auto"/>
              <w:rPr>
                <w:b/>
                <w:bCs/>
                <w:lang w:val="fr-FR"/>
              </w:rPr>
            </w:pPr>
          </w:p>
        </w:tc>
        <w:tc>
          <w:tcPr>
            <w:tcW w:w="2105" w:type="dxa"/>
          </w:tcPr>
          <w:p w14:paraId="345AD91D" w14:textId="77777777" w:rsidR="00443CCD" w:rsidRPr="00531559" w:rsidRDefault="00443CCD" w:rsidP="0090330E">
            <w:pPr>
              <w:rPr>
                <w:rFonts w:eastAsia="Times New Roman"/>
                <w:color w:val="000000"/>
                <w:lang w:val="fr-FR"/>
              </w:rPr>
            </w:pPr>
            <w:r w:rsidRPr="00531559">
              <w:rPr>
                <w:color w:val="000000"/>
                <w:lang w:val="fr-FR"/>
              </w:rPr>
              <w:t>B. Sous-traitance</w:t>
            </w:r>
          </w:p>
          <w:p w14:paraId="1C47EC67" w14:textId="77777777" w:rsidR="00443CCD" w:rsidRPr="00531559" w:rsidRDefault="00443CCD" w:rsidP="0090330E">
            <w:pPr>
              <w:adjustRightInd w:val="0"/>
              <w:spacing w:line="276" w:lineRule="auto"/>
              <w:rPr>
                <w:sz w:val="16"/>
                <w:szCs w:val="16"/>
                <w:lang w:val="fr-FR"/>
              </w:rPr>
            </w:pPr>
          </w:p>
        </w:tc>
        <w:tc>
          <w:tcPr>
            <w:tcW w:w="618" w:type="dxa"/>
          </w:tcPr>
          <w:p w14:paraId="0E44EE1C"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056F4E9D"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aucun coût de sous-traitance.</w:t>
            </w:r>
          </w:p>
        </w:tc>
      </w:tr>
      <w:tr w:rsidR="00443CCD" w:rsidRPr="00531559" w14:paraId="0AD408B7" w14:textId="77777777" w:rsidTr="0090330E">
        <w:trPr>
          <w:trHeight w:hRule="exact" w:val="2835"/>
        </w:trPr>
        <w:tc>
          <w:tcPr>
            <w:tcW w:w="1434" w:type="dxa"/>
            <w:vMerge/>
          </w:tcPr>
          <w:p w14:paraId="7BEB173B" w14:textId="77777777" w:rsidR="00443CCD" w:rsidRPr="00531559" w:rsidRDefault="00443CCD" w:rsidP="0090330E">
            <w:pPr>
              <w:adjustRightInd w:val="0"/>
              <w:spacing w:line="276" w:lineRule="auto"/>
              <w:rPr>
                <w:b/>
                <w:bCs/>
                <w:lang w:val="fr-FR"/>
              </w:rPr>
            </w:pPr>
          </w:p>
        </w:tc>
        <w:tc>
          <w:tcPr>
            <w:tcW w:w="2105" w:type="dxa"/>
          </w:tcPr>
          <w:p w14:paraId="04E73291" w14:textId="77777777" w:rsidR="00443CCD" w:rsidRPr="00531559" w:rsidRDefault="00443CCD" w:rsidP="0090330E">
            <w:pPr>
              <w:rPr>
                <w:rFonts w:eastAsia="Times New Roman"/>
                <w:color w:val="000000"/>
                <w:lang w:val="fr-FR"/>
              </w:rPr>
            </w:pPr>
            <w:r w:rsidRPr="00531559">
              <w:rPr>
                <w:color w:val="000000"/>
                <w:lang w:val="fr-FR"/>
              </w:rPr>
              <w:t>C.1a Voyages</w:t>
            </w:r>
          </w:p>
          <w:p w14:paraId="348B892B" w14:textId="77777777" w:rsidR="00443CCD" w:rsidRPr="00531559" w:rsidRDefault="00443CCD" w:rsidP="0090330E">
            <w:pPr>
              <w:adjustRightInd w:val="0"/>
              <w:spacing w:line="276" w:lineRule="auto"/>
              <w:rPr>
                <w:sz w:val="16"/>
                <w:szCs w:val="16"/>
                <w:lang w:val="fr-FR"/>
              </w:rPr>
            </w:pPr>
          </w:p>
        </w:tc>
        <w:tc>
          <w:tcPr>
            <w:tcW w:w="618" w:type="dxa"/>
          </w:tcPr>
          <w:p w14:paraId="6819FBB4" w14:textId="0DB63E17" w:rsidR="00443CCD" w:rsidRPr="00531559" w:rsidRDefault="002911E5" w:rsidP="0090330E">
            <w:pPr>
              <w:adjustRightInd w:val="0"/>
              <w:spacing w:line="276" w:lineRule="auto"/>
              <w:rPr>
                <w:sz w:val="16"/>
                <w:szCs w:val="16"/>
                <w:lang w:val="fr-FR"/>
              </w:rPr>
            </w:pPr>
            <w:r>
              <w:rPr>
                <w:sz w:val="16"/>
                <w:szCs w:val="16"/>
                <w:lang w:val="fr-FR"/>
              </w:rPr>
              <w:t>1900</w:t>
            </w:r>
            <w:r w:rsidR="00443CCD" w:rsidRPr="00531559">
              <w:rPr>
                <w:sz w:val="16"/>
                <w:szCs w:val="16"/>
                <w:lang w:val="fr-FR"/>
              </w:rPr>
              <w:t>.00</w:t>
            </w:r>
          </w:p>
        </w:tc>
        <w:tc>
          <w:tcPr>
            <w:tcW w:w="0" w:type="auto"/>
          </w:tcPr>
          <w:p w14:paraId="47DA145D" w14:textId="681FB3A4" w:rsidR="00443CCD" w:rsidRPr="00531559" w:rsidRDefault="00443CCD" w:rsidP="0090330E">
            <w:pPr>
              <w:adjustRightInd w:val="0"/>
              <w:spacing w:line="276" w:lineRule="auto"/>
              <w:rPr>
                <w:rFonts w:cstheme="minorHAnsi"/>
                <w:sz w:val="16"/>
                <w:szCs w:val="16"/>
                <w:lang w:val="fr-FR"/>
              </w:rPr>
            </w:pPr>
            <w:r w:rsidRPr="00531559">
              <w:rPr>
                <w:rFonts w:cstheme="minorHAnsi"/>
                <w:sz w:val="16"/>
                <w:szCs w:val="16"/>
                <w:lang w:val="fr-FR"/>
              </w:rPr>
              <w:t xml:space="preserve">Réunion du réseau pour discuter des actions proposées sur la base de l'évaluation des besoins (pour </w:t>
            </w:r>
            <w:r w:rsidR="002911E5">
              <w:rPr>
                <w:rFonts w:cstheme="minorHAnsi"/>
                <w:sz w:val="16"/>
                <w:szCs w:val="16"/>
                <w:lang w:val="fr-FR"/>
              </w:rPr>
              <w:t>2</w:t>
            </w:r>
            <w:r w:rsidRPr="00531559">
              <w:rPr>
                <w:rFonts w:cstheme="minorHAnsi"/>
                <w:sz w:val="16"/>
                <w:szCs w:val="16"/>
                <w:lang w:val="fr-FR"/>
              </w:rPr>
              <w:t>0 participants, événement d'une journée) ;</w:t>
            </w:r>
          </w:p>
          <w:p w14:paraId="144C03D0" w14:textId="77777777" w:rsidR="00443CCD" w:rsidRPr="00531559" w:rsidRDefault="00443CCD" w:rsidP="0090330E">
            <w:pPr>
              <w:adjustRightInd w:val="0"/>
              <w:spacing w:line="276" w:lineRule="auto"/>
              <w:rPr>
                <w:rFonts w:cstheme="minorHAnsi"/>
                <w:sz w:val="16"/>
                <w:szCs w:val="16"/>
                <w:lang w:val="fr-FR"/>
              </w:rPr>
            </w:pPr>
          </w:p>
          <w:p w14:paraId="433AF5BD" w14:textId="1657E8E2" w:rsidR="00443CCD" w:rsidRPr="00531559" w:rsidRDefault="00443CCD" w:rsidP="00443CCD">
            <w:pPr>
              <w:pStyle w:val="ListParagraph"/>
              <w:widowControl/>
              <w:numPr>
                <w:ilvl w:val="0"/>
                <w:numId w:val="5"/>
              </w:numPr>
              <w:autoSpaceDE/>
              <w:autoSpaceDN/>
              <w:adjustRightInd w:val="0"/>
              <w:spacing w:before="0" w:line="276" w:lineRule="auto"/>
              <w:contextualSpacing/>
              <w:rPr>
                <w:rFonts w:asciiTheme="minorHAnsi" w:hAnsiTheme="minorHAnsi" w:cstheme="minorHAnsi"/>
                <w:kern w:val="2"/>
                <w:sz w:val="16"/>
                <w:szCs w:val="16"/>
                <w:lang w:val="fr-FR"/>
              </w:rPr>
            </w:pPr>
            <w:r w:rsidRPr="00531559">
              <w:rPr>
                <w:rFonts w:asciiTheme="minorHAnsi" w:hAnsiTheme="minorHAnsi" w:cstheme="minorHAnsi"/>
                <w:kern w:val="2"/>
                <w:sz w:val="16"/>
                <w:szCs w:val="16"/>
                <w:lang w:val="fr-FR"/>
              </w:rPr>
              <w:t xml:space="preserve">Transport local pour </w:t>
            </w:r>
            <w:r w:rsidR="002911E5">
              <w:rPr>
                <w:rFonts w:asciiTheme="minorHAnsi" w:hAnsiTheme="minorHAnsi" w:cstheme="minorHAnsi"/>
                <w:kern w:val="2"/>
                <w:sz w:val="16"/>
                <w:szCs w:val="16"/>
                <w:lang w:val="fr-FR"/>
              </w:rPr>
              <w:t>2</w:t>
            </w:r>
            <w:r w:rsidRPr="00531559">
              <w:rPr>
                <w:rFonts w:asciiTheme="minorHAnsi" w:hAnsiTheme="minorHAnsi" w:cstheme="minorHAnsi"/>
                <w:kern w:val="2"/>
                <w:sz w:val="16"/>
                <w:szCs w:val="16"/>
                <w:lang w:val="fr-FR"/>
              </w:rPr>
              <w:t>0 participants (</w:t>
            </w:r>
            <w:r w:rsidR="002911E5">
              <w:rPr>
                <w:rFonts w:asciiTheme="minorHAnsi" w:hAnsiTheme="minorHAnsi" w:cstheme="minorHAnsi"/>
                <w:kern w:val="2"/>
                <w:sz w:val="16"/>
                <w:szCs w:val="16"/>
                <w:lang w:val="fr-FR"/>
              </w:rPr>
              <w:t>2</w:t>
            </w:r>
            <w:r w:rsidRPr="00531559">
              <w:rPr>
                <w:rFonts w:asciiTheme="minorHAnsi" w:hAnsiTheme="minorHAnsi" w:cstheme="minorHAnsi"/>
                <w:kern w:val="2"/>
                <w:sz w:val="16"/>
                <w:szCs w:val="16"/>
                <w:lang w:val="fr-FR"/>
              </w:rPr>
              <w:t xml:space="preserve">0 participants x 15,00 EUR par </w:t>
            </w:r>
            <w:r w:rsidRPr="00531559">
              <w:rPr>
                <w:rFonts w:asciiTheme="minorHAnsi" w:hAnsiTheme="minorHAnsi" w:cstheme="minorHAnsi"/>
                <w:sz w:val="16"/>
                <w:szCs w:val="16"/>
                <w:lang w:val="fr-FR"/>
              </w:rPr>
              <w:t xml:space="preserve">personne) = </w:t>
            </w:r>
            <w:r w:rsidR="002911E5">
              <w:rPr>
                <w:rFonts w:asciiTheme="minorHAnsi" w:hAnsiTheme="minorHAnsi" w:cstheme="minorHAnsi"/>
                <w:sz w:val="16"/>
                <w:szCs w:val="16"/>
                <w:lang w:val="fr-FR"/>
              </w:rPr>
              <w:t>3</w:t>
            </w:r>
            <w:r w:rsidRPr="00531559">
              <w:rPr>
                <w:rFonts w:asciiTheme="minorHAnsi" w:hAnsiTheme="minorHAnsi" w:cstheme="minorHAnsi"/>
                <w:kern w:val="2"/>
                <w:sz w:val="16"/>
                <w:szCs w:val="16"/>
                <w:lang w:val="fr-FR"/>
              </w:rPr>
              <w:t>00,00 EUR au total.</w:t>
            </w:r>
          </w:p>
          <w:p w14:paraId="47F22FD2" w14:textId="77777777" w:rsidR="00443CCD" w:rsidRPr="00531559" w:rsidRDefault="00443CCD" w:rsidP="0090330E">
            <w:pPr>
              <w:adjustRightInd w:val="0"/>
              <w:spacing w:line="276" w:lineRule="auto"/>
              <w:rPr>
                <w:rFonts w:cstheme="minorHAnsi"/>
                <w:sz w:val="16"/>
                <w:szCs w:val="16"/>
                <w:lang w:val="fr-FR"/>
              </w:rPr>
            </w:pPr>
          </w:p>
          <w:p w14:paraId="3121752A" w14:textId="79975E08" w:rsidR="00443CCD" w:rsidRPr="00531559" w:rsidRDefault="00443CCD" w:rsidP="0090330E">
            <w:pPr>
              <w:adjustRightInd w:val="0"/>
              <w:spacing w:line="276" w:lineRule="auto"/>
              <w:rPr>
                <w:rFonts w:cstheme="minorHAnsi"/>
                <w:sz w:val="16"/>
                <w:szCs w:val="16"/>
                <w:lang w:val="fr-FR"/>
              </w:rPr>
            </w:pPr>
            <w:r w:rsidRPr="00531559">
              <w:rPr>
                <w:rFonts w:cstheme="minorHAnsi"/>
                <w:sz w:val="16"/>
                <w:szCs w:val="16"/>
                <w:lang w:val="fr-FR"/>
              </w:rPr>
              <w:t>Deux formations pour les membres de la commission sur des sujets définis par l'évaluation des besoins (</w:t>
            </w:r>
            <w:r w:rsidR="002911E5">
              <w:rPr>
                <w:rFonts w:cstheme="minorHAnsi"/>
                <w:sz w:val="16"/>
                <w:szCs w:val="16"/>
                <w:lang w:val="fr-FR"/>
              </w:rPr>
              <w:t>1</w:t>
            </w:r>
            <w:r w:rsidRPr="00531559">
              <w:rPr>
                <w:rFonts w:cstheme="minorHAnsi"/>
                <w:sz w:val="16"/>
                <w:szCs w:val="16"/>
                <w:lang w:val="fr-FR"/>
              </w:rPr>
              <w:t>0-</w:t>
            </w:r>
            <w:r w:rsidR="002911E5">
              <w:rPr>
                <w:rFonts w:cstheme="minorHAnsi"/>
                <w:sz w:val="16"/>
                <w:szCs w:val="16"/>
                <w:lang w:val="fr-FR"/>
              </w:rPr>
              <w:t>1</w:t>
            </w:r>
            <w:r w:rsidRPr="00531559">
              <w:rPr>
                <w:rFonts w:cstheme="minorHAnsi"/>
                <w:sz w:val="16"/>
                <w:szCs w:val="16"/>
                <w:lang w:val="fr-FR"/>
              </w:rPr>
              <w:t>0 participants, 1 à 1 jour chacun, frais de déplacement et d'événement) :</w:t>
            </w:r>
          </w:p>
          <w:p w14:paraId="6B9898FB" w14:textId="77777777" w:rsidR="00443CCD" w:rsidRPr="00531559" w:rsidRDefault="00443CCD" w:rsidP="0090330E">
            <w:pPr>
              <w:pStyle w:val="ListParagraph"/>
              <w:rPr>
                <w:rFonts w:asciiTheme="minorHAnsi" w:hAnsiTheme="minorHAnsi" w:cstheme="minorHAnsi"/>
                <w:color w:val="000000"/>
                <w:kern w:val="2"/>
                <w:sz w:val="16"/>
                <w:szCs w:val="16"/>
                <w:lang w:val="fr-FR"/>
              </w:rPr>
            </w:pPr>
          </w:p>
          <w:p w14:paraId="5831D562" w14:textId="323C8987" w:rsidR="00443CCD" w:rsidRPr="00531559" w:rsidRDefault="00443CCD" w:rsidP="00443CCD">
            <w:pPr>
              <w:pStyle w:val="ListParagraph"/>
              <w:widowControl/>
              <w:numPr>
                <w:ilvl w:val="0"/>
                <w:numId w:val="5"/>
              </w:numPr>
              <w:autoSpaceDE/>
              <w:autoSpaceDN/>
              <w:adjustRightInd w:val="0"/>
              <w:spacing w:before="0" w:line="276" w:lineRule="auto"/>
              <w:contextualSpacing/>
              <w:rPr>
                <w:kern w:val="2"/>
                <w:sz w:val="16"/>
                <w:szCs w:val="16"/>
                <w:lang w:val="fr-FR"/>
              </w:rPr>
            </w:pPr>
            <w:r w:rsidRPr="00531559">
              <w:rPr>
                <w:rFonts w:asciiTheme="minorHAnsi" w:hAnsiTheme="minorHAnsi" w:cstheme="minorHAnsi"/>
                <w:kern w:val="2"/>
                <w:sz w:val="16"/>
                <w:szCs w:val="16"/>
                <w:lang w:val="fr-FR"/>
              </w:rPr>
              <w:t>Frais de voyage (</w:t>
            </w:r>
            <w:r w:rsidRPr="00531559">
              <w:rPr>
                <w:rFonts w:asciiTheme="minorHAnsi" w:hAnsiTheme="minorHAnsi" w:cstheme="minorHAnsi"/>
                <w:sz w:val="16"/>
                <w:szCs w:val="16"/>
                <w:lang w:val="fr-FR"/>
              </w:rPr>
              <w:t>aller-retour - bus, train, voiture</w:t>
            </w:r>
            <w:r w:rsidRPr="00531559">
              <w:rPr>
                <w:rFonts w:asciiTheme="minorHAnsi" w:hAnsiTheme="minorHAnsi" w:cstheme="minorHAnsi"/>
                <w:kern w:val="2"/>
                <w:sz w:val="16"/>
                <w:szCs w:val="16"/>
                <w:lang w:val="fr-FR"/>
              </w:rPr>
              <w:t xml:space="preserve">) </w:t>
            </w:r>
            <w:r w:rsidRPr="00531559">
              <w:rPr>
                <w:rFonts w:asciiTheme="minorHAnsi" w:hAnsiTheme="minorHAnsi" w:cstheme="minorHAnsi"/>
                <w:sz w:val="16"/>
                <w:szCs w:val="16"/>
                <w:lang w:val="fr-FR"/>
              </w:rPr>
              <w:t xml:space="preserve">80,00 EUR x </w:t>
            </w:r>
            <w:r w:rsidR="002911E5">
              <w:rPr>
                <w:rFonts w:asciiTheme="minorHAnsi" w:hAnsiTheme="minorHAnsi" w:cstheme="minorHAnsi"/>
                <w:sz w:val="16"/>
                <w:szCs w:val="16"/>
                <w:lang w:val="fr-FR"/>
              </w:rPr>
              <w:t>2</w:t>
            </w:r>
            <w:r w:rsidRPr="00531559">
              <w:rPr>
                <w:rFonts w:asciiTheme="minorHAnsi" w:hAnsiTheme="minorHAnsi" w:cstheme="minorHAnsi"/>
                <w:sz w:val="16"/>
                <w:szCs w:val="16"/>
                <w:lang w:val="fr-FR"/>
              </w:rPr>
              <w:t xml:space="preserve">0 participants = </w:t>
            </w:r>
            <w:r w:rsidR="002911E5">
              <w:rPr>
                <w:rFonts w:asciiTheme="minorHAnsi" w:hAnsiTheme="minorHAnsi" w:cstheme="minorHAnsi"/>
                <w:sz w:val="16"/>
                <w:szCs w:val="16"/>
                <w:lang w:val="fr-FR"/>
              </w:rPr>
              <w:t>16</w:t>
            </w:r>
            <w:r w:rsidRPr="00531559">
              <w:rPr>
                <w:rFonts w:asciiTheme="minorHAnsi" w:hAnsiTheme="minorHAnsi" w:cstheme="minorHAnsi"/>
                <w:sz w:val="16"/>
                <w:szCs w:val="16"/>
                <w:lang w:val="fr-FR"/>
              </w:rPr>
              <w:t>00,00 EUR</w:t>
            </w:r>
          </w:p>
        </w:tc>
      </w:tr>
      <w:tr w:rsidR="00443CCD" w:rsidRPr="00531559" w14:paraId="724495EA" w14:textId="77777777" w:rsidTr="0090330E">
        <w:trPr>
          <w:trHeight w:hRule="exact" w:val="1134"/>
        </w:trPr>
        <w:tc>
          <w:tcPr>
            <w:tcW w:w="1434" w:type="dxa"/>
            <w:vMerge/>
          </w:tcPr>
          <w:p w14:paraId="035F0E7B" w14:textId="77777777" w:rsidR="00443CCD" w:rsidRPr="00531559" w:rsidRDefault="00443CCD" w:rsidP="0090330E">
            <w:pPr>
              <w:adjustRightInd w:val="0"/>
              <w:spacing w:line="276" w:lineRule="auto"/>
              <w:rPr>
                <w:b/>
                <w:bCs/>
                <w:lang w:val="fr-FR"/>
              </w:rPr>
            </w:pPr>
          </w:p>
        </w:tc>
        <w:tc>
          <w:tcPr>
            <w:tcW w:w="2105" w:type="dxa"/>
          </w:tcPr>
          <w:p w14:paraId="70BB286C" w14:textId="77777777" w:rsidR="00443CCD" w:rsidRPr="00531559" w:rsidRDefault="00443CCD" w:rsidP="0090330E">
            <w:pPr>
              <w:rPr>
                <w:rFonts w:eastAsia="Times New Roman"/>
                <w:color w:val="000000"/>
                <w:lang w:val="fr-FR"/>
              </w:rPr>
            </w:pPr>
            <w:r w:rsidRPr="00531559">
              <w:rPr>
                <w:color w:val="000000"/>
                <w:lang w:val="fr-FR"/>
              </w:rPr>
              <w:t>C.1b Hébergement</w:t>
            </w:r>
          </w:p>
          <w:p w14:paraId="570AA9B9" w14:textId="77777777" w:rsidR="00443CCD" w:rsidRPr="00531559" w:rsidRDefault="00443CCD" w:rsidP="0090330E">
            <w:pPr>
              <w:adjustRightInd w:val="0"/>
              <w:spacing w:line="276" w:lineRule="auto"/>
              <w:rPr>
                <w:sz w:val="16"/>
                <w:szCs w:val="16"/>
                <w:lang w:val="fr-FR"/>
              </w:rPr>
            </w:pPr>
          </w:p>
        </w:tc>
        <w:tc>
          <w:tcPr>
            <w:tcW w:w="618" w:type="dxa"/>
          </w:tcPr>
          <w:p w14:paraId="4F1E0D06" w14:textId="63C09BC3" w:rsidR="00443CCD" w:rsidRPr="00531559" w:rsidRDefault="002911E5" w:rsidP="0090330E">
            <w:pPr>
              <w:adjustRightInd w:val="0"/>
              <w:spacing w:line="276" w:lineRule="auto"/>
              <w:rPr>
                <w:sz w:val="16"/>
                <w:szCs w:val="16"/>
                <w:lang w:val="fr-FR"/>
              </w:rPr>
            </w:pPr>
            <w:r>
              <w:rPr>
                <w:sz w:val="16"/>
                <w:szCs w:val="16"/>
                <w:lang w:val="fr-FR"/>
              </w:rPr>
              <w:t>11</w:t>
            </w:r>
            <w:r w:rsidR="00443CCD" w:rsidRPr="00531559">
              <w:rPr>
                <w:sz w:val="16"/>
                <w:szCs w:val="16"/>
                <w:lang w:val="fr-FR"/>
              </w:rPr>
              <w:t>00.00</w:t>
            </w:r>
          </w:p>
        </w:tc>
        <w:tc>
          <w:tcPr>
            <w:tcW w:w="0" w:type="auto"/>
          </w:tcPr>
          <w:p w14:paraId="4EE691D2" w14:textId="77777777" w:rsidR="00443CCD" w:rsidRPr="00531559" w:rsidRDefault="00443CCD" w:rsidP="0090330E">
            <w:pPr>
              <w:adjustRightInd w:val="0"/>
              <w:spacing w:line="276" w:lineRule="auto"/>
              <w:rPr>
                <w:sz w:val="16"/>
                <w:szCs w:val="16"/>
                <w:lang w:val="fr-FR"/>
              </w:rPr>
            </w:pPr>
            <w:r w:rsidRPr="00531559">
              <w:rPr>
                <w:sz w:val="16"/>
                <w:szCs w:val="16"/>
                <w:lang w:val="fr-FR"/>
              </w:rPr>
              <w:t>Deux formations :</w:t>
            </w:r>
          </w:p>
          <w:p w14:paraId="7E74FBAE" w14:textId="77777777" w:rsidR="00443CCD" w:rsidRPr="00531559" w:rsidRDefault="00443CCD" w:rsidP="0090330E">
            <w:pPr>
              <w:adjustRightInd w:val="0"/>
              <w:spacing w:line="276" w:lineRule="auto"/>
              <w:rPr>
                <w:sz w:val="16"/>
                <w:szCs w:val="16"/>
                <w:lang w:val="fr-FR"/>
              </w:rPr>
            </w:pPr>
          </w:p>
          <w:p w14:paraId="68E82C9B" w14:textId="1FF82448" w:rsidR="00443CCD" w:rsidRPr="00531559" w:rsidRDefault="00443CCD" w:rsidP="00443CCD">
            <w:pPr>
              <w:pStyle w:val="ListParagraph"/>
              <w:widowControl/>
              <w:numPr>
                <w:ilvl w:val="0"/>
                <w:numId w:val="5"/>
              </w:numPr>
              <w:autoSpaceDE/>
              <w:autoSpaceDN/>
              <w:adjustRightInd w:val="0"/>
              <w:spacing w:before="0" w:line="276" w:lineRule="auto"/>
              <w:contextualSpacing/>
              <w:rPr>
                <w:kern w:val="2"/>
                <w:sz w:val="16"/>
                <w:szCs w:val="16"/>
                <w:lang w:val="fr-FR"/>
              </w:rPr>
            </w:pPr>
            <w:r w:rsidRPr="00531559">
              <w:rPr>
                <w:kern w:val="2"/>
                <w:sz w:val="16"/>
                <w:szCs w:val="16"/>
                <w:lang w:val="fr-FR"/>
              </w:rPr>
              <w:t xml:space="preserve">Hébergement (une nuit) pour 2 x20 participants en chambre double (B&amp;B - </w:t>
            </w:r>
            <w:proofErr w:type="spellStart"/>
            <w:r w:rsidRPr="00531559">
              <w:rPr>
                <w:kern w:val="2"/>
                <w:sz w:val="16"/>
                <w:szCs w:val="16"/>
                <w:lang w:val="fr-FR"/>
              </w:rPr>
              <w:t>Bed</w:t>
            </w:r>
            <w:proofErr w:type="spellEnd"/>
            <w:r w:rsidRPr="00531559">
              <w:rPr>
                <w:kern w:val="2"/>
                <w:sz w:val="16"/>
                <w:szCs w:val="16"/>
                <w:lang w:val="fr-FR"/>
              </w:rPr>
              <w:t xml:space="preserve"> and breakfast - taxes locales incluses) </w:t>
            </w:r>
            <w:r w:rsidR="002911E5">
              <w:rPr>
                <w:kern w:val="2"/>
                <w:sz w:val="16"/>
                <w:szCs w:val="16"/>
                <w:lang w:val="fr-FR"/>
              </w:rPr>
              <w:t>2</w:t>
            </w:r>
            <w:r w:rsidRPr="00531559">
              <w:rPr>
                <w:kern w:val="2"/>
                <w:sz w:val="16"/>
                <w:szCs w:val="16"/>
                <w:lang w:val="fr-FR"/>
              </w:rPr>
              <w:t xml:space="preserve">0 x 55.00 EUR = </w:t>
            </w:r>
            <w:r w:rsidR="002911E5">
              <w:rPr>
                <w:kern w:val="2"/>
                <w:sz w:val="16"/>
                <w:szCs w:val="16"/>
                <w:lang w:val="fr-FR"/>
              </w:rPr>
              <w:t>11</w:t>
            </w:r>
            <w:r w:rsidRPr="00531559">
              <w:rPr>
                <w:kern w:val="2"/>
                <w:sz w:val="16"/>
                <w:szCs w:val="16"/>
                <w:lang w:val="fr-FR"/>
              </w:rPr>
              <w:t>00.00 EUR</w:t>
            </w:r>
          </w:p>
          <w:p w14:paraId="2E0433D1" w14:textId="77777777" w:rsidR="00443CCD" w:rsidRPr="00531559" w:rsidRDefault="00443CCD" w:rsidP="0090330E">
            <w:pPr>
              <w:adjustRightInd w:val="0"/>
              <w:spacing w:line="276" w:lineRule="auto"/>
              <w:rPr>
                <w:sz w:val="16"/>
                <w:szCs w:val="16"/>
                <w:lang w:val="fr-FR"/>
              </w:rPr>
            </w:pPr>
          </w:p>
        </w:tc>
      </w:tr>
      <w:tr w:rsidR="00443CCD" w:rsidRPr="00531559" w14:paraId="3B112FEB" w14:textId="77777777" w:rsidTr="0090330E">
        <w:trPr>
          <w:trHeight w:hRule="exact" w:val="2268"/>
        </w:trPr>
        <w:tc>
          <w:tcPr>
            <w:tcW w:w="1434" w:type="dxa"/>
            <w:vMerge/>
          </w:tcPr>
          <w:p w14:paraId="4C382CAA" w14:textId="77777777" w:rsidR="00443CCD" w:rsidRPr="00531559" w:rsidRDefault="00443CCD" w:rsidP="0090330E">
            <w:pPr>
              <w:adjustRightInd w:val="0"/>
              <w:spacing w:line="276" w:lineRule="auto"/>
              <w:rPr>
                <w:b/>
                <w:bCs/>
                <w:lang w:val="fr-FR"/>
              </w:rPr>
            </w:pPr>
          </w:p>
        </w:tc>
        <w:tc>
          <w:tcPr>
            <w:tcW w:w="2105" w:type="dxa"/>
          </w:tcPr>
          <w:p w14:paraId="22165CF0" w14:textId="77777777" w:rsidR="00443CCD" w:rsidRPr="00531559" w:rsidRDefault="00443CCD" w:rsidP="0090330E">
            <w:pPr>
              <w:rPr>
                <w:rFonts w:eastAsia="Times New Roman"/>
                <w:color w:val="000000"/>
                <w:lang w:val="fr-FR"/>
              </w:rPr>
            </w:pPr>
            <w:r w:rsidRPr="00531559">
              <w:rPr>
                <w:color w:val="000000"/>
                <w:lang w:val="fr-FR"/>
              </w:rPr>
              <w:t>C.1c Subsistance</w:t>
            </w:r>
          </w:p>
          <w:p w14:paraId="4EF81B3C" w14:textId="77777777" w:rsidR="00443CCD" w:rsidRPr="00531559" w:rsidRDefault="00443CCD" w:rsidP="0090330E">
            <w:pPr>
              <w:adjustRightInd w:val="0"/>
              <w:spacing w:line="276" w:lineRule="auto"/>
              <w:rPr>
                <w:sz w:val="16"/>
                <w:szCs w:val="16"/>
                <w:lang w:val="fr-FR"/>
              </w:rPr>
            </w:pPr>
          </w:p>
        </w:tc>
        <w:tc>
          <w:tcPr>
            <w:tcW w:w="618" w:type="dxa"/>
          </w:tcPr>
          <w:p w14:paraId="1F39A18B" w14:textId="6658ED1E" w:rsidR="00443CCD" w:rsidRPr="00531559" w:rsidRDefault="002911E5" w:rsidP="0090330E">
            <w:pPr>
              <w:adjustRightInd w:val="0"/>
              <w:spacing w:line="276" w:lineRule="auto"/>
              <w:rPr>
                <w:sz w:val="16"/>
                <w:szCs w:val="16"/>
                <w:lang w:val="fr-FR"/>
              </w:rPr>
            </w:pPr>
            <w:r>
              <w:rPr>
                <w:sz w:val="16"/>
                <w:szCs w:val="16"/>
                <w:lang w:val="fr-FR"/>
              </w:rPr>
              <w:t>2</w:t>
            </w:r>
            <w:r w:rsidR="00443CCD" w:rsidRPr="00531559">
              <w:rPr>
                <w:sz w:val="16"/>
                <w:szCs w:val="16"/>
                <w:lang w:val="fr-FR"/>
              </w:rPr>
              <w:t>000.00</w:t>
            </w:r>
          </w:p>
        </w:tc>
        <w:tc>
          <w:tcPr>
            <w:tcW w:w="0" w:type="auto"/>
          </w:tcPr>
          <w:p w14:paraId="00F715AF" w14:textId="77777777" w:rsidR="00443CCD" w:rsidRPr="00531559" w:rsidRDefault="00443CCD" w:rsidP="0090330E">
            <w:pPr>
              <w:adjustRightInd w:val="0"/>
              <w:spacing w:line="276" w:lineRule="auto"/>
              <w:rPr>
                <w:sz w:val="16"/>
                <w:szCs w:val="16"/>
                <w:lang w:val="fr-FR"/>
              </w:rPr>
            </w:pPr>
            <w:r w:rsidRPr="00531559">
              <w:rPr>
                <w:sz w:val="16"/>
                <w:szCs w:val="16"/>
                <w:lang w:val="fr-FR"/>
              </w:rPr>
              <w:t xml:space="preserve">Réunion du </w:t>
            </w:r>
            <w:r w:rsidRPr="00531559">
              <w:rPr>
                <w:rFonts w:ascii="Times New Roman" w:hAnsi="Times New Roman" w:cs="Times New Roman"/>
                <w:sz w:val="16"/>
                <w:szCs w:val="16"/>
                <w:lang w:val="fr-FR"/>
              </w:rPr>
              <w:t>réseau :</w:t>
            </w:r>
          </w:p>
          <w:p w14:paraId="2207994B" w14:textId="21755F43" w:rsidR="00443CCD" w:rsidRPr="00531559" w:rsidRDefault="00443CCD" w:rsidP="00443CCD">
            <w:pPr>
              <w:pStyle w:val="ListParagraph"/>
              <w:widowControl/>
              <w:numPr>
                <w:ilvl w:val="0"/>
                <w:numId w:val="3"/>
              </w:numPr>
              <w:autoSpaceDE/>
              <w:autoSpaceDN/>
              <w:adjustRightInd w:val="0"/>
              <w:spacing w:before="0" w:line="276" w:lineRule="auto"/>
              <w:contextualSpacing/>
              <w:rPr>
                <w:kern w:val="2"/>
                <w:sz w:val="16"/>
                <w:szCs w:val="16"/>
                <w:lang w:val="fr-FR"/>
              </w:rPr>
            </w:pPr>
            <w:r w:rsidRPr="00531559">
              <w:rPr>
                <w:kern w:val="2"/>
                <w:sz w:val="16"/>
                <w:szCs w:val="16"/>
                <w:lang w:val="fr-FR"/>
              </w:rPr>
              <w:t xml:space="preserve">Rafraîchissement pendant les réunions pour </w:t>
            </w:r>
            <w:r w:rsidR="002911E5">
              <w:rPr>
                <w:kern w:val="2"/>
                <w:sz w:val="16"/>
                <w:szCs w:val="16"/>
                <w:lang w:val="fr-FR"/>
              </w:rPr>
              <w:t>2</w:t>
            </w:r>
            <w:r w:rsidRPr="00531559">
              <w:rPr>
                <w:kern w:val="2"/>
                <w:sz w:val="16"/>
                <w:szCs w:val="16"/>
                <w:lang w:val="fr-FR"/>
              </w:rPr>
              <w:t xml:space="preserve">0 participants - </w:t>
            </w:r>
            <w:r w:rsidR="002911E5">
              <w:rPr>
                <w:kern w:val="2"/>
                <w:sz w:val="16"/>
                <w:szCs w:val="16"/>
                <w:lang w:val="fr-FR"/>
              </w:rPr>
              <w:t>2</w:t>
            </w:r>
            <w:r w:rsidRPr="00531559">
              <w:rPr>
                <w:kern w:val="2"/>
                <w:sz w:val="16"/>
                <w:szCs w:val="16"/>
                <w:lang w:val="fr-FR"/>
              </w:rPr>
              <w:t xml:space="preserve">0 x 5,00 EUR = </w:t>
            </w:r>
            <w:r w:rsidR="002911E5">
              <w:rPr>
                <w:kern w:val="2"/>
                <w:sz w:val="16"/>
                <w:szCs w:val="16"/>
                <w:lang w:val="fr-FR"/>
              </w:rPr>
              <w:t>1</w:t>
            </w:r>
            <w:r w:rsidRPr="00531559">
              <w:rPr>
                <w:kern w:val="2"/>
                <w:sz w:val="16"/>
                <w:szCs w:val="16"/>
                <w:lang w:val="fr-FR"/>
              </w:rPr>
              <w:t>00,00 EUR</w:t>
            </w:r>
          </w:p>
          <w:p w14:paraId="18908700" w14:textId="3BFD3FB7" w:rsidR="00443CCD" w:rsidRPr="00531559" w:rsidRDefault="00443CCD" w:rsidP="00443CCD">
            <w:pPr>
              <w:pStyle w:val="ListParagraph"/>
              <w:widowControl/>
              <w:numPr>
                <w:ilvl w:val="0"/>
                <w:numId w:val="3"/>
              </w:numPr>
              <w:autoSpaceDE/>
              <w:autoSpaceDN/>
              <w:adjustRightInd w:val="0"/>
              <w:spacing w:before="0" w:line="276" w:lineRule="auto"/>
              <w:contextualSpacing/>
              <w:rPr>
                <w:kern w:val="2"/>
                <w:sz w:val="16"/>
                <w:szCs w:val="16"/>
                <w:lang w:val="fr-FR"/>
              </w:rPr>
            </w:pPr>
            <w:r w:rsidRPr="00531559">
              <w:rPr>
                <w:kern w:val="2"/>
                <w:sz w:val="16"/>
                <w:szCs w:val="16"/>
                <w:lang w:val="fr-FR"/>
              </w:rPr>
              <w:t xml:space="preserve">Déjeuner avec boissons non alcoolisées pour </w:t>
            </w:r>
            <w:r w:rsidR="002911E5">
              <w:rPr>
                <w:kern w:val="2"/>
                <w:sz w:val="16"/>
                <w:szCs w:val="16"/>
                <w:lang w:val="fr-FR"/>
              </w:rPr>
              <w:t>2</w:t>
            </w:r>
            <w:r w:rsidRPr="00531559">
              <w:rPr>
                <w:kern w:val="2"/>
                <w:sz w:val="16"/>
                <w:szCs w:val="16"/>
                <w:lang w:val="fr-FR"/>
              </w:rPr>
              <w:t xml:space="preserve">0 </w:t>
            </w:r>
            <w:r w:rsidRPr="00531559">
              <w:rPr>
                <w:sz w:val="16"/>
                <w:szCs w:val="16"/>
                <w:lang w:val="fr-FR"/>
              </w:rPr>
              <w:t xml:space="preserve">participants </w:t>
            </w:r>
            <w:r w:rsidRPr="00531559">
              <w:rPr>
                <w:kern w:val="2"/>
                <w:sz w:val="16"/>
                <w:szCs w:val="16"/>
                <w:lang w:val="fr-FR"/>
              </w:rPr>
              <w:t xml:space="preserve">- </w:t>
            </w:r>
            <w:r w:rsidR="002911E5">
              <w:rPr>
                <w:kern w:val="2"/>
                <w:sz w:val="16"/>
                <w:szCs w:val="16"/>
                <w:lang w:val="fr-FR"/>
              </w:rPr>
              <w:t>2</w:t>
            </w:r>
            <w:r w:rsidRPr="00531559">
              <w:rPr>
                <w:kern w:val="2"/>
                <w:sz w:val="16"/>
                <w:szCs w:val="16"/>
                <w:lang w:val="fr-FR"/>
              </w:rPr>
              <w:t xml:space="preserve">0 x 25,00 EUR = </w:t>
            </w:r>
            <w:r w:rsidR="002911E5">
              <w:rPr>
                <w:kern w:val="2"/>
                <w:sz w:val="16"/>
                <w:szCs w:val="16"/>
                <w:lang w:val="fr-FR"/>
              </w:rPr>
              <w:t>500</w:t>
            </w:r>
            <w:r w:rsidRPr="00531559">
              <w:rPr>
                <w:kern w:val="2"/>
                <w:sz w:val="16"/>
                <w:szCs w:val="16"/>
                <w:lang w:val="fr-FR"/>
              </w:rPr>
              <w:t>,00 EUR</w:t>
            </w:r>
          </w:p>
          <w:p w14:paraId="7B97C52E" w14:textId="77777777" w:rsidR="00443CCD" w:rsidRPr="00531559" w:rsidRDefault="00443CCD" w:rsidP="0090330E">
            <w:pPr>
              <w:adjustRightInd w:val="0"/>
              <w:spacing w:line="276" w:lineRule="auto"/>
              <w:rPr>
                <w:sz w:val="16"/>
                <w:szCs w:val="16"/>
                <w:lang w:val="fr-FR"/>
              </w:rPr>
            </w:pPr>
            <w:r w:rsidRPr="00531559">
              <w:rPr>
                <w:rFonts w:ascii="Times New Roman" w:hAnsi="Times New Roman" w:cs="Times New Roman"/>
                <w:sz w:val="16"/>
                <w:szCs w:val="16"/>
                <w:lang w:val="fr-FR"/>
              </w:rPr>
              <w:t xml:space="preserve">Deux </w:t>
            </w:r>
            <w:r w:rsidRPr="00531559">
              <w:rPr>
                <w:sz w:val="16"/>
                <w:szCs w:val="16"/>
                <w:lang w:val="fr-FR"/>
              </w:rPr>
              <w:t>formations :</w:t>
            </w:r>
          </w:p>
          <w:p w14:paraId="0874646C" w14:textId="5517028A" w:rsidR="00443CCD" w:rsidRPr="00531559" w:rsidRDefault="00443CCD" w:rsidP="00443CCD">
            <w:pPr>
              <w:pStyle w:val="ListParagraph"/>
              <w:widowControl/>
              <w:numPr>
                <w:ilvl w:val="0"/>
                <w:numId w:val="4"/>
              </w:numPr>
              <w:autoSpaceDE/>
              <w:autoSpaceDN/>
              <w:adjustRightInd w:val="0"/>
              <w:spacing w:before="0" w:line="276" w:lineRule="auto"/>
              <w:contextualSpacing/>
              <w:rPr>
                <w:kern w:val="2"/>
                <w:sz w:val="16"/>
                <w:szCs w:val="16"/>
                <w:lang w:val="fr-FR"/>
              </w:rPr>
            </w:pPr>
            <w:r w:rsidRPr="00531559">
              <w:rPr>
                <w:kern w:val="2"/>
                <w:sz w:val="16"/>
                <w:szCs w:val="16"/>
                <w:lang w:val="fr-FR"/>
              </w:rPr>
              <w:t xml:space="preserve">Déjeuner et dîner </w:t>
            </w:r>
            <w:r w:rsidRPr="00531559">
              <w:rPr>
                <w:sz w:val="16"/>
                <w:szCs w:val="16"/>
                <w:lang w:val="fr-FR"/>
              </w:rPr>
              <w:t xml:space="preserve">avec boissons non alcoolisées </w:t>
            </w:r>
            <w:r w:rsidRPr="00531559">
              <w:rPr>
                <w:kern w:val="2"/>
                <w:sz w:val="16"/>
                <w:szCs w:val="16"/>
                <w:lang w:val="fr-FR"/>
              </w:rPr>
              <w:t xml:space="preserve">pour </w:t>
            </w:r>
            <w:r w:rsidRPr="00531559">
              <w:rPr>
                <w:sz w:val="16"/>
                <w:szCs w:val="16"/>
                <w:lang w:val="fr-FR"/>
              </w:rPr>
              <w:t xml:space="preserve">2 x </w:t>
            </w:r>
            <w:r w:rsidR="002911E5">
              <w:rPr>
                <w:sz w:val="16"/>
                <w:szCs w:val="16"/>
                <w:lang w:val="fr-FR"/>
              </w:rPr>
              <w:t>1</w:t>
            </w:r>
            <w:r w:rsidRPr="00531559">
              <w:rPr>
                <w:sz w:val="16"/>
                <w:szCs w:val="16"/>
                <w:lang w:val="fr-FR"/>
              </w:rPr>
              <w:t>0 participants (2x</w:t>
            </w:r>
            <w:r w:rsidR="002911E5">
              <w:rPr>
                <w:sz w:val="16"/>
                <w:szCs w:val="16"/>
                <w:lang w:val="fr-FR"/>
              </w:rPr>
              <w:t>1</w:t>
            </w:r>
            <w:r w:rsidRPr="00531559">
              <w:rPr>
                <w:sz w:val="16"/>
                <w:szCs w:val="16"/>
                <w:lang w:val="fr-FR"/>
              </w:rPr>
              <w:t xml:space="preserve">0 participants x 50.00 EUR = </w:t>
            </w:r>
            <w:r w:rsidR="002911E5">
              <w:rPr>
                <w:sz w:val="16"/>
                <w:szCs w:val="16"/>
                <w:lang w:val="fr-FR"/>
              </w:rPr>
              <w:t>1</w:t>
            </w:r>
            <w:r w:rsidRPr="00531559">
              <w:rPr>
                <w:sz w:val="16"/>
                <w:szCs w:val="16"/>
                <w:lang w:val="fr-FR"/>
              </w:rPr>
              <w:t>000.00 EUR)</w:t>
            </w:r>
          </w:p>
          <w:p w14:paraId="743D31E9" w14:textId="6491370A" w:rsidR="00443CCD" w:rsidRPr="00531559" w:rsidRDefault="00443CCD" w:rsidP="00443CCD">
            <w:pPr>
              <w:pStyle w:val="ListParagraph"/>
              <w:widowControl/>
              <w:numPr>
                <w:ilvl w:val="0"/>
                <w:numId w:val="4"/>
              </w:numPr>
              <w:autoSpaceDE/>
              <w:autoSpaceDN/>
              <w:adjustRightInd w:val="0"/>
              <w:spacing w:before="0" w:line="276" w:lineRule="auto"/>
              <w:contextualSpacing/>
              <w:rPr>
                <w:kern w:val="2"/>
                <w:sz w:val="16"/>
                <w:szCs w:val="16"/>
                <w:lang w:val="fr-FR"/>
              </w:rPr>
            </w:pPr>
            <w:r w:rsidRPr="00531559">
              <w:rPr>
                <w:kern w:val="2"/>
                <w:sz w:val="16"/>
                <w:szCs w:val="16"/>
                <w:lang w:val="fr-FR"/>
              </w:rPr>
              <w:t xml:space="preserve">Pauses café (4 au </w:t>
            </w:r>
            <w:r w:rsidRPr="00531559">
              <w:rPr>
                <w:sz w:val="16"/>
                <w:szCs w:val="16"/>
                <w:lang w:val="fr-FR"/>
              </w:rPr>
              <w:t xml:space="preserve">total) </w:t>
            </w:r>
            <w:r w:rsidRPr="00531559">
              <w:rPr>
                <w:kern w:val="2"/>
                <w:sz w:val="16"/>
                <w:szCs w:val="16"/>
                <w:lang w:val="fr-FR"/>
              </w:rPr>
              <w:t xml:space="preserve">- 5.00 EUR x </w:t>
            </w:r>
            <w:r w:rsidR="002911E5">
              <w:rPr>
                <w:kern w:val="2"/>
                <w:sz w:val="16"/>
                <w:szCs w:val="16"/>
                <w:lang w:val="fr-FR"/>
              </w:rPr>
              <w:t>2</w:t>
            </w:r>
            <w:r w:rsidRPr="00531559">
              <w:rPr>
                <w:kern w:val="2"/>
                <w:sz w:val="16"/>
                <w:szCs w:val="16"/>
                <w:lang w:val="fr-FR"/>
              </w:rPr>
              <w:t xml:space="preserve">0 personnes x 4 fois = </w:t>
            </w:r>
            <w:r w:rsidR="002911E5">
              <w:rPr>
                <w:kern w:val="2"/>
                <w:sz w:val="16"/>
                <w:szCs w:val="16"/>
                <w:lang w:val="fr-FR"/>
              </w:rPr>
              <w:t>4</w:t>
            </w:r>
            <w:r w:rsidRPr="00531559">
              <w:rPr>
                <w:kern w:val="2"/>
                <w:sz w:val="16"/>
                <w:szCs w:val="16"/>
                <w:lang w:val="fr-FR"/>
              </w:rPr>
              <w:t>00.00EUR</w:t>
            </w:r>
          </w:p>
          <w:p w14:paraId="6AB0BE10" w14:textId="77777777" w:rsidR="00443CCD" w:rsidRPr="00531559" w:rsidRDefault="00443CCD" w:rsidP="0090330E">
            <w:pPr>
              <w:adjustRightInd w:val="0"/>
              <w:spacing w:line="276" w:lineRule="auto"/>
              <w:rPr>
                <w:sz w:val="16"/>
                <w:szCs w:val="16"/>
                <w:lang w:val="fr-FR"/>
              </w:rPr>
            </w:pPr>
          </w:p>
          <w:p w14:paraId="197866EC" w14:textId="77777777" w:rsidR="00443CCD" w:rsidRPr="00531559" w:rsidRDefault="00443CCD" w:rsidP="0090330E">
            <w:pPr>
              <w:adjustRightInd w:val="0"/>
              <w:spacing w:line="276" w:lineRule="auto"/>
              <w:rPr>
                <w:sz w:val="16"/>
                <w:szCs w:val="16"/>
                <w:lang w:val="fr-FR"/>
              </w:rPr>
            </w:pPr>
          </w:p>
        </w:tc>
      </w:tr>
      <w:tr w:rsidR="00443CCD" w:rsidRPr="00531559" w14:paraId="500216B4" w14:textId="77777777" w:rsidTr="0090330E">
        <w:trPr>
          <w:trHeight w:hRule="exact" w:val="567"/>
        </w:trPr>
        <w:tc>
          <w:tcPr>
            <w:tcW w:w="1434" w:type="dxa"/>
            <w:vMerge/>
          </w:tcPr>
          <w:p w14:paraId="1D682F74" w14:textId="77777777" w:rsidR="00443CCD" w:rsidRPr="00531559" w:rsidRDefault="00443CCD" w:rsidP="0090330E">
            <w:pPr>
              <w:adjustRightInd w:val="0"/>
              <w:spacing w:line="276" w:lineRule="auto"/>
              <w:rPr>
                <w:b/>
                <w:bCs/>
                <w:lang w:val="fr-FR"/>
              </w:rPr>
            </w:pPr>
          </w:p>
        </w:tc>
        <w:tc>
          <w:tcPr>
            <w:tcW w:w="2105" w:type="dxa"/>
          </w:tcPr>
          <w:p w14:paraId="40F129E4" w14:textId="77777777" w:rsidR="00443CCD" w:rsidRPr="00531559" w:rsidRDefault="00443CCD" w:rsidP="0090330E">
            <w:pPr>
              <w:rPr>
                <w:rFonts w:eastAsia="Times New Roman"/>
                <w:color w:val="000000"/>
                <w:lang w:val="fr-FR"/>
              </w:rPr>
            </w:pPr>
            <w:r w:rsidRPr="00531559">
              <w:rPr>
                <w:color w:val="000000"/>
                <w:lang w:val="fr-FR"/>
              </w:rPr>
              <w:t>C.2 Équipement</w:t>
            </w:r>
          </w:p>
          <w:p w14:paraId="7EE0E4DE" w14:textId="77777777" w:rsidR="00443CCD" w:rsidRPr="00531559" w:rsidRDefault="00443CCD" w:rsidP="0090330E">
            <w:pPr>
              <w:adjustRightInd w:val="0"/>
              <w:spacing w:line="276" w:lineRule="auto"/>
              <w:rPr>
                <w:sz w:val="16"/>
                <w:szCs w:val="16"/>
                <w:lang w:val="fr-FR"/>
              </w:rPr>
            </w:pPr>
          </w:p>
        </w:tc>
        <w:tc>
          <w:tcPr>
            <w:tcW w:w="618" w:type="dxa"/>
          </w:tcPr>
          <w:p w14:paraId="14B91F13"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1CE9CA49"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aucun coût d'équipement.</w:t>
            </w:r>
          </w:p>
        </w:tc>
      </w:tr>
      <w:tr w:rsidR="00443CCD" w:rsidRPr="00531559" w14:paraId="174B55CC" w14:textId="77777777" w:rsidTr="0090330E">
        <w:trPr>
          <w:trHeight w:hRule="exact" w:val="1701"/>
        </w:trPr>
        <w:tc>
          <w:tcPr>
            <w:tcW w:w="1434" w:type="dxa"/>
            <w:vMerge/>
          </w:tcPr>
          <w:p w14:paraId="7B2DDC77" w14:textId="77777777" w:rsidR="00443CCD" w:rsidRPr="00531559" w:rsidRDefault="00443CCD" w:rsidP="0090330E">
            <w:pPr>
              <w:adjustRightInd w:val="0"/>
              <w:spacing w:line="276" w:lineRule="auto"/>
              <w:rPr>
                <w:b/>
                <w:bCs/>
                <w:lang w:val="fr-FR"/>
              </w:rPr>
            </w:pPr>
          </w:p>
        </w:tc>
        <w:tc>
          <w:tcPr>
            <w:tcW w:w="2105" w:type="dxa"/>
          </w:tcPr>
          <w:p w14:paraId="296FC2B5"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3F8D6ECC" w14:textId="77777777" w:rsidR="00443CCD" w:rsidRPr="00531559" w:rsidRDefault="00443CCD" w:rsidP="0090330E">
            <w:pPr>
              <w:adjustRightInd w:val="0"/>
              <w:spacing w:line="276" w:lineRule="auto"/>
              <w:rPr>
                <w:sz w:val="16"/>
                <w:szCs w:val="16"/>
                <w:lang w:val="fr-FR"/>
              </w:rPr>
            </w:pPr>
          </w:p>
        </w:tc>
        <w:tc>
          <w:tcPr>
            <w:tcW w:w="618" w:type="dxa"/>
          </w:tcPr>
          <w:p w14:paraId="2FE0682B" w14:textId="3FD3F003" w:rsidR="00443CCD" w:rsidRPr="00531559" w:rsidRDefault="00ED3C73" w:rsidP="0090330E">
            <w:pPr>
              <w:adjustRightInd w:val="0"/>
              <w:spacing w:line="276" w:lineRule="auto"/>
              <w:rPr>
                <w:sz w:val="16"/>
                <w:szCs w:val="16"/>
                <w:lang w:val="fr-FR"/>
              </w:rPr>
            </w:pPr>
            <w:r>
              <w:rPr>
                <w:sz w:val="16"/>
                <w:szCs w:val="16"/>
                <w:lang w:val="fr-FR"/>
              </w:rPr>
              <w:t>900</w:t>
            </w:r>
            <w:r w:rsidR="00443CCD" w:rsidRPr="00531559">
              <w:rPr>
                <w:sz w:val="16"/>
                <w:szCs w:val="16"/>
                <w:lang w:val="fr-FR"/>
              </w:rPr>
              <w:t>.00</w:t>
            </w:r>
          </w:p>
        </w:tc>
        <w:tc>
          <w:tcPr>
            <w:tcW w:w="0" w:type="auto"/>
          </w:tcPr>
          <w:p w14:paraId="4F090E37" w14:textId="77777777" w:rsidR="00443CCD" w:rsidRPr="00531559" w:rsidRDefault="00443CCD" w:rsidP="0090330E">
            <w:pPr>
              <w:pStyle w:val="NormalWeb"/>
              <w:spacing w:before="240" w:beforeAutospacing="0" w:after="240" w:afterAutospacing="0"/>
              <w:rPr>
                <w:rFonts w:asciiTheme="minorHAnsi" w:hAnsiTheme="minorHAnsi" w:cstheme="minorHAnsi"/>
                <w:sz w:val="16"/>
                <w:szCs w:val="16"/>
                <w:lang w:val="fr-FR"/>
              </w:rPr>
            </w:pPr>
            <w:r w:rsidRPr="00531559">
              <w:rPr>
                <w:rFonts w:asciiTheme="minorHAnsi" w:hAnsiTheme="minorHAnsi" w:cstheme="minorHAnsi"/>
                <w:sz w:val="16"/>
                <w:szCs w:val="16"/>
                <w:lang w:val="fr-FR"/>
              </w:rPr>
              <w:t>Deux formations :</w:t>
            </w:r>
          </w:p>
          <w:p w14:paraId="29733098" w14:textId="56F3ADA3" w:rsidR="00443CCD" w:rsidRPr="00531559" w:rsidRDefault="00443CCD" w:rsidP="00443CCD">
            <w:pPr>
              <w:pStyle w:val="NormalWeb"/>
              <w:numPr>
                <w:ilvl w:val="0"/>
                <w:numId w:val="2"/>
              </w:numPr>
              <w:spacing w:before="120" w:beforeAutospacing="0" w:after="120" w:afterAutospacing="0"/>
              <w:ind w:left="714" w:hanging="357"/>
              <w:rPr>
                <w:rFonts w:asciiTheme="minorHAnsi" w:hAnsiTheme="minorHAnsi" w:cstheme="minorHAnsi"/>
                <w:sz w:val="16"/>
                <w:szCs w:val="16"/>
                <w:lang w:val="fr-FR"/>
              </w:rPr>
            </w:pPr>
            <w:r w:rsidRPr="00531559">
              <w:rPr>
                <w:rFonts w:asciiTheme="minorHAnsi" w:hAnsiTheme="minorHAnsi" w:cstheme="minorHAnsi"/>
                <w:sz w:val="16"/>
                <w:szCs w:val="16"/>
                <w:lang w:val="fr-FR"/>
              </w:rPr>
              <w:t xml:space="preserve">Matériel (2 formations) - 2 x </w:t>
            </w:r>
            <w:r w:rsidR="00ED3C73">
              <w:rPr>
                <w:rFonts w:asciiTheme="minorHAnsi" w:hAnsiTheme="minorHAnsi" w:cstheme="minorHAnsi"/>
                <w:sz w:val="16"/>
                <w:szCs w:val="16"/>
                <w:lang w:val="fr-FR"/>
              </w:rPr>
              <w:t>2</w:t>
            </w:r>
            <w:r w:rsidRPr="00531559">
              <w:rPr>
                <w:rFonts w:asciiTheme="minorHAnsi" w:hAnsiTheme="minorHAnsi" w:cstheme="minorHAnsi"/>
                <w:sz w:val="16"/>
                <w:szCs w:val="16"/>
                <w:lang w:val="fr-FR"/>
              </w:rPr>
              <w:t>00,00 EUR =</w:t>
            </w:r>
            <w:r w:rsidR="00ED3C73">
              <w:rPr>
                <w:rFonts w:asciiTheme="minorHAnsi" w:hAnsiTheme="minorHAnsi" w:cstheme="minorHAnsi"/>
                <w:sz w:val="16"/>
                <w:szCs w:val="16"/>
                <w:lang w:val="fr-FR"/>
              </w:rPr>
              <w:t>4</w:t>
            </w:r>
            <w:r w:rsidRPr="00531559">
              <w:rPr>
                <w:rFonts w:asciiTheme="minorHAnsi" w:hAnsiTheme="minorHAnsi" w:cstheme="minorHAnsi"/>
                <w:sz w:val="16"/>
                <w:szCs w:val="16"/>
                <w:lang w:val="fr-FR"/>
              </w:rPr>
              <w:t xml:space="preserve">00,00 EUR </w:t>
            </w:r>
          </w:p>
          <w:p w14:paraId="431BFE2D" w14:textId="1E7F66B2" w:rsidR="00443CCD" w:rsidRPr="00531559" w:rsidRDefault="00443CCD" w:rsidP="00443CCD">
            <w:pPr>
              <w:pStyle w:val="NormalWeb"/>
              <w:numPr>
                <w:ilvl w:val="0"/>
                <w:numId w:val="2"/>
              </w:numPr>
              <w:spacing w:before="120" w:beforeAutospacing="0" w:after="120" w:afterAutospacing="0"/>
              <w:ind w:left="714" w:hanging="357"/>
              <w:rPr>
                <w:rFonts w:asciiTheme="minorHAnsi" w:hAnsiTheme="minorHAnsi" w:cstheme="minorHAnsi"/>
                <w:sz w:val="16"/>
                <w:szCs w:val="16"/>
                <w:lang w:val="fr-FR"/>
              </w:rPr>
            </w:pPr>
            <w:r w:rsidRPr="00531559">
              <w:rPr>
                <w:rFonts w:asciiTheme="minorHAnsi" w:hAnsiTheme="minorHAnsi" w:cstheme="minorHAnsi"/>
                <w:sz w:val="16"/>
                <w:szCs w:val="16"/>
                <w:lang w:val="fr-FR"/>
              </w:rPr>
              <w:t xml:space="preserve">Lieu et équipement technique pour 2 jours - </w:t>
            </w:r>
            <w:r w:rsidR="00ED3C73">
              <w:rPr>
                <w:rFonts w:asciiTheme="minorHAnsi" w:hAnsiTheme="minorHAnsi" w:cstheme="minorHAnsi"/>
                <w:sz w:val="16"/>
                <w:szCs w:val="16"/>
                <w:lang w:val="fr-FR"/>
              </w:rPr>
              <w:t>50</w:t>
            </w:r>
            <w:r w:rsidRPr="00531559">
              <w:rPr>
                <w:rFonts w:asciiTheme="minorHAnsi" w:hAnsiTheme="minorHAnsi" w:cstheme="minorHAnsi"/>
                <w:sz w:val="16"/>
                <w:szCs w:val="16"/>
                <w:lang w:val="fr-FR"/>
              </w:rPr>
              <w:t>0.00 EUR</w:t>
            </w:r>
          </w:p>
          <w:p w14:paraId="23F2DEB7" w14:textId="77777777" w:rsidR="00443CCD" w:rsidRPr="00531559" w:rsidRDefault="00443CCD" w:rsidP="0090330E">
            <w:pPr>
              <w:pStyle w:val="NormalWeb"/>
              <w:spacing w:before="120" w:beforeAutospacing="0" w:after="120" w:afterAutospacing="0"/>
              <w:ind w:left="357"/>
              <w:rPr>
                <w:rFonts w:asciiTheme="minorHAnsi" w:hAnsiTheme="minorHAnsi" w:cstheme="minorHAnsi"/>
                <w:sz w:val="16"/>
                <w:szCs w:val="16"/>
                <w:lang w:val="fr-FR"/>
              </w:rPr>
            </w:pPr>
            <w:r w:rsidRPr="00531559">
              <w:rPr>
                <w:rFonts w:asciiTheme="minorHAnsi" w:hAnsiTheme="minorHAnsi" w:cstheme="minorHAnsi"/>
                <w:sz w:val="16"/>
                <w:szCs w:val="16"/>
                <w:lang w:val="fr-FR"/>
              </w:rPr>
              <w:t>Les coûts ont été calculés sur la base des prix du marché et de l'expérience acquise dans l'organisation de ce type de formation.</w:t>
            </w:r>
          </w:p>
          <w:p w14:paraId="3756C834" w14:textId="77777777" w:rsidR="00443CCD" w:rsidRPr="00531559" w:rsidRDefault="00443CCD" w:rsidP="0090330E">
            <w:pPr>
              <w:pStyle w:val="NormalWeb"/>
              <w:spacing w:before="120" w:beforeAutospacing="0" w:after="120" w:afterAutospacing="0"/>
              <w:ind w:left="714"/>
              <w:rPr>
                <w:sz w:val="16"/>
                <w:szCs w:val="16"/>
                <w:lang w:val="fr-FR"/>
              </w:rPr>
            </w:pPr>
          </w:p>
        </w:tc>
      </w:tr>
      <w:tr w:rsidR="00443CCD" w:rsidRPr="00531559" w14:paraId="7470174A" w14:textId="77777777" w:rsidTr="0090330E">
        <w:trPr>
          <w:trHeight w:hRule="exact" w:val="1090"/>
        </w:trPr>
        <w:tc>
          <w:tcPr>
            <w:tcW w:w="1434" w:type="dxa"/>
            <w:vMerge w:val="restart"/>
          </w:tcPr>
          <w:p w14:paraId="402743F5" w14:textId="77777777" w:rsidR="00443CCD" w:rsidRPr="00531559" w:rsidRDefault="00443CCD" w:rsidP="0090330E">
            <w:pPr>
              <w:adjustRightInd w:val="0"/>
              <w:spacing w:line="276" w:lineRule="auto"/>
              <w:rPr>
                <w:b/>
                <w:bCs/>
                <w:lang w:val="fr-FR"/>
              </w:rPr>
            </w:pPr>
            <w:r w:rsidRPr="00531559">
              <w:rPr>
                <w:b/>
                <w:bCs/>
                <w:lang w:val="fr-FR"/>
              </w:rPr>
              <w:t xml:space="preserve">Activité </w:t>
            </w:r>
            <w:proofErr w:type="gramStart"/>
            <w:r w:rsidRPr="00531559">
              <w:rPr>
                <w:b/>
                <w:bCs/>
                <w:lang w:val="fr-FR"/>
              </w:rPr>
              <w:t>4:</w:t>
            </w:r>
            <w:proofErr w:type="gramEnd"/>
          </w:p>
          <w:p w14:paraId="3D66E778" w14:textId="77777777" w:rsidR="00443CCD" w:rsidRPr="00531559" w:rsidRDefault="00443CCD" w:rsidP="0090330E">
            <w:pPr>
              <w:rPr>
                <w:rFonts w:eastAsia="Times New Roman"/>
                <w:color w:val="000000"/>
                <w:lang w:val="fr-FR"/>
              </w:rPr>
            </w:pPr>
            <w:r w:rsidRPr="00531559">
              <w:rPr>
                <w:color w:val="000000"/>
                <w:lang w:val="fr-FR"/>
              </w:rPr>
              <w:t>Campagne de sensibilisation (dans Y lieu)</w:t>
            </w:r>
          </w:p>
          <w:p w14:paraId="2FCABBCA" w14:textId="77777777" w:rsidR="00443CCD" w:rsidRPr="00531559" w:rsidRDefault="00443CCD" w:rsidP="0090330E">
            <w:pPr>
              <w:adjustRightInd w:val="0"/>
              <w:spacing w:line="276" w:lineRule="auto"/>
              <w:rPr>
                <w:b/>
                <w:bCs/>
                <w:lang w:val="fr-FR"/>
              </w:rPr>
            </w:pPr>
          </w:p>
          <w:p w14:paraId="0F92FC04" w14:textId="77777777" w:rsidR="00443CCD" w:rsidRPr="00531559" w:rsidRDefault="00443CCD" w:rsidP="0090330E">
            <w:pPr>
              <w:adjustRightInd w:val="0"/>
              <w:spacing w:line="276" w:lineRule="auto"/>
              <w:rPr>
                <w:b/>
                <w:bCs/>
                <w:lang w:val="fr-FR"/>
              </w:rPr>
            </w:pPr>
          </w:p>
          <w:p w14:paraId="14DAF1CF" w14:textId="77777777" w:rsidR="00443CCD" w:rsidRPr="00531559" w:rsidRDefault="00443CCD" w:rsidP="0090330E">
            <w:pPr>
              <w:adjustRightInd w:val="0"/>
              <w:spacing w:line="276" w:lineRule="auto"/>
              <w:rPr>
                <w:b/>
                <w:bCs/>
                <w:lang w:val="fr-FR"/>
              </w:rPr>
            </w:pPr>
          </w:p>
          <w:p w14:paraId="2E7B4933" w14:textId="77777777" w:rsidR="00443CCD" w:rsidRPr="00531559" w:rsidRDefault="00443CCD" w:rsidP="0090330E">
            <w:pPr>
              <w:adjustRightInd w:val="0"/>
              <w:spacing w:line="276" w:lineRule="auto"/>
              <w:rPr>
                <w:b/>
                <w:bCs/>
                <w:lang w:val="fr-FR"/>
              </w:rPr>
            </w:pPr>
          </w:p>
          <w:p w14:paraId="4AB3E971" w14:textId="77777777" w:rsidR="00443CCD" w:rsidRPr="00531559" w:rsidRDefault="00443CCD" w:rsidP="0090330E">
            <w:pPr>
              <w:adjustRightInd w:val="0"/>
              <w:spacing w:line="276" w:lineRule="auto"/>
              <w:rPr>
                <w:b/>
                <w:bCs/>
                <w:lang w:val="fr-FR"/>
              </w:rPr>
            </w:pPr>
          </w:p>
        </w:tc>
        <w:tc>
          <w:tcPr>
            <w:tcW w:w="2105" w:type="dxa"/>
          </w:tcPr>
          <w:p w14:paraId="730F6B90" w14:textId="77777777" w:rsidR="00443CCD" w:rsidRPr="00531559" w:rsidRDefault="00443CCD" w:rsidP="0090330E">
            <w:pPr>
              <w:rPr>
                <w:rFonts w:eastAsia="Times New Roman"/>
                <w:color w:val="000000"/>
                <w:lang w:val="fr-FR"/>
              </w:rPr>
            </w:pPr>
            <w:r w:rsidRPr="00531559">
              <w:rPr>
                <w:color w:val="000000"/>
                <w:lang w:val="fr-FR"/>
              </w:rPr>
              <w:t>A. Le personnel</w:t>
            </w:r>
          </w:p>
          <w:p w14:paraId="319E7983" w14:textId="77777777" w:rsidR="00443CCD" w:rsidRPr="00531559" w:rsidRDefault="00443CCD" w:rsidP="0090330E">
            <w:pPr>
              <w:adjustRightInd w:val="0"/>
              <w:spacing w:line="276" w:lineRule="auto"/>
              <w:rPr>
                <w:sz w:val="16"/>
                <w:szCs w:val="16"/>
                <w:lang w:val="fr-FR"/>
              </w:rPr>
            </w:pPr>
          </w:p>
        </w:tc>
        <w:tc>
          <w:tcPr>
            <w:tcW w:w="618" w:type="dxa"/>
          </w:tcPr>
          <w:p w14:paraId="27A8565B"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0005AAA4" w14:textId="77777777" w:rsidR="00443CCD" w:rsidRPr="00531559" w:rsidRDefault="00443CCD" w:rsidP="0090330E">
            <w:pPr>
              <w:adjustRightInd w:val="0"/>
              <w:spacing w:line="276" w:lineRule="auto"/>
              <w:rPr>
                <w:lang w:val="fr-FR"/>
              </w:rPr>
            </w:pPr>
            <w:r w:rsidRPr="00531559">
              <w:rPr>
                <w:sz w:val="16"/>
                <w:szCs w:val="16"/>
                <w:lang w:val="fr-FR"/>
              </w:rPr>
              <w:t>Cette activité n'entraîne pas de frais de personnel supplémentaires, car toutes les dépenses connexes sont déjà couvertes par l'activité 1.</w:t>
            </w:r>
          </w:p>
        </w:tc>
      </w:tr>
      <w:tr w:rsidR="00443CCD" w:rsidRPr="00531559" w14:paraId="00D2768B" w14:textId="77777777" w:rsidTr="0090330E">
        <w:trPr>
          <w:trHeight w:hRule="exact" w:val="1621"/>
        </w:trPr>
        <w:tc>
          <w:tcPr>
            <w:tcW w:w="1434" w:type="dxa"/>
            <w:vMerge/>
          </w:tcPr>
          <w:p w14:paraId="0B3A5731" w14:textId="77777777" w:rsidR="00443CCD" w:rsidRPr="00531559" w:rsidRDefault="00443CCD" w:rsidP="0090330E">
            <w:pPr>
              <w:adjustRightInd w:val="0"/>
              <w:spacing w:line="276" w:lineRule="auto"/>
              <w:rPr>
                <w:b/>
                <w:bCs/>
                <w:lang w:val="fr-FR"/>
              </w:rPr>
            </w:pPr>
          </w:p>
        </w:tc>
        <w:tc>
          <w:tcPr>
            <w:tcW w:w="2105" w:type="dxa"/>
          </w:tcPr>
          <w:p w14:paraId="582FA407" w14:textId="77777777" w:rsidR="00443CCD" w:rsidRPr="00531559" w:rsidRDefault="00443CCD" w:rsidP="0090330E">
            <w:pPr>
              <w:rPr>
                <w:rFonts w:eastAsia="Times New Roman"/>
                <w:color w:val="000000"/>
                <w:lang w:val="fr-FR"/>
              </w:rPr>
            </w:pPr>
            <w:r w:rsidRPr="00531559">
              <w:rPr>
                <w:color w:val="000000"/>
                <w:lang w:val="fr-FR"/>
              </w:rPr>
              <w:t>B. Sous-traitance</w:t>
            </w:r>
          </w:p>
          <w:p w14:paraId="36B48758" w14:textId="77777777" w:rsidR="00443CCD" w:rsidRPr="00531559" w:rsidRDefault="00443CCD" w:rsidP="0090330E">
            <w:pPr>
              <w:adjustRightInd w:val="0"/>
              <w:spacing w:line="276" w:lineRule="auto"/>
              <w:rPr>
                <w:sz w:val="16"/>
                <w:szCs w:val="16"/>
                <w:lang w:val="fr-FR"/>
              </w:rPr>
            </w:pPr>
          </w:p>
        </w:tc>
        <w:tc>
          <w:tcPr>
            <w:tcW w:w="618" w:type="dxa"/>
          </w:tcPr>
          <w:p w14:paraId="46B91CE6" w14:textId="77777777" w:rsidR="00443CCD" w:rsidRPr="00531559" w:rsidRDefault="00443CCD" w:rsidP="0090330E">
            <w:pPr>
              <w:adjustRightInd w:val="0"/>
              <w:spacing w:line="276" w:lineRule="auto"/>
              <w:rPr>
                <w:sz w:val="16"/>
                <w:szCs w:val="16"/>
                <w:lang w:val="fr-FR"/>
              </w:rPr>
            </w:pPr>
            <w:r w:rsidRPr="00531559">
              <w:rPr>
                <w:sz w:val="16"/>
                <w:szCs w:val="16"/>
                <w:lang w:val="fr-FR"/>
              </w:rPr>
              <w:t>1200.00</w:t>
            </w:r>
          </w:p>
        </w:tc>
        <w:tc>
          <w:tcPr>
            <w:tcW w:w="0" w:type="auto"/>
          </w:tcPr>
          <w:p w14:paraId="46968CE7" w14:textId="77777777" w:rsidR="00443CCD" w:rsidRPr="00EF12B2" w:rsidRDefault="00443CCD" w:rsidP="0090330E">
            <w:pPr>
              <w:adjustRightInd w:val="0"/>
              <w:spacing w:line="276" w:lineRule="auto"/>
              <w:rPr>
                <w:rFonts w:asciiTheme="minorHAnsi" w:hAnsiTheme="minorHAnsi" w:cstheme="minorHAnsi"/>
                <w:sz w:val="16"/>
                <w:szCs w:val="16"/>
                <w:lang w:val="fr-FR"/>
              </w:rPr>
            </w:pPr>
            <w:r w:rsidRPr="00EF12B2">
              <w:rPr>
                <w:rFonts w:asciiTheme="minorHAnsi" w:hAnsiTheme="minorHAnsi" w:cstheme="minorHAnsi"/>
                <w:sz w:val="16"/>
                <w:szCs w:val="16"/>
                <w:lang w:val="fr-FR"/>
              </w:rPr>
              <w:t xml:space="preserve">La personne chargée de la communication rédige et diffuse du contenu pour promouvoir les activités d'une organisation. Elle s'occupe des relations publiques, de la production d'informations et des demandes des médias. Collaborer avec l'équipe pour élaborer et mettre en œuvre une stratégie de communication efficace. Conserver les archives de la couverture médiatique et rassembler les données analytiques et les mesures. - contractant externe (3 mois) </w:t>
            </w:r>
          </w:p>
          <w:p w14:paraId="18A86298" w14:textId="77777777" w:rsidR="00443CCD" w:rsidRPr="00EF12B2" w:rsidRDefault="00443CCD" w:rsidP="0090330E">
            <w:pPr>
              <w:adjustRightInd w:val="0"/>
              <w:spacing w:line="276" w:lineRule="auto"/>
              <w:rPr>
                <w:rFonts w:asciiTheme="minorHAnsi" w:hAnsiTheme="minorHAnsi" w:cstheme="minorHAnsi"/>
                <w:color w:val="000000"/>
                <w:sz w:val="16"/>
                <w:szCs w:val="16"/>
                <w:shd w:val="clear" w:color="auto" w:fill="FFFFFF"/>
                <w:lang w:val="fr-FR"/>
              </w:rPr>
            </w:pPr>
            <w:r w:rsidRPr="00EF12B2">
              <w:rPr>
                <w:rFonts w:asciiTheme="minorHAnsi" w:hAnsiTheme="minorHAnsi" w:cstheme="minorHAnsi"/>
                <w:color w:val="000000"/>
                <w:sz w:val="16"/>
                <w:szCs w:val="16"/>
                <w:shd w:val="clear" w:color="auto" w:fill="FFFFFF"/>
                <w:lang w:val="fr-FR"/>
              </w:rPr>
              <w:t>400,00 EUR par mois / 1200,00 EUR au total</w:t>
            </w:r>
          </w:p>
          <w:p w14:paraId="0EDB318C" w14:textId="77777777" w:rsidR="00443CCD" w:rsidRPr="00531559" w:rsidRDefault="00443CCD" w:rsidP="0090330E">
            <w:pPr>
              <w:adjustRightInd w:val="0"/>
              <w:spacing w:line="276" w:lineRule="auto"/>
              <w:rPr>
                <w:rFonts w:ascii="Times New Roman" w:hAnsi="Times New Roman" w:cs="Times New Roman"/>
                <w:sz w:val="16"/>
                <w:szCs w:val="16"/>
                <w:lang w:val="fr-FR"/>
              </w:rPr>
            </w:pPr>
          </w:p>
          <w:p w14:paraId="0A08708D" w14:textId="77777777" w:rsidR="00443CCD" w:rsidRPr="00531559" w:rsidRDefault="00443CCD" w:rsidP="0090330E">
            <w:pPr>
              <w:adjustRightInd w:val="0"/>
              <w:spacing w:line="276" w:lineRule="auto"/>
              <w:rPr>
                <w:sz w:val="16"/>
                <w:szCs w:val="16"/>
                <w:lang w:val="fr-FR"/>
              </w:rPr>
            </w:pPr>
          </w:p>
        </w:tc>
      </w:tr>
      <w:tr w:rsidR="00443CCD" w:rsidRPr="00531559" w14:paraId="628C467E" w14:textId="77777777" w:rsidTr="0090330E">
        <w:trPr>
          <w:trHeight w:hRule="exact" w:val="567"/>
        </w:trPr>
        <w:tc>
          <w:tcPr>
            <w:tcW w:w="1434" w:type="dxa"/>
            <w:vMerge/>
          </w:tcPr>
          <w:p w14:paraId="251A5125" w14:textId="77777777" w:rsidR="00443CCD" w:rsidRPr="00531559" w:rsidRDefault="00443CCD" w:rsidP="0090330E">
            <w:pPr>
              <w:adjustRightInd w:val="0"/>
              <w:spacing w:line="276" w:lineRule="auto"/>
              <w:rPr>
                <w:b/>
                <w:bCs/>
                <w:lang w:val="fr-FR"/>
              </w:rPr>
            </w:pPr>
          </w:p>
        </w:tc>
        <w:tc>
          <w:tcPr>
            <w:tcW w:w="2105" w:type="dxa"/>
          </w:tcPr>
          <w:p w14:paraId="7DA7B714" w14:textId="77777777" w:rsidR="00443CCD" w:rsidRPr="00531559" w:rsidRDefault="00443CCD" w:rsidP="0090330E">
            <w:pPr>
              <w:rPr>
                <w:rFonts w:eastAsia="Times New Roman"/>
                <w:color w:val="000000"/>
                <w:lang w:val="fr-FR"/>
              </w:rPr>
            </w:pPr>
            <w:r w:rsidRPr="00531559">
              <w:rPr>
                <w:color w:val="000000"/>
                <w:lang w:val="fr-FR"/>
              </w:rPr>
              <w:t>C.1a Voyages</w:t>
            </w:r>
          </w:p>
          <w:p w14:paraId="26278047" w14:textId="77777777" w:rsidR="00443CCD" w:rsidRPr="00531559" w:rsidRDefault="00443CCD" w:rsidP="0090330E">
            <w:pPr>
              <w:adjustRightInd w:val="0"/>
              <w:spacing w:line="276" w:lineRule="auto"/>
              <w:rPr>
                <w:sz w:val="16"/>
                <w:szCs w:val="16"/>
                <w:lang w:val="fr-FR"/>
              </w:rPr>
            </w:pPr>
          </w:p>
        </w:tc>
        <w:tc>
          <w:tcPr>
            <w:tcW w:w="618" w:type="dxa"/>
          </w:tcPr>
          <w:p w14:paraId="5470E55B"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0A1BAB6E"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de déplacement.</w:t>
            </w:r>
          </w:p>
        </w:tc>
      </w:tr>
      <w:tr w:rsidR="00443CCD" w:rsidRPr="00531559" w14:paraId="54DA20CF" w14:textId="77777777" w:rsidTr="0090330E">
        <w:trPr>
          <w:trHeight w:hRule="exact" w:val="567"/>
        </w:trPr>
        <w:tc>
          <w:tcPr>
            <w:tcW w:w="1434" w:type="dxa"/>
            <w:vMerge/>
          </w:tcPr>
          <w:p w14:paraId="3A793E12" w14:textId="77777777" w:rsidR="00443CCD" w:rsidRPr="00531559" w:rsidRDefault="00443CCD" w:rsidP="0090330E">
            <w:pPr>
              <w:adjustRightInd w:val="0"/>
              <w:spacing w:line="276" w:lineRule="auto"/>
              <w:rPr>
                <w:b/>
                <w:bCs/>
                <w:lang w:val="fr-FR"/>
              </w:rPr>
            </w:pPr>
          </w:p>
        </w:tc>
        <w:tc>
          <w:tcPr>
            <w:tcW w:w="2105" w:type="dxa"/>
          </w:tcPr>
          <w:p w14:paraId="584EFA66" w14:textId="77777777" w:rsidR="00443CCD" w:rsidRPr="00531559" w:rsidRDefault="00443CCD" w:rsidP="0090330E">
            <w:pPr>
              <w:rPr>
                <w:rFonts w:eastAsia="Times New Roman"/>
                <w:color w:val="000000"/>
                <w:lang w:val="fr-FR"/>
              </w:rPr>
            </w:pPr>
            <w:r w:rsidRPr="00531559">
              <w:rPr>
                <w:color w:val="000000"/>
                <w:lang w:val="fr-FR"/>
              </w:rPr>
              <w:t>C.1b Hébergement</w:t>
            </w:r>
          </w:p>
          <w:p w14:paraId="68E90E4B" w14:textId="77777777" w:rsidR="00443CCD" w:rsidRPr="00531559" w:rsidRDefault="00443CCD" w:rsidP="0090330E">
            <w:pPr>
              <w:adjustRightInd w:val="0"/>
              <w:spacing w:line="276" w:lineRule="auto"/>
              <w:rPr>
                <w:sz w:val="16"/>
                <w:szCs w:val="16"/>
                <w:lang w:val="fr-FR"/>
              </w:rPr>
            </w:pPr>
          </w:p>
        </w:tc>
        <w:tc>
          <w:tcPr>
            <w:tcW w:w="618" w:type="dxa"/>
          </w:tcPr>
          <w:p w14:paraId="4FD63B05"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68A31E9B"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d'hébergement.</w:t>
            </w:r>
          </w:p>
        </w:tc>
      </w:tr>
      <w:tr w:rsidR="00443CCD" w:rsidRPr="00531559" w14:paraId="63ECA5A8" w14:textId="77777777" w:rsidTr="0090330E">
        <w:trPr>
          <w:trHeight w:hRule="exact" w:val="567"/>
        </w:trPr>
        <w:tc>
          <w:tcPr>
            <w:tcW w:w="1434" w:type="dxa"/>
            <w:vMerge/>
          </w:tcPr>
          <w:p w14:paraId="4F2992BE" w14:textId="77777777" w:rsidR="00443CCD" w:rsidRPr="00531559" w:rsidRDefault="00443CCD" w:rsidP="0090330E">
            <w:pPr>
              <w:adjustRightInd w:val="0"/>
              <w:spacing w:line="276" w:lineRule="auto"/>
              <w:rPr>
                <w:b/>
                <w:bCs/>
                <w:lang w:val="fr-FR"/>
              </w:rPr>
            </w:pPr>
          </w:p>
        </w:tc>
        <w:tc>
          <w:tcPr>
            <w:tcW w:w="2105" w:type="dxa"/>
          </w:tcPr>
          <w:p w14:paraId="08EF724C" w14:textId="77777777" w:rsidR="00443CCD" w:rsidRPr="00531559" w:rsidRDefault="00443CCD" w:rsidP="0090330E">
            <w:pPr>
              <w:rPr>
                <w:rFonts w:eastAsia="Times New Roman"/>
                <w:color w:val="000000"/>
                <w:lang w:val="fr-FR"/>
              </w:rPr>
            </w:pPr>
            <w:r w:rsidRPr="00531559">
              <w:rPr>
                <w:color w:val="000000"/>
                <w:lang w:val="fr-FR"/>
              </w:rPr>
              <w:t>C.1c Subsistance</w:t>
            </w:r>
          </w:p>
          <w:p w14:paraId="650076F8" w14:textId="77777777" w:rsidR="00443CCD" w:rsidRPr="00531559" w:rsidRDefault="00443CCD" w:rsidP="0090330E">
            <w:pPr>
              <w:adjustRightInd w:val="0"/>
              <w:spacing w:line="276" w:lineRule="auto"/>
              <w:rPr>
                <w:sz w:val="16"/>
                <w:szCs w:val="16"/>
                <w:lang w:val="fr-FR"/>
              </w:rPr>
            </w:pPr>
          </w:p>
        </w:tc>
        <w:tc>
          <w:tcPr>
            <w:tcW w:w="618" w:type="dxa"/>
          </w:tcPr>
          <w:p w14:paraId="5DE0EC1F"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18CF4DE9"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pas de frais de subsistance.</w:t>
            </w:r>
          </w:p>
        </w:tc>
      </w:tr>
      <w:tr w:rsidR="00443CCD" w:rsidRPr="00531559" w14:paraId="258B983D" w14:textId="77777777" w:rsidTr="0090330E">
        <w:trPr>
          <w:trHeight w:hRule="exact" w:val="567"/>
        </w:trPr>
        <w:tc>
          <w:tcPr>
            <w:tcW w:w="1434" w:type="dxa"/>
            <w:vMerge/>
          </w:tcPr>
          <w:p w14:paraId="089BF8D9" w14:textId="77777777" w:rsidR="00443CCD" w:rsidRPr="00531559" w:rsidRDefault="00443CCD" w:rsidP="0090330E">
            <w:pPr>
              <w:adjustRightInd w:val="0"/>
              <w:spacing w:line="276" w:lineRule="auto"/>
              <w:rPr>
                <w:b/>
                <w:bCs/>
                <w:lang w:val="fr-FR"/>
              </w:rPr>
            </w:pPr>
          </w:p>
        </w:tc>
        <w:tc>
          <w:tcPr>
            <w:tcW w:w="2105" w:type="dxa"/>
          </w:tcPr>
          <w:p w14:paraId="62A65600" w14:textId="77777777" w:rsidR="00443CCD" w:rsidRPr="00531559" w:rsidRDefault="00443CCD" w:rsidP="0090330E">
            <w:pPr>
              <w:rPr>
                <w:rFonts w:eastAsia="Times New Roman"/>
                <w:color w:val="000000"/>
                <w:lang w:val="fr-FR"/>
              </w:rPr>
            </w:pPr>
            <w:r w:rsidRPr="00531559">
              <w:rPr>
                <w:color w:val="000000"/>
                <w:lang w:val="fr-FR"/>
              </w:rPr>
              <w:t>C.2 Équipement</w:t>
            </w:r>
          </w:p>
          <w:p w14:paraId="223E2E8B" w14:textId="77777777" w:rsidR="00443CCD" w:rsidRPr="00531559" w:rsidRDefault="00443CCD" w:rsidP="0090330E">
            <w:pPr>
              <w:adjustRightInd w:val="0"/>
              <w:spacing w:line="276" w:lineRule="auto"/>
              <w:rPr>
                <w:sz w:val="16"/>
                <w:szCs w:val="16"/>
                <w:lang w:val="fr-FR"/>
              </w:rPr>
            </w:pPr>
          </w:p>
        </w:tc>
        <w:tc>
          <w:tcPr>
            <w:tcW w:w="618" w:type="dxa"/>
          </w:tcPr>
          <w:p w14:paraId="468C5D97" w14:textId="77777777" w:rsidR="00443CCD" w:rsidRPr="00531559" w:rsidRDefault="00443CCD" w:rsidP="0090330E">
            <w:pPr>
              <w:adjustRightInd w:val="0"/>
              <w:spacing w:line="276" w:lineRule="auto"/>
              <w:rPr>
                <w:sz w:val="16"/>
                <w:szCs w:val="16"/>
                <w:lang w:val="fr-FR"/>
              </w:rPr>
            </w:pPr>
            <w:r w:rsidRPr="00531559">
              <w:rPr>
                <w:sz w:val="16"/>
                <w:szCs w:val="16"/>
                <w:lang w:val="fr-FR"/>
              </w:rPr>
              <w:t>00.00</w:t>
            </w:r>
          </w:p>
        </w:tc>
        <w:tc>
          <w:tcPr>
            <w:tcW w:w="0" w:type="auto"/>
          </w:tcPr>
          <w:p w14:paraId="11EF548E" w14:textId="77777777" w:rsidR="00443CCD" w:rsidRPr="00531559" w:rsidRDefault="00443CCD" w:rsidP="0090330E">
            <w:pPr>
              <w:adjustRightInd w:val="0"/>
              <w:spacing w:line="276" w:lineRule="auto"/>
              <w:rPr>
                <w:sz w:val="16"/>
                <w:szCs w:val="16"/>
                <w:lang w:val="fr-FR"/>
              </w:rPr>
            </w:pPr>
            <w:r w:rsidRPr="00531559">
              <w:rPr>
                <w:sz w:val="16"/>
                <w:szCs w:val="16"/>
                <w:lang w:val="fr-FR"/>
              </w:rPr>
              <w:t>Cette activité n'implique aucun coût d'équipement.</w:t>
            </w:r>
          </w:p>
        </w:tc>
      </w:tr>
      <w:tr w:rsidR="00443CCD" w:rsidRPr="00531559" w14:paraId="1CE4CC48" w14:textId="77777777" w:rsidTr="00443CCD">
        <w:trPr>
          <w:trHeight w:hRule="exact" w:val="1855"/>
        </w:trPr>
        <w:tc>
          <w:tcPr>
            <w:tcW w:w="1434" w:type="dxa"/>
            <w:vMerge/>
          </w:tcPr>
          <w:p w14:paraId="775C2F07" w14:textId="77777777" w:rsidR="00443CCD" w:rsidRPr="00531559" w:rsidRDefault="00443CCD" w:rsidP="0090330E">
            <w:pPr>
              <w:adjustRightInd w:val="0"/>
              <w:spacing w:line="276" w:lineRule="auto"/>
              <w:rPr>
                <w:b/>
                <w:bCs/>
                <w:lang w:val="fr-FR"/>
              </w:rPr>
            </w:pPr>
          </w:p>
        </w:tc>
        <w:tc>
          <w:tcPr>
            <w:tcW w:w="2105" w:type="dxa"/>
          </w:tcPr>
          <w:p w14:paraId="26851BB3" w14:textId="77777777" w:rsidR="00443CCD" w:rsidRPr="00531559" w:rsidRDefault="00443CCD" w:rsidP="0090330E">
            <w:pPr>
              <w:rPr>
                <w:rFonts w:eastAsia="Times New Roman"/>
                <w:color w:val="000000"/>
                <w:lang w:val="fr-FR"/>
              </w:rPr>
            </w:pPr>
            <w:r w:rsidRPr="00531559">
              <w:rPr>
                <w:color w:val="000000"/>
                <w:lang w:val="fr-FR"/>
              </w:rPr>
              <w:t>C.3 Autres biens, travaux et services</w:t>
            </w:r>
          </w:p>
          <w:p w14:paraId="5B847B1E" w14:textId="77777777" w:rsidR="00443CCD" w:rsidRPr="00531559" w:rsidRDefault="00443CCD" w:rsidP="0090330E">
            <w:pPr>
              <w:adjustRightInd w:val="0"/>
              <w:spacing w:line="276" w:lineRule="auto"/>
              <w:rPr>
                <w:sz w:val="16"/>
                <w:szCs w:val="16"/>
                <w:lang w:val="fr-FR"/>
              </w:rPr>
            </w:pPr>
          </w:p>
        </w:tc>
        <w:tc>
          <w:tcPr>
            <w:tcW w:w="618" w:type="dxa"/>
          </w:tcPr>
          <w:p w14:paraId="0474069E" w14:textId="0E1845CF" w:rsidR="00443CCD" w:rsidRPr="00531559" w:rsidRDefault="00ED3C73" w:rsidP="0090330E">
            <w:pPr>
              <w:adjustRightInd w:val="0"/>
              <w:spacing w:line="276" w:lineRule="auto"/>
              <w:rPr>
                <w:sz w:val="16"/>
                <w:szCs w:val="16"/>
                <w:lang w:val="fr-FR"/>
              </w:rPr>
            </w:pPr>
            <w:r>
              <w:rPr>
                <w:sz w:val="16"/>
                <w:szCs w:val="16"/>
                <w:lang w:val="fr-FR"/>
              </w:rPr>
              <w:t>4</w:t>
            </w:r>
            <w:r w:rsidR="00443CCD" w:rsidRPr="00531559">
              <w:rPr>
                <w:sz w:val="16"/>
                <w:szCs w:val="16"/>
                <w:lang w:val="fr-FR"/>
              </w:rPr>
              <w:t>00.00</w:t>
            </w:r>
          </w:p>
        </w:tc>
        <w:tc>
          <w:tcPr>
            <w:tcW w:w="0" w:type="auto"/>
          </w:tcPr>
          <w:p w14:paraId="722E9145" w14:textId="6EA83FE5" w:rsidR="00443CCD" w:rsidRPr="00531559" w:rsidRDefault="00443CCD" w:rsidP="0090330E">
            <w:pPr>
              <w:adjustRightInd w:val="0"/>
              <w:spacing w:line="276" w:lineRule="auto"/>
              <w:rPr>
                <w:sz w:val="16"/>
                <w:szCs w:val="16"/>
                <w:lang w:val="fr-FR"/>
              </w:rPr>
            </w:pPr>
            <w:r w:rsidRPr="00531559">
              <w:rPr>
                <w:sz w:val="16"/>
                <w:szCs w:val="16"/>
                <w:lang w:val="fr-FR"/>
              </w:rPr>
              <w:t xml:space="preserve">Impression de dépliants et de brochures </w:t>
            </w:r>
            <w:r w:rsidR="00ED3C73">
              <w:rPr>
                <w:sz w:val="16"/>
                <w:szCs w:val="16"/>
                <w:lang w:val="fr-FR"/>
              </w:rPr>
              <w:t>1</w:t>
            </w:r>
            <w:r w:rsidRPr="00531559">
              <w:rPr>
                <w:sz w:val="16"/>
                <w:szCs w:val="16"/>
                <w:lang w:val="fr-FR"/>
              </w:rPr>
              <w:t>00,00 EUR. Cette ligne couvre les frais d'impression de dépliants et de brochures d'information à distribuer aux membres de la communauté.</w:t>
            </w:r>
          </w:p>
          <w:p w14:paraId="7F87F4E8" w14:textId="77777777" w:rsidR="00443CCD" w:rsidRPr="00531559" w:rsidRDefault="00443CCD" w:rsidP="0090330E">
            <w:pPr>
              <w:adjustRightInd w:val="0"/>
              <w:spacing w:line="276" w:lineRule="auto"/>
              <w:rPr>
                <w:sz w:val="16"/>
                <w:szCs w:val="16"/>
                <w:lang w:val="fr-FR"/>
              </w:rPr>
            </w:pPr>
          </w:p>
          <w:p w14:paraId="1DCB5767" w14:textId="1AD219BC" w:rsidR="00443CCD" w:rsidRPr="00531559" w:rsidRDefault="00443CCD" w:rsidP="0090330E">
            <w:pPr>
              <w:adjustRightInd w:val="0"/>
              <w:spacing w:line="276" w:lineRule="auto"/>
              <w:rPr>
                <w:sz w:val="16"/>
                <w:szCs w:val="16"/>
                <w:lang w:val="fr-FR"/>
              </w:rPr>
            </w:pPr>
            <w:r w:rsidRPr="00531559">
              <w:rPr>
                <w:sz w:val="16"/>
                <w:szCs w:val="16"/>
                <w:lang w:val="fr-FR"/>
              </w:rPr>
              <w:t xml:space="preserve">Articles promotionnels (T-shirts, sacs, stylos) - </w:t>
            </w:r>
            <w:r w:rsidR="00ED3C73">
              <w:rPr>
                <w:sz w:val="16"/>
                <w:szCs w:val="16"/>
                <w:lang w:val="fr-FR"/>
              </w:rPr>
              <w:t>3</w:t>
            </w:r>
            <w:r w:rsidRPr="00531559">
              <w:rPr>
                <w:sz w:val="16"/>
                <w:szCs w:val="16"/>
                <w:lang w:val="fr-FR"/>
              </w:rPr>
              <w:t>00,00 EUR - Le budget comprend le coût des articles promotionnels qui peuvent être distribués pour sensibiliser la population et favoriser un sentiment d'engagement communautaire.</w:t>
            </w:r>
          </w:p>
        </w:tc>
      </w:tr>
      <w:tr w:rsidR="00443CCD" w:rsidRPr="00531559" w14:paraId="1BEC1C0C" w14:textId="77777777" w:rsidTr="0090330E">
        <w:tc>
          <w:tcPr>
            <w:tcW w:w="1434" w:type="dxa"/>
          </w:tcPr>
          <w:p w14:paraId="107DB309" w14:textId="77777777" w:rsidR="00443CCD" w:rsidRPr="00531559" w:rsidRDefault="00443CCD" w:rsidP="0090330E">
            <w:pPr>
              <w:adjustRightInd w:val="0"/>
              <w:spacing w:line="276" w:lineRule="auto"/>
              <w:rPr>
                <w:b/>
                <w:bCs/>
                <w:lang w:val="fr-FR"/>
              </w:rPr>
            </w:pPr>
            <w:r w:rsidRPr="00531559">
              <w:rPr>
                <w:b/>
                <w:bCs/>
                <w:lang w:val="fr-FR"/>
              </w:rPr>
              <w:t>Budget total :</w:t>
            </w:r>
          </w:p>
        </w:tc>
        <w:tc>
          <w:tcPr>
            <w:tcW w:w="2105" w:type="dxa"/>
          </w:tcPr>
          <w:p w14:paraId="414A21AF" w14:textId="77777777" w:rsidR="00443CCD" w:rsidRPr="00531559" w:rsidRDefault="00443CCD" w:rsidP="0090330E">
            <w:pPr>
              <w:adjustRightInd w:val="0"/>
              <w:spacing w:line="276" w:lineRule="auto"/>
              <w:rPr>
                <w:lang w:val="fr-FR"/>
              </w:rPr>
            </w:pPr>
          </w:p>
        </w:tc>
        <w:tc>
          <w:tcPr>
            <w:tcW w:w="618" w:type="dxa"/>
          </w:tcPr>
          <w:p w14:paraId="53FB0001" w14:textId="062D40C9" w:rsidR="00443CCD" w:rsidRPr="00531559" w:rsidRDefault="00ED3C73" w:rsidP="0090330E">
            <w:pPr>
              <w:adjustRightInd w:val="0"/>
              <w:spacing w:line="276" w:lineRule="auto"/>
              <w:rPr>
                <w:b/>
                <w:bCs/>
                <w:lang w:val="fr-FR"/>
              </w:rPr>
            </w:pPr>
            <w:r>
              <w:rPr>
                <w:b/>
                <w:bCs/>
                <w:lang w:val="fr-FR"/>
              </w:rPr>
              <w:t>19850</w:t>
            </w:r>
            <w:r w:rsidR="00443CCD" w:rsidRPr="00531559">
              <w:rPr>
                <w:b/>
                <w:bCs/>
                <w:lang w:val="fr-FR"/>
              </w:rPr>
              <w:t>.00</w:t>
            </w:r>
          </w:p>
        </w:tc>
        <w:tc>
          <w:tcPr>
            <w:tcW w:w="0" w:type="auto"/>
          </w:tcPr>
          <w:p w14:paraId="5F3C0080" w14:textId="77777777" w:rsidR="00443CCD" w:rsidRPr="00531559" w:rsidRDefault="00443CCD" w:rsidP="0090330E">
            <w:pPr>
              <w:adjustRightInd w:val="0"/>
              <w:spacing w:line="276" w:lineRule="auto"/>
              <w:rPr>
                <w:b/>
                <w:bCs/>
                <w:lang w:val="fr-FR"/>
              </w:rPr>
            </w:pPr>
            <w:r w:rsidRPr="00531559">
              <w:rPr>
                <w:b/>
                <w:bCs/>
                <w:lang w:val="fr-FR"/>
              </w:rPr>
              <w:t>EUR</w:t>
            </w:r>
          </w:p>
        </w:tc>
      </w:tr>
    </w:tbl>
    <w:p w14:paraId="6D478560" w14:textId="77777777" w:rsidR="008605B8" w:rsidRPr="00937AED" w:rsidRDefault="008605B8" w:rsidP="008605B8">
      <w:pPr>
        <w:adjustRightInd w:val="0"/>
        <w:spacing w:line="276" w:lineRule="auto"/>
        <w:rPr>
          <w:rFonts w:asciiTheme="minorHAnsi" w:hAnsiTheme="minorHAnsi" w:cstheme="minorHAnsi"/>
          <w:lang w:val="en"/>
        </w:rPr>
      </w:pPr>
    </w:p>
    <w:p w14:paraId="61FF688E" w14:textId="55CDD8F0" w:rsidR="008605B8" w:rsidRDefault="00443CCD" w:rsidP="008605B8">
      <w:pPr>
        <w:rPr>
          <w:rFonts w:asciiTheme="minorHAnsi" w:eastAsia="Times New Roman" w:hAnsiTheme="minorHAnsi" w:cstheme="minorHAnsi"/>
          <w:i/>
          <w:iCs/>
          <w:color w:val="000000"/>
        </w:rPr>
      </w:pPr>
      <w:r w:rsidRPr="00443CCD">
        <w:rPr>
          <w:rFonts w:asciiTheme="minorHAnsi" w:eastAsia="Times New Roman" w:hAnsiTheme="minorHAnsi" w:cstheme="minorHAnsi"/>
          <w:i/>
          <w:iCs/>
          <w:color w:val="000000"/>
        </w:rPr>
        <w:t>Cette publication a été cofinancée par l'Union européenne. Son contenu relève de la seule responsabilité de EL*C - EuroCentralAsian Lesbian* Community et ne reflète pas nécessairement les opinions de l'Union européenne.</w:t>
      </w:r>
    </w:p>
    <w:p w14:paraId="5B92607A" w14:textId="77777777" w:rsidR="00DF0425" w:rsidRDefault="00DF0425" w:rsidP="00DF0425">
      <w:pPr>
        <w:pStyle w:val="NormalWeb"/>
        <w:spacing w:before="0" w:beforeAutospacing="0" w:after="0" w:afterAutospacing="0"/>
        <w:rPr>
          <w:rFonts w:ascii="Arial" w:hAnsi="Arial" w:cs="Arial"/>
          <w:color w:val="000000"/>
        </w:rPr>
      </w:pPr>
      <w:r>
        <w:rPr>
          <w:rStyle w:val="contentpasted0"/>
          <w:rFonts w:ascii="Arial" w:hAnsi="Arial" w:cs="Arial"/>
          <w:b/>
          <w:bCs/>
          <w:color w:val="000000"/>
          <w:sz w:val="16"/>
          <w:szCs w:val="16"/>
        </w:rPr>
        <w:t>EUROCENTRALASIAN LESBIAN* COMMUNITY</w:t>
      </w:r>
    </w:p>
    <w:p w14:paraId="198C0BE7" w14:textId="77777777" w:rsidR="00DF0425" w:rsidRDefault="00DF0425" w:rsidP="00DF0425">
      <w:pPr>
        <w:pStyle w:val="NormalWeb"/>
        <w:spacing w:before="0" w:beforeAutospacing="0" w:after="0" w:afterAutospacing="0"/>
        <w:rPr>
          <w:rFonts w:ascii="Arial" w:hAnsi="Arial" w:cs="Arial"/>
          <w:color w:val="000000"/>
        </w:rPr>
      </w:pPr>
      <w:proofErr w:type="spellStart"/>
      <w:r>
        <w:rPr>
          <w:rStyle w:val="contentpasted0"/>
          <w:rFonts w:ascii="Arial" w:hAnsi="Arial" w:cs="Arial"/>
          <w:color w:val="000000"/>
          <w:sz w:val="16"/>
          <w:szCs w:val="16"/>
        </w:rPr>
        <w:t>Heumühlgasse</w:t>
      </w:r>
      <w:proofErr w:type="spellEnd"/>
      <w:r>
        <w:rPr>
          <w:rStyle w:val="contentpasted0"/>
          <w:rFonts w:ascii="Arial" w:hAnsi="Arial" w:cs="Arial"/>
          <w:color w:val="000000"/>
          <w:sz w:val="16"/>
          <w:szCs w:val="16"/>
        </w:rPr>
        <w:t xml:space="preserve"> 14/1, 1040 Vienna Austria</w:t>
      </w:r>
    </w:p>
    <w:p w14:paraId="2AFD20BD" w14:textId="4A57B693" w:rsidR="00AD3B1B" w:rsidRPr="00BD006F" w:rsidRDefault="00000000" w:rsidP="00BD006F">
      <w:pPr>
        <w:rPr>
          <w:rFonts w:asciiTheme="minorHAnsi" w:eastAsia="Times New Roman" w:hAnsiTheme="minorHAnsi" w:cstheme="minorHAnsi"/>
          <w:color w:val="000000"/>
        </w:rPr>
      </w:pPr>
      <w:hyperlink r:id="rId9" w:history="1">
        <w:r w:rsidR="00DF0425">
          <w:rPr>
            <w:rStyle w:val="Hyperlink"/>
            <w:rFonts w:ascii="Arial" w:eastAsia="Times New Roman" w:hAnsi="Arial" w:cs="Arial"/>
            <w:color w:val="1155CC"/>
            <w:sz w:val="16"/>
            <w:szCs w:val="16"/>
          </w:rPr>
          <w:t>www.lesbiangenius.org</w:t>
        </w:r>
      </w:hyperlink>
      <w:r w:rsidR="00DF0425">
        <w:rPr>
          <w:rStyle w:val="contentpasted0"/>
          <w:rFonts w:ascii="Arial" w:eastAsia="Times New Roman" w:hAnsi="Arial" w:cs="Arial"/>
          <w:color w:val="3170B9"/>
          <w:sz w:val="16"/>
          <w:szCs w:val="16"/>
        </w:rPr>
        <w:t> </w:t>
      </w:r>
      <w:r w:rsidR="00DF0425">
        <w:rPr>
          <w:rStyle w:val="contentpasted0"/>
          <w:rFonts w:ascii="Arial" w:eastAsia="Times New Roman" w:hAnsi="Arial" w:cs="Arial"/>
          <w:color w:val="000000"/>
          <w:sz w:val="16"/>
          <w:szCs w:val="16"/>
        </w:rPr>
        <w:t xml:space="preserve">|| </w:t>
      </w:r>
      <w:hyperlink r:id="rId10" w:history="1">
        <w:r w:rsidR="00DF0425">
          <w:rPr>
            <w:rStyle w:val="Hyperlink"/>
            <w:rFonts w:ascii="Arial" w:eastAsia="Times New Roman" w:hAnsi="Arial" w:cs="Arial"/>
            <w:sz w:val="16"/>
            <w:szCs w:val="16"/>
          </w:rPr>
          <w:t>info@lesbiangenius.org</w:t>
        </w:r>
      </w:hyperlink>
    </w:p>
    <w:sectPr w:rsidR="00AD3B1B" w:rsidRPr="00BD006F">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53FC9" w14:textId="77777777" w:rsidR="003E7934" w:rsidRDefault="003E7934">
      <w:pPr>
        <w:spacing w:after="0" w:line="240" w:lineRule="auto"/>
      </w:pPr>
      <w:r>
        <w:separator/>
      </w:r>
    </w:p>
  </w:endnote>
  <w:endnote w:type="continuationSeparator" w:id="0">
    <w:p w14:paraId="6671A104" w14:textId="77777777" w:rsidR="003E7934" w:rsidRDefault="003E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743C" w14:textId="3D77B5BD" w:rsidR="00AD3B1B" w:rsidRDefault="00AD3B1B">
    <w:pPr>
      <w:tabs>
        <w:tab w:val="center" w:pos="4680"/>
        <w:tab w:val="right" w:pos="9360"/>
      </w:tabs>
      <w:spacing w:after="120" w:line="276" w:lineRule="auto"/>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2D3F" w14:textId="77777777" w:rsidR="003E7934" w:rsidRDefault="003E7934">
      <w:pPr>
        <w:spacing w:after="0" w:line="240" w:lineRule="auto"/>
      </w:pPr>
      <w:r>
        <w:separator/>
      </w:r>
    </w:p>
  </w:footnote>
  <w:footnote w:type="continuationSeparator" w:id="0">
    <w:p w14:paraId="409E9013" w14:textId="77777777" w:rsidR="003E7934" w:rsidRDefault="003E7934">
      <w:pPr>
        <w:spacing w:after="0" w:line="240" w:lineRule="auto"/>
      </w:pPr>
      <w:r>
        <w:continuationSeparator/>
      </w:r>
    </w:p>
  </w:footnote>
  <w:footnote w:id="1">
    <w:p w14:paraId="4BFCC144" w14:textId="77777777" w:rsidR="00443CCD" w:rsidRPr="00531559" w:rsidRDefault="00443CCD" w:rsidP="00443CCD">
      <w:pPr>
        <w:suppressAutoHyphens/>
        <w:spacing w:before="120" w:after="120" w:line="276" w:lineRule="auto"/>
        <w:contextualSpacing/>
        <w:rPr>
          <w:rFonts w:cstheme="minorHAnsi"/>
          <w:color w:val="000000" w:themeColor="text1"/>
          <w:sz w:val="16"/>
          <w:szCs w:val="16"/>
          <w:lang w:val="fr-FR"/>
        </w:rPr>
      </w:pPr>
      <w:r w:rsidRPr="009A72D9">
        <w:rPr>
          <w:rStyle w:val="FootnoteReference"/>
          <w:sz w:val="16"/>
          <w:szCs w:val="16"/>
        </w:rPr>
        <w:footnoteRef/>
      </w:r>
      <w:r w:rsidRPr="00531559">
        <w:rPr>
          <w:rFonts w:cstheme="minorHAnsi"/>
          <w:color w:val="000000" w:themeColor="text1"/>
          <w:sz w:val="16"/>
          <w:szCs w:val="16"/>
          <w:lang w:val="fr-FR"/>
        </w:rPr>
        <w:t xml:space="preserve">-Organisation membre </w:t>
      </w:r>
      <w:r w:rsidRPr="00531559">
        <w:rPr>
          <w:sz w:val="16"/>
          <w:szCs w:val="16"/>
          <w:lang w:val="fr-FR"/>
        </w:rPr>
        <w:t xml:space="preserve">agréée de </w:t>
      </w:r>
      <w:r w:rsidRPr="00531559">
        <w:rPr>
          <w:rFonts w:cstheme="minorHAnsi"/>
          <w:color w:val="000000" w:themeColor="text1"/>
          <w:sz w:val="16"/>
          <w:szCs w:val="16"/>
          <w:lang w:val="fr-FR"/>
        </w:rPr>
        <w:t>l'EL*C au moment de la soumission de la demande (une organisation devient membre agréé après avoir suivi une procédure de demande d'adhésion distincte et reçu une notification officielle d'approbation de son adhésion).</w:t>
      </w:r>
    </w:p>
    <w:p w14:paraId="3A8F1D6D" w14:textId="77777777" w:rsidR="00443CCD" w:rsidRPr="00531559" w:rsidRDefault="00443CCD" w:rsidP="00443CCD">
      <w:pPr>
        <w:suppressAutoHyphens/>
        <w:spacing w:before="120" w:after="120" w:line="276" w:lineRule="auto"/>
        <w:contextualSpacing/>
        <w:rPr>
          <w:rFonts w:cstheme="minorHAnsi"/>
          <w:spacing w:val="-2"/>
          <w:sz w:val="16"/>
          <w:szCs w:val="16"/>
          <w:lang w:val="fr-FR"/>
        </w:rPr>
      </w:pPr>
      <w:r w:rsidRPr="00531559">
        <w:rPr>
          <w:rFonts w:cstheme="minorHAnsi"/>
          <w:spacing w:val="-2"/>
          <w:sz w:val="16"/>
          <w:szCs w:val="16"/>
          <w:lang w:val="fr-FR"/>
        </w:rPr>
        <w:t xml:space="preserve">-Organisation </w:t>
      </w:r>
      <w:r w:rsidRPr="00531559">
        <w:rPr>
          <w:rFonts w:cstheme="minorHAnsi"/>
          <w:sz w:val="16"/>
          <w:szCs w:val="16"/>
          <w:lang w:val="fr-FR"/>
        </w:rPr>
        <w:t>à but non lucratif légalement enregistrée</w:t>
      </w:r>
    </w:p>
    <w:p w14:paraId="1F68C2A1" w14:textId="77777777" w:rsidR="00443CCD" w:rsidRPr="00531559" w:rsidRDefault="00443CCD" w:rsidP="00443CCD">
      <w:pPr>
        <w:suppressAutoHyphens/>
        <w:spacing w:before="120" w:after="120" w:line="276" w:lineRule="auto"/>
        <w:contextualSpacing/>
        <w:rPr>
          <w:rFonts w:cstheme="minorHAnsi"/>
          <w:color w:val="000000" w:themeColor="text1"/>
          <w:sz w:val="16"/>
          <w:szCs w:val="16"/>
          <w:lang w:val="fr-FR"/>
        </w:rPr>
      </w:pPr>
      <w:r>
        <w:rPr>
          <w:rFonts w:cstheme="minorHAnsi"/>
          <w:sz w:val="16"/>
          <w:szCs w:val="16"/>
          <w:lang w:val="fr-FR"/>
        </w:rPr>
        <w:t>-</w:t>
      </w:r>
      <w:r w:rsidRPr="00531559">
        <w:rPr>
          <w:rFonts w:cstheme="minorHAnsi"/>
          <w:sz w:val="16"/>
          <w:szCs w:val="16"/>
          <w:lang w:val="fr-FR"/>
        </w:rPr>
        <w:t>Établi dans un État membre de l'Union européenne</w:t>
      </w:r>
      <w:bookmarkStart w:id="0" w:name="_Hlk135324032"/>
      <w:r w:rsidRPr="00531559">
        <w:rPr>
          <w:rFonts w:cstheme="minorHAnsi"/>
          <w:sz w:val="16"/>
          <w:szCs w:val="16"/>
          <w:lang w:val="fr-FR"/>
        </w:rPr>
        <w:t xml:space="preserve"> (y compris les pays et territoires d'outre-mer </w:t>
      </w:r>
      <w:r w:rsidRPr="00531559">
        <w:rPr>
          <w:rFonts w:cstheme="minorHAnsi"/>
          <w:spacing w:val="-2"/>
          <w:sz w:val="16"/>
          <w:szCs w:val="16"/>
          <w:lang w:val="fr-FR"/>
        </w:rPr>
        <w:t>(PTOM</w:t>
      </w:r>
      <w:proofErr w:type="gramStart"/>
      <w:r w:rsidRPr="00531559">
        <w:rPr>
          <w:rFonts w:cstheme="minorHAnsi"/>
          <w:spacing w:val="-2"/>
          <w:sz w:val="16"/>
          <w:szCs w:val="16"/>
          <w:lang w:val="fr-FR"/>
        </w:rPr>
        <w:t>)</w:t>
      </w:r>
      <w:bookmarkEnd w:id="0"/>
      <w:r w:rsidRPr="00531559">
        <w:rPr>
          <w:rFonts w:cstheme="minorHAnsi"/>
          <w:spacing w:val="-2"/>
          <w:sz w:val="16"/>
          <w:szCs w:val="16"/>
          <w:lang w:val="fr-FR"/>
        </w:rPr>
        <w:t xml:space="preserve"> )</w:t>
      </w:r>
      <w:proofErr w:type="gramEnd"/>
      <w:r w:rsidRPr="00531559">
        <w:rPr>
          <w:rFonts w:cstheme="minorHAnsi"/>
          <w:spacing w:val="-2"/>
          <w:sz w:val="16"/>
          <w:szCs w:val="16"/>
          <w:lang w:val="fr-FR"/>
        </w:rPr>
        <w:t>,</w:t>
      </w:r>
    </w:p>
    <w:p w14:paraId="10FF60C6" w14:textId="77777777" w:rsidR="00443CCD" w:rsidRPr="00531559" w:rsidRDefault="00443CCD" w:rsidP="00443CCD">
      <w:pPr>
        <w:suppressAutoHyphens/>
        <w:spacing w:before="120" w:after="120" w:line="276" w:lineRule="auto"/>
        <w:contextualSpacing/>
        <w:rPr>
          <w:rFonts w:cstheme="minorHAnsi"/>
          <w:color w:val="000000" w:themeColor="text1"/>
          <w:sz w:val="16"/>
          <w:szCs w:val="16"/>
          <w:lang w:val="fr-FR"/>
        </w:rPr>
      </w:pPr>
      <w:r w:rsidRPr="00531559">
        <w:rPr>
          <w:rFonts w:cstheme="minorHAnsi"/>
          <w:color w:val="000000" w:themeColor="text1"/>
          <w:sz w:val="16"/>
          <w:szCs w:val="16"/>
          <w:lang w:val="fr-FR"/>
        </w:rPr>
        <w:t xml:space="preserve">-Respecter les valeurs de l'UE telles que la dignité, l'égalité et la justice (conformément à l'article 2 du traité sur l'Union européenne et à la Charte des droits fondamentaux </w:t>
      </w:r>
      <w:r w:rsidRPr="00531559">
        <w:rPr>
          <w:rFonts w:cstheme="minorHAnsi"/>
          <w:color w:val="000000" w:themeColor="text1"/>
          <w:spacing w:val="-2"/>
          <w:sz w:val="16"/>
          <w:szCs w:val="16"/>
          <w:lang w:val="fr-FR"/>
        </w:rPr>
        <w:t xml:space="preserve">de </w:t>
      </w:r>
      <w:r w:rsidRPr="00531559">
        <w:rPr>
          <w:rFonts w:cstheme="minorHAnsi"/>
          <w:color w:val="000000" w:themeColor="text1"/>
          <w:sz w:val="16"/>
          <w:szCs w:val="16"/>
          <w:lang w:val="fr-FR"/>
        </w:rPr>
        <w:t>l'UE).</w:t>
      </w:r>
    </w:p>
    <w:p w14:paraId="30304DF1" w14:textId="77777777" w:rsidR="00443CCD" w:rsidRPr="00531559" w:rsidRDefault="00443CCD" w:rsidP="00443CCD">
      <w:pPr>
        <w:suppressAutoHyphens/>
        <w:spacing w:before="120" w:after="120" w:line="276" w:lineRule="auto"/>
        <w:contextualSpacing/>
        <w:rPr>
          <w:rFonts w:cstheme="minorHAnsi"/>
          <w:color w:val="000000" w:themeColor="text1"/>
          <w:sz w:val="16"/>
          <w:szCs w:val="16"/>
          <w:lang w:val="fr-FR"/>
        </w:rPr>
      </w:pPr>
      <w:r w:rsidRPr="00531559">
        <w:rPr>
          <w:rFonts w:cstheme="minorHAnsi"/>
          <w:color w:val="000000" w:themeColor="text1"/>
          <w:sz w:val="16"/>
          <w:szCs w:val="16"/>
          <w:lang w:val="fr-FR"/>
        </w:rPr>
        <w:t>-Candidature dûment complétée, soumise avant la date limite. (Les candidatures peuvent être soumises dans n'importe quelle langue d'un État membre de l'UE, mais l'anglais est préférable. La soumission dans une autre langue n'entraînera aucun désavantage).</w:t>
      </w:r>
    </w:p>
  </w:footnote>
  <w:footnote w:id="2">
    <w:p w14:paraId="482AF15D" w14:textId="77777777" w:rsidR="00443CCD"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BA7E92">
        <w:rPr>
          <w:rFonts w:asciiTheme="minorHAnsi" w:hAnsiTheme="minorHAnsi" w:cstheme="minorHAnsi"/>
          <w:color w:val="000000" w:themeColor="text1"/>
          <w:sz w:val="16"/>
          <w:szCs w:val="16"/>
        </w:rPr>
        <w:footnoteRef/>
      </w:r>
    </w:p>
    <w:p w14:paraId="327A5C52"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-La capacité des ONG à protéger et à promouvoir les droits des membres de la communauté LBTIQ,</w:t>
      </w:r>
    </w:p>
    <w:p w14:paraId="1B347FF8"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-le rôle de défense et de surveillance des ONG </w:t>
      </w:r>
      <w:r w:rsidRPr="00531559">
        <w:rPr>
          <w:rFonts w:cs="Calibri"/>
          <w:sz w:val="16"/>
          <w:szCs w:val="16"/>
          <w:lang w:val="fr-FR"/>
        </w:rPr>
        <w:t>(y compris le suivi des actions de l'État et l'information du public)</w:t>
      </w:r>
    </w:p>
    <w:p w14:paraId="481E2030"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-Implication des ONG dans les processus politiques et décisionnels avec les gouvernements locaux, régionaux et nationaux,</w:t>
      </w:r>
    </w:p>
    <w:p w14:paraId="46C5BC23"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-Sensibilisation </w:t>
      </w:r>
      <w:r w:rsidRPr="00531559">
        <w:rPr>
          <w:rFonts w:cs="Calibri"/>
          <w:sz w:val="16"/>
          <w:szCs w:val="16"/>
          <w:lang w:val="fr-FR"/>
        </w:rPr>
        <w:t xml:space="preserve">aux droits et valeurs de l'UE concernant la communauté LBTIQ (y compris </w:t>
      </w:r>
      <w:r>
        <w:rPr>
          <w:rFonts w:cs="Calibri"/>
          <w:sz w:val="16"/>
          <w:szCs w:val="16"/>
          <w:lang w:val="fr-FR"/>
        </w:rPr>
        <w:t>des</w:t>
      </w:r>
      <w:r w:rsidRPr="00531559">
        <w:rPr>
          <w:rFonts w:cs="Calibri"/>
          <w:sz w:val="16"/>
          <w:szCs w:val="16"/>
          <w:lang w:val="fr-FR"/>
        </w:rPr>
        <w:t xml:space="preserve"> campagnes</w:t>
      </w:r>
      <w:r>
        <w:rPr>
          <w:rFonts w:cs="Calibri"/>
          <w:sz w:val="16"/>
          <w:szCs w:val="16"/>
          <w:lang w:val="fr-FR"/>
        </w:rPr>
        <w:t xml:space="preserve"> publiques</w:t>
      </w:r>
      <w:r w:rsidRPr="00531559">
        <w:rPr>
          <w:rFonts w:cs="Calibri"/>
          <w:sz w:val="16"/>
          <w:szCs w:val="16"/>
          <w:lang w:val="fr-FR"/>
        </w:rPr>
        <w:t>).</w:t>
      </w:r>
    </w:p>
  </w:footnote>
  <w:footnote w:id="3">
    <w:p w14:paraId="2ACF575E" w14:textId="77777777" w:rsidR="00443CCD" w:rsidRDefault="00443CCD" w:rsidP="00443CCD">
      <w:pPr>
        <w:pStyle w:val="NoSpacing"/>
        <w:spacing w:line="276" w:lineRule="auto"/>
        <w:jc w:val="both"/>
        <w:rPr>
          <w:rFonts w:asciiTheme="minorHAnsi" w:hAnsiTheme="minorHAnsi" w:cstheme="minorHAnsi"/>
          <w:b/>
          <w:bCs/>
          <w:color w:val="000000" w:themeColor="text1"/>
          <w:sz w:val="16"/>
          <w:szCs w:val="16"/>
          <w:lang w:val="fr-FR"/>
        </w:rPr>
      </w:pPr>
      <w:r w:rsidRPr="00BA7E92">
        <w:rPr>
          <w:rStyle w:val="FootnoteReference"/>
          <w:sz w:val="16"/>
          <w:szCs w:val="16"/>
        </w:rPr>
        <w:footnoteRef/>
      </w:r>
      <w:bookmarkStart w:id="1" w:name="_Hlk134533636"/>
    </w:p>
    <w:p w14:paraId="6F578404"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b/>
          <w:bCs/>
          <w:color w:val="000000" w:themeColor="text1"/>
          <w:sz w:val="16"/>
          <w:szCs w:val="16"/>
          <w:lang w:val="fr-FR"/>
        </w:rPr>
        <w:t xml:space="preserve">-La recherche </w:t>
      </w:r>
      <w:r w:rsidRPr="00531559">
        <w:rPr>
          <w:rFonts w:asciiTheme="minorHAnsi" w:hAnsiTheme="minorHAnsi" w:cstheme="minorHAnsi"/>
          <w:color w:val="000000" w:themeColor="text1"/>
          <w:sz w:val="16"/>
          <w:szCs w:val="16"/>
          <w:lang w:val="fr-FR"/>
        </w:rPr>
        <w:t>documentaire, les études de base peuvent être incluses (mais la recherche ne peut pas être l'objectif principal du projet).</w:t>
      </w:r>
    </w:p>
    <w:p w14:paraId="0B70899D"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-Actions de </w:t>
      </w:r>
      <w:r w:rsidRPr="00531559">
        <w:rPr>
          <w:rFonts w:asciiTheme="minorHAnsi" w:hAnsiTheme="minorHAnsi" w:cstheme="minorHAnsi"/>
          <w:b/>
          <w:bCs/>
          <w:color w:val="000000" w:themeColor="text1"/>
          <w:sz w:val="16"/>
          <w:szCs w:val="16"/>
          <w:lang w:val="fr-FR"/>
        </w:rPr>
        <w:t>formation</w:t>
      </w:r>
      <w:r w:rsidRPr="00531559">
        <w:rPr>
          <w:rFonts w:asciiTheme="minorHAnsi" w:hAnsiTheme="minorHAnsi" w:cstheme="minorHAnsi"/>
          <w:color w:val="000000" w:themeColor="text1"/>
          <w:sz w:val="16"/>
          <w:szCs w:val="16"/>
          <w:lang w:val="fr-FR"/>
        </w:rPr>
        <w:t xml:space="preserve">, visites d'étude, visites de terrain et stages. </w:t>
      </w:r>
    </w:p>
    <w:p w14:paraId="775BFEC2"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-Faciliter les contacts, les consultations et les </w:t>
      </w:r>
      <w:r w:rsidRPr="00531559">
        <w:rPr>
          <w:rFonts w:asciiTheme="minorHAnsi" w:hAnsiTheme="minorHAnsi" w:cstheme="minorHAnsi"/>
          <w:b/>
          <w:bCs/>
          <w:color w:val="000000" w:themeColor="text1"/>
          <w:sz w:val="16"/>
          <w:szCs w:val="16"/>
          <w:lang w:val="fr-FR"/>
        </w:rPr>
        <w:t>discussions entre les différentes parties prenantes.</w:t>
      </w:r>
    </w:p>
    <w:p w14:paraId="1F49578F"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-Activités de </w:t>
      </w:r>
      <w:r w:rsidRPr="00531559">
        <w:rPr>
          <w:rFonts w:asciiTheme="minorHAnsi" w:hAnsiTheme="minorHAnsi" w:cstheme="minorHAnsi"/>
          <w:b/>
          <w:bCs/>
          <w:color w:val="000000" w:themeColor="text1"/>
          <w:sz w:val="16"/>
          <w:szCs w:val="16"/>
          <w:lang w:val="fr-FR"/>
        </w:rPr>
        <w:t xml:space="preserve">communication </w:t>
      </w:r>
      <w:r w:rsidRPr="00531559">
        <w:rPr>
          <w:rFonts w:asciiTheme="minorHAnsi" w:hAnsiTheme="minorHAnsi" w:cstheme="minorHAnsi"/>
          <w:color w:val="000000" w:themeColor="text1"/>
          <w:sz w:val="16"/>
          <w:szCs w:val="16"/>
          <w:lang w:val="fr-FR"/>
        </w:rPr>
        <w:t xml:space="preserve">et d'information, y compris le travail avec les médias </w:t>
      </w:r>
    </w:p>
    <w:p w14:paraId="5BB0BED2"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-Organisation de </w:t>
      </w:r>
      <w:r w:rsidRPr="00531559">
        <w:rPr>
          <w:rFonts w:asciiTheme="minorHAnsi" w:hAnsiTheme="minorHAnsi" w:cstheme="minorHAnsi"/>
          <w:b/>
          <w:bCs/>
          <w:color w:val="000000" w:themeColor="text1"/>
          <w:sz w:val="16"/>
          <w:szCs w:val="16"/>
          <w:lang w:val="fr-FR"/>
        </w:rPr>
        <w:t>conférences</w:t>
      </w:r>
      <w:r w:rsidRPr="00531559">
        <w:rPr>
          <w:rFonts w:asciiTheme="minorHAnsi" w:hAnsiTheme="minorHAnsi" w:cstheme="minorHAnsi"/>
          <w:color w:val="000000" w:themeColor="text1"/>
          <w:sz w:val="16"/>
          <w:szCs w:val="16"/>
          <w:lang w:val="fr-FR"/>
        </w:rPr>
        <w:t xml:space="preserve">, de tables rondes, d'ateliers et de séminaires </w:t>
      </w:r>
    </w:p>
    <w:p w14:paraId="26956F22"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-Promotion de la </w:t>
      </w:r>
      <w:r w:rsidRPr="00531559">
        <w:rPr>
          <w:rFonts w:asciiTheme="minorHAnsi" w:hAnsiTheme="minorHAnsi" w:cstheme="minorHAnsi"/>
          <w:b/>
          <w:bCs/>
          <w:color w:val="000000" w:themeColor="text1"/>
          <w:sz w:val="16"/>
          <w:szCs w:val="16"/>
          <w:lang w:val="fr-FR"/>
        </w:rPr>
        <w:t xml:space="preserve">mise en œuvre des lois </w:t>
      </w:r>
      <w:r w:rsidRPr="00531559">
        <w:rPr>
          <w:rFonts w:asciiTheme="minorHAnsi" w:hAnsiTheme="minorHAnsi" w:cstheme="minorHAnsi"/>
          <w:color w:val="000000" w:themeColor="text1"/>
          <w:sz w:val="16"/>
          <w:szCs w:val="16"/>
          <w:lang w:val="fr-FR"/>
        </w:rPr>
        <w:t xml:space="preserve">et règlements </w:t>
      </w:r>
      <w:r w:rsidRPr="00531559">
        <w:rPr>
          <w:rFonts w:asciiTheme="minorHAnsi" w:hAnsiTheme="minorHAnsi" w:cstheme="minorHAnsi"/>
          <w:b/>
          <w:bCs/>
          <w:color w:val="000000" w:themeColor="text1"/>
          <w:sz w:val="16"/>
          <w:szCs w:val="16"/>
          <w:lang w:val="fr-FR"/>
        </w:rPr>
        <w:t>adoptés</w:t>
      </w:r>
    </w:p>
    <w:p w14:paraId="4DD533F5"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b/>
          <w:bCs/>
          <w:color w:val="000000" w:themeColor="text1"/>
          <w:sz w:val="16"/>
          <w:szCs w:val="16"/>
          <w:lang w:val="fr-FR"/>
        </w:rPr>
        <w:t xml:space="preserve">-Plaidoyer </w:t>
      </w:r>
      <w:r w:rsidRPr="00531559">
        <w:rPr>
          <w:rFonts w:asciiTheme="minorHAnsi" w:hAnsiTheme="minorHAnsi" w:cstheme="minorHAnsi"/>
          <w:color w:val="000000" w:themeColor="text1"/>
          <w:sz w:val="16"/>
          <w:szCs w:val="16"/>
          <w:lang w:val="fr-FR"/>
        </w:rPr>
        <w:t>pour la révision de la législation existante et l'adoption d'une nouvelle législation conformément aux normes et exigences de l'UE</w:t>
      </w:r>
    </w:p>
    <w:p w14:paraId="07371839"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-L'établissement ou la poursuite du </w:t>
      </w:r>
      <w:r w:rsidRPr="00531559">
        <w:rPr>
          <w:rFonts w:asciiTheme="minorHAnsi" w:hAnsiTheme="minorHAnsi" w:cstheme="minorHAnsi"/>
          <w:b/>
          <w:bCs/>
          <w:color w:val="000000" w:themeColor="text1"/>
          <w:sz w:val="16"/>
          <w:szCs w:val="16"/>
          <w:lang w:val="fr-FR"/>
        </w:rPr>
        <w:t xml:space="preserve">dialogue </w:t>
      </w:r>
      <w:r w:rsidRPr="00531559">
        <w:rPr>
          <w:rFonts w:asciiTheme="minorHAnsi" w:hAnsiTheme="minorHAnsi" w:cstheme="minorHAnsi"/>
          <w:color w:val="000000" w:themeColor="text1"/>
          <w:sz w:val="16"/>
          <w:szCs w:val="16"/>
          <w:lang w:val="fr-FR"/>
        </w:rPr>
        <w:t>avec les partis politiques, les parlementaires, les organes législatifs, les décideurs des municipalités locales ou les autorités compétentes.</w:t>
      </w:r>
    </w:p>
    <w:p w14:paraId="67A8EA7E"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b/>
          <w:bCs/>
          <w:color w:val="000000" w:themeColor="text1"/>
          <w:sz w:val="16"/>
          <w:szCs w:val="16"/>
          <w:lang w:val="fr-FR"/>
        </w:rPr>
        <w:t xml:space="preserve">-Suivi des </w:t>
      </w:r>
      <w:r w:rsidRPr="00531559">
        <w:rPr>
          <w:rFonts w:asciiTheme="minorHAnsi" w:hAnsiTheme="minorHAnsi" w:cstheme="minorHAnsi"/>
          <w:color w:val="000000" w:themeColor="text1"/>
          <w:sz w:val="16"/>
          <w:szCs w:val="16"/>
          <w:lang w:val="fr-FR"/>
        </w:rPr>
        <w:t xml:space="preserve">lois et politiques nationales ou locales, ainsi que des engagements internationaux, publication de rapports de suivi. </w:t>
      </w:r>
    </w:p>
    <w:p w14:paraId="5638CEEB"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b/>
          <w:bCs/>
          <w:color w:val="000000" w:themeColor="text1"/>
          <w:sz w:val="16"/>
          <w:szCs w:val="16"/>
          <w:lang w:val="fr-FR"/>
        </w:rPr>
        <w:t>-Rédiger</w:t>
      </w:r>
      <w:r w:rsidRPr="00531559">
        <w:rPr>
          <w:rFonts w:asciiTheme="minorHAnsi" w:hAnsiTheme="minorHAnsi" w:cstheme="minorHAnsi"/>
          <w:color w:val="000000" w:themeColor="text1"/>
          <w:sz w:val="16"/>
          <w:szCs w:val="16"/>
          <w:lang w:val="fr-FR"/>
        </w:rPr>
        <w:t xml:space="preserve"> des </w:t>
      </w:r>
      <w:r w:rsidRPr="00531559">
        <w:rPr>
          <w:rFonts w:asciiTheme="minorHAnsi" w:hAnsiTheme="minorHAnsi" w:cstheme="minorHAnsi"/>
          <w:b/>
          <w:bCs/>
          <w:color w:val="000000" w:themeColor="text1"/>
          <w:sz w:val="16"/>
          <w:szCs w:val="16"/>
          <w:lang w:val="fr-FR"/>
        </w:rPr>
        <w:t xml:space="preserve">recommandations </w:t>
      </w:r>
      <w:r w:rsidRPr="00531559">
        <w:rPr>
          <w:rFonts w:asciiTheme="minorHAnsi" w:hAnsiTheme="minorHAnsi" w:cstheme="minorHAnsi"/>
          <w:color w:val="000000" w:themeColor="text1"/>
          <w:sz w:val="16"/>
          <w:szCs w:val="16"/>
          <w:lang w:val="fr-FR"/>
        </w:rPr>
        <w:t>politiques ou législatives</w:t>
      </w:r>
    </w:p>
    <w:p w14:paraId="5C6703D5"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b/>
          <w:bCs/>
          <w:color w:val="000000" w:themeColor="text1"/>
          <w:sz w:val="16"/>
          <w:szCs w:val="16"/>
          <w:lang w:val="fr-FR"/>
        </w:rPr>
        <w:t xml:space="preserve">-Campagnes de sensibilisation du </w:t>
      </w:r>
      <w:r w:rsidRPr="00531559">
        <w:rPr>
          <w:rFonts w:asciiTheme="minorHAnsi" w:hAnsiTheme="minorHAnsi" w:cstheme="minorHAnsi"/>
          <w:color w:val="000000" w:themeColor="text1"/>
          <w:sz w:val="16"/>
          <w:szCs w:val="16"/>
          <w:lang w:val="fr-FR"/>
        </w:rPr>
        <w:t>public, y compris des campagnes de visibilité des lesbiennes</w:t>
      </w:r>
    </w:p>
    <w:p w14:paraId="770AE2E2"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b/>
          <w:bCs/>
          <w:color w:val="000000" w:themeColor="text1"/>
          <w:sz w:val="16"/>
          <w:szCs w:val="16"/>
          <w:lang w:val="fr-FR"/>
        </w:rPr>
        <w:t xml:space="preserve">-Publication </w:t>
      </w:r>
      <w:r w:rsidRPr="00531559">
        <w:rPr>
          <w:rFonts w:asciiTheme="minorHAnsi" w:hAnsiTheme="minorHAnsi" w:cstheme="minorHAnsi"/>
          <w:color w:val="000000" w:themeColor="text1"/>
          <w:sz w:val="16"/>
          <w:szCs w:val="16"/>
          <w:lang w:val="fr-FR"/>
        </w:rPr>
        <w:t>de brochures et de manuels sur les bonnes pratiques</w:t>
      </w:r>
    </w:p>
    <w:p w14:paraId="77AEF681"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-Test d'approches innovantes permettant une meilleure protection des droits </w:t>
      </w:r>
    </w:p>
    <w:p w14:paraId="0E339D31" w14:textId="77777777" w:rsidR="00443CCD" w:rsidRPr="00531559" w:rsidRDefault="00443CCD" w:rsidP="00443CCD">
      <w:pPr>
        <w:pStyle w:val="NoSpacing"/>
        <w:spacing w:line="276" w:lineRule="auto"/>
        <w:jc w:val="both"/>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-Activités de </w:t>
      </w:r>
      <w:r w:rsidRPr="00531559">
        <w:rPr>
          <w:rFonts w:asciiTheme="minorHAnsi" w:hAnsiTheme="minorHAnsi" w:cstheme="minorHAnsi"/>
          <w:b/>
          <w:bCs/>
          <w:color w:val="000000" w:themeColor="text1"/>
          <w:sz w:val="16"/>
          <w:szCs w:val="16"/>
          <w:lang w:val="fr-FR"/>
        </w:rPr>
        <w:t xml:space="preserve">développement des capacités </w:t>
      </w:r>
      <w:r w:rsidRPr="00531559">
        <w:rPr>
          <w:rFonts w:asciiTheme="minorHAnsi" w:hAnsiTheme="minorHAnsi" w:cstheme="minorHAnsi"/>
          <w:color w:val="000000" w:themeColor="text1"/>
          <w:sz w:val="16"/>
          <w:szCs w:val="16"/>
          <w:lang w:val="fr-FR"/>
        </w:rPr>
        <w:t>internes et organisationnelles</w:t>
      </w:r>
    </w:p>
    <w:p w14:paraId="6D220AAF" w14:textId="77777777" w:rsidR="00443CCD" w:rsidRPr="00531559" w:rsidRDefault="00443CCD" w:rsidP="00443CCD">
      <w:pPr>
        <w:pStyle w:val="ListParagraph"/>
        <w:spacing w:line="276" w:lineRule="auto"/>
        <w:ind w:left="0" w:firstLine="0"/>
        <w:rPr>
          <w:rFonts w:asciiTheme="minorHAnsi" w:hAnsiTheme="minorHAnsi" w:cstheme="minorHAnsi"/>
          <w:color w:val="000000" w:themeColor="text1"/>
          <w:sz w:val="16"/>
          <w:szCs w:val="16"/>
          <w:lang w:val="fr-FR"/>
        </w:rPr>
      </w:pPr>
      <w:r w:rsidRPr="00531559">
        <w:rPr>
          <w:rFonts w:asciiTheme="minorHAnsi" w:hAnsiTheme="minorHAnsi" w:cstheme="minorHAnsi"/>
          <w:color w:val="000000" w:themeColor="text1"/>
          <w:sz w:val="16"/>
          <w:szCs w:val="16"/>
          <w:lang w:val="fr-FR"/>
        </w:rPr>
        <w:t xml:space="preserve">-Activités de </w:t>
      </w:r>
      <w:r w:rsidRPr="00531559">
        <w:rPr>
          <w:rFonts w:asciiTheme="minorHAnsi" w:hAnsiTheme="minorHAnsi" w:cstheme="minorHAnsi"/>
          <w:b/>
          <w:bCs/>
          <w:color w:val="000000" w:themeColor="text1"/>
          <w:sz w:val="16"/>
          <w:szCs w:val="16"/>
          <w:lang w:val="fr-FR"/>
        </w:rPr>
        <w:t xml:space="preserve">construction et de </w:t>
      </w:r>
      <w:r w:rsidRPr="00531559">
        <w:rPr>
          <w:rFonts w:asciiTheme="minorHAnsi" w:hAnsiTheme="minorHAnsi" w:cstheme="minorHAnsi"/>
          <w:color w:val="000000" w:themeColor="text1"/>
          <w:sz w:val="16"/>
          <w:szCs w:val="16"/>
          <w:lang w:val="fr-FR"/>
        </w:rPr>
        <w:t>renforcement de la communauté, y compris des activités de sensibilisation et d'organisation</w:t>
      </w:r>
    </w:p>
    <w:p w14:paraId="4E00CA05" w14:textId="77777777" w:rsidR="00443CCD" w:rsidRPr="00531559" w:rsidRDefault="00443CCD" w:rsidP="00443CCD">
      <w:pPr>
        <w:pStyle w:val="NoSpacing"/>
        <w:spacing w:line="276" w:lineRule="auto"/>
        <w:jc w:val="both"/>
        <w:rPr>
          <w:rFonts w:cstheme="minorHAnsi"/>
          <w:color w:val="000000" w:themeColor="text1"/>
          <w:sz w:val="16"/>
          <w:szCs w:val="16"/>
          <w:lang w:val="fr-FR"/>
        </w:rPr>
      </w:pPr>
      <w:r w:rsidRPr="00531559">
        <w:rPr>
          <w:rFonts w:cstheme="minorHAnsi"/>
          <w:color w:val="000000" w:themeColor="text1"/>
          <w:sz w:val="16"/>
          <w:szCs w:val="16"/>
          <w:lang w:val="fr-FR"/>
        </w:rPr>
        <w:t xml:space="preserve">-Fourniture de </w:t>
      </w:r>
      <w:r w:rsidRPr="00531559">
        <w:rPr>
          <w:rFonts w:cstheme="minorHAnsi"/>
          <w:b/>
          <w:bCs/>
          <w:color w:val="000000" w:themeColor="text1"/>
          <w:sz w:val="16"/>
          <w:szCs w:val="16"/>
          <w:lang w:val="fr-FR"/>
        </w:rPr>
        <w:t xml:space="preserve">services </w:t>
      </w:r>
      <w:r w:rsidRPr="00531559">
        <w:rPr>
          <w:rFonts w:cstheme="minorHAnsi"/>
          <w:color w:val="000000" w:themeColor="text1"/>
          <w:sz w:val="16"/>
          <w:szCs w:val="16"/>
          <w:lang w:val="fr-FR"/>
        </w:rPr>
        <w:t>aux membres de la communauté (par exemple, soutien psychosocial, aide juridique, autres services).</w:t>
      </w:r>
      <w:bookmarkEnd w:id="1"/>
    </w:p>
  </w:footnote>
  <w:footnote w:id="4">
    <w:p w14:paraId="0F52F1C5" w14:textId="77777777" w:rsidR="00443CCD" w:rsidRPr="00531559" w:rsidRDefault="00443CCD" w:rsidP="00443CCD">
      <w:pPr>
        <w:pStyle w:val="FootnoteText"/>
        <w:rPr>
          <w:sz w:val="16"/>
          <w:szCs w:val="16"/>
          <w:lang w:val="fr-FR"/>
        </w:rPr>
      </w:pPr>
      <w:r w:rsidRPr="00BA7E92">
        <w:rPr>
          <w:rStyle w:val="FootnoteReference"/>
          <w:sz w:val="16"/>
          <w:szCs w:val="16"/>
        </w:rPr>
        <w:footnoteRef/>
      </w:r>
      <w:r w:rsidRPr="00531559">
        <w:rPr>
          <w:sz w:val="16"/>
          <w:szCs w:val="16"/>
          <w:lang w:val="fr-FR"/>
        </w:rPr>
        <w:t xml:space="preserve"> La date de début doit se situer </w:t>
      </w:r>
      <w:r>
        <w:rPr>
          <w:sz w:val="16"/>
          <w:szCs w:val="16"/>
          <w:lang w:val="fr-FR"/>
        </w:rPr>
        <w:t xml:space="preserve">en décembre </w:t>
      </w:r>
      <w:r w:rsidRPr="00DE4099">
        <w:rPr>
          <w:sz w:val="16"/>
          <w:szCs w:val="16"/>
          <w:lang w:val="fr-FR"/>
        </w:rPr>
        <w:t>2023</w:t>
      </w:r>
      <w:r w:rsidRPr="00531559">
        <w:rPr>
          <w:sz w:val="16"/>
          <w:szCs w:val="16"/>
          <w:lang w:val="fr-FR"/>
        </w:rPr>
        <w:t>.</w:t>
      </w:r>
    </w:p>
  </w:footnote>
  <w:footnote w:id="5">
    <w:p w14:paraId="7C11BEC5" w14:textId="77777777" w:rsidR="00443CCD" w:rsidRPr="00531559" w:rsidRDefault="00443CCD" w:rsidP="00443CCD">
      <w:pPr>
        <w:pStyle w:val="FootnoteText"/>
        <w:rPr>
          <w:sz w:val="16"/>
          <w:szCs w:val="16"/>
          <w:lang w:val="fr-FR"/>
        </w:rPr>
      </w:pPr>
      <w:r w:rsidRPr="00BA7E92">
        <w:rPr>
          <w:rStyle w:val="FootnoteReference"/>
          <w:sz w:val="16"/>
          <w:szCs w:val="16"/>
        </w:rPr>
        <w:footnoteRef/>
      </w:r>
      <w:r w:rsidRPr="00531559">
        <w:rPr>
          <w:sz w:val="16"/>
          <w:szCs w:val="16"/>
          <w:lang w:val="fr-FR"/>
        </w:rPr>
        <w:t xml:space="preserve"> La durée du projet doit être comprise entre 6 et 12 mois.</w:t>
      </w:r>
    </w:p>
  </w:footnote>
  <w:footnote w:id="6">
    <w:p w14:paraId="4FD09236" w14:textId="05CC1A22" w:rsidR="00443CCD" w:rsidRPr="00531559" w:rsidRDefault="00443CCD" w:rsidP="00443CCD">
      <w:pPr>
        <w:pStyle w:val="FootnoteText"/>
        <w:rPr>
          <w:sz w:val="16"/>
          <w:szCs w:val="16"/>
          <w:lang w:val="fr-FR"/>
        </w:rPr>
      </w:pPr>
      <w:r w:rsidRPr="00BA7E92">
        <w:rPr>
          <w:rStyle w:val="FootnoteReference"/>
          <w:sz w:val="16"/>
          <w:szCs w:val="16"/>
        </w:rPr>
        <w:footnoteRef/>
      </w:r>
      <w:r w:rsidRPr="00531559">
        <w:rPr>
          <w:sz w:val="16"/>
          <w:szCs w:val="16"/>
          <w:lang w:val="fr-FR"/>
        </w:rPr>
        <w:t xml:space="preserve"> Le montant minimum demandé est de 5 000 euros et le montant maximum de </w:t>
      </w:r>
      <w:r w:rsidR="002911E5">
        <w:rPr>
          <w:sz w:val="16"/>
          <w:szCs w:val="16"/>
          <w:lang w:val="fr-FR"/>
        </w:rPr>
        <w:t>2</w:t>
      </w:r>
      <w:r w:rsidRPr="00531559">
        <w:rPr>
          <w:sz w:val="16"/>
          <w:szCs w:val="16"/>
          <w:lang w:val="fr-FR"/>
        </w:rPr>
        <w:t>0 000 euros.</w:t>
      </w:r>
    </w:p>
  </w:footnote>
  <w:footnote w:id="7">
    <w:p w14:paraId="0F860B32" w14:textId="77777777" w:rsidR="00443CCD" w:rsidRPr="00531559" w:rsidRDefault="00443CCD" w:rsidP="00443CCD">
      <w:pPr>
        <w:pStyle w:val="FootnoteText"/>
        <w:rPr>
          <w:sz w:val="16"/>
          <w:szCs w:val="16"/>
          <w:lang w:val="fr-FR"/>
        </w:rPr>
      </w:pPr>
      <w:r w:rsidRPr="00BA7E92">
        <w:rPr>
          <w:rStyle w:val="FootnoteReference"/>
          <w:sz w:val="16"/>
          <w:szCs w:val="16"/>
        </w:rPr>
        <w:footnoteRef/>
      </w:r>
      <w:r w:rsidRPr="00531559">
        <w:rPr>
          <w:sz w:val="16"/>
          <w:szCs w:val="16"/>
          <w:lang w:val="fr-FR"/>
        </w:rPr>
        <w:t xml:space="preserve"> Il n'est pas nécessaire de disposer d'un cofinancement et vous pouvez laisser ce champ vide. Cela dit, si cette subvention fait partie d'un projet plus vaste, veuillez indiquer ici quel serait le budget total et d'où proviendrait le cofinancement.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5877" w14:textId="77777777" w:rsidR="00AD3B1B" w:rsidRDefault="00AD3B1B">
    <w:pPr>
      <w:widowControl w:val="0"/>
      <w:pBdr>
        <w:top w:val="nil"/>
        <w:left w:val="nil"/>
        <w:bottom w:val="nil"/>
        <w:right w:val="nil"/>
        <w:between w:val="nil"/>
      </w:pBdr>
      <w:spacing w:after="0" w:line="276" w:lineRule="auto"/>
    </w:pPr>
  </w:p>
  <w:tbl>
    <w:tblPr>
      <w:tblStyle w:val="a"/>
      <w:tblW w:w="9360" w:type="dxa"/>
      <w:tblLayout w:type="fixed"/>
      <w:tblLook w:val="0600" w:firstRow="0" w:lastRow="0" w:firstColumn="0" w:lastColumn="0" w:noHBand="1" w:noVBand="1"/>
    </w:tblPr>
    <w:tblGrid>
      <w:gridCol w:w="2505"/>
      <w:gridCol w:w="2775"/>
      <w:gridCol w:w="4080"/>
    </w:tblGrid>
    <w:tr w:rsidR="00AD3B1B" w14:paraId="79303276" w14:textId="77777777">
      <w:trPr>
        <w:trHeight w:val="300"/>
      </w:trPr>
      <w:tc>
        <w:tcPr>
          <w:tcW w:w="2505" w:type="dxa"/>
        </w:tcPr>
        <w:p w14:paraId="3A669503" w14:textId="77777777" w:rsidR="00AD3B1B" w:rsidRDefault="00000000">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1FEF509A" wp14:editId="3AF3D792">
                <wp:extent cx="1927972" cy="722990"/>
                <wp:effectExtent l="0" t="0" r="0" b="0"/>
                <wp:docPr id="1850957300" name="image2.jpg" descr="A purple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urple and black logo&#10;&#10;Description automatically generated"/>
                        <pic:cNvPicPr preferRelativeResize="0"/>
                      </pic:nvPicPr>
                      <pic:blipFill>
                        <a:blip r:embed="rId1"/>
                        <a:srcRect l="10378" t="10588" r="-16702" b="-16912"/>
                        <a:stretch>
                          <a:fillRect/>
                        </a:stretch>
                      </pic:blipFill>
                      <pic:spPr>
                        <a:xfrm>
                          <a:off x="0" y="0"/>
                          <a:ext cx="1927972" cy="722990"/>
                        </a:xfrm>
                        <a:prstGeom prst="rect">
                          <a:avLst/>
                        </a:prstGeom>
                        <a:ln/>
                      </pic:spPr>
                    </pic:pic>
                  </a:graphicData>
                </a:graphic>
              </wp:inline>
            </w:drawing>
          </w:r>
        </w:p>
      </w:tc>
      <w:tc>
        <w:tcPr>
          <w:tcW w:w="2775" w:type="dxa"/>
        </w:tcPr>
        <w:p w14:paraId="0C6F6E62" w14:textId="77777777" w:rsidR="00AD3B1B" w:rsidRDefault="00AD3B1B">
          <w:pPr>
            <w:pStyle w:val="Heading1"/>
            <w:spacing w:before="4" w:after="0"/>
            <w:jc w:val="right"/>
            <w:rPr>
              <w:rFonts w:ascii="Arial" w:eastAsia="Arial" w:hAnsi="Arial" w:cs="Arial"/>
              <w:sz w:val="18"/>
              <w:szCs w:val="18"/>
            </w:rPr>
          </w:pPr>
          <w:bookmarkStart w:id="2" w:name="_heading=h.gzbp1yilso8a" w:colFirst="0" w:colLast="0"/>
          <w:bookmarkEnd w:id="2"/>
        </w:p>
        <w:p w14:paraId="29EA545C" w14:textId="77777777" w:rsidR="00AD3B1B" w:rsidRDefault="00AD3B1B">
          <w:pPr>
            <w:jc w:val="right"/>
          </w:pPr>
        </w:p>
      </w:tc>
      <w:tc>
        <w:tcPr>
          <w:tcW w:w="4080" w:type="dxa"/>
        </w:tcPr>
        <w:p w14:paraId="1DB30E16" w14:textId="77777777" w:rsidR="00AD3B1B" w:rsidRDefault="00000000">
          <w:pPr>
            <w:pStyle w:val="Heading1"/>
            <w:spacing w:before="4" w:after="0"/>
            <w:rPr>
              <w:rFonts w:ascii="Calibri" w:eastAsia="Calibri" w:hAnsi="Calibri" w:cs="Calibri"/>
              <w:b w:val="0"/>
              <w:color w:val="000000"/>
              <w:sz w:val="22"/>
              <w:szCs w:val="22"/>
            </w:rPr>
          </w:pPr>
          <w:r>
            <w:rPr>
              <w:rFonts w:ascii="Calibri" w:eastAsia="Calibri" w:hAnsi="Calibri" w:cs="Calibri"/>
              <w:b w:val="0"/>
              <w:noProof/>
              <w:sz w:val="6"/>
              <w:szCs w:val="6"/>
            </w:rPr>
            <w:drawing>
              <wp:inline distT="114300" distB="114300" distL="114300" distR="114300" wp14:anchorId="37A1DBA6" wp14:editId="57744073">
                <wp:extent cx="2438400" cy="546100"/>
                <wp:effectExtent l="0" t="0" r="0" b="0"/>
                <wp:docPr id="185095730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438400" cy="546100"/>
                        </a:xfrm>
                        <a:prstGeom prst="rect">
                          <a:avLst/>
                        </a:prstGeom>
                        <a:ln/>
                      </pic:spPr>
                    </pic:pic>
                  </a:graphicData>
                </a:graphic>
              </wp:inline>
            </w:drawing>
          </w:r>
        </w:p>
      </w:tc>
    </w:tr>
  </w:tbl>
  <w:p w14:paraId="490CDC37" w14:textId="77777777" w:rsidR="00AD3B1B" w:rsidRDefault="00000000">
    <w:pPr>
      <w:pBdr>
        <w:top w:val="single" w:sz="24" w:space="1" w:color="000000"/>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1D9711E" wp14:editId="2DD5509C">
              <wp:simplePos x="0" y="0"/>
              <wp:positionH relativeFrom="column">
                <wp:posOffset>698500</wp:posOffset>
              </wp:positionH>
              <wp:positionV relativeFrom="paragraph">
                <wp:posOffset>-1168399</wp:posOffset>
              </wp:positionV>
              <wp:extent cx="6150610" cy="104775"/>
              <wp:effectExtent l="0" t="0" r="0" b="0"/>
              <wp:wrapNone/>
              <wp:docPr id="1850957298" name="Rectangle 1850957298"/>
              <wp:cNvGraphicFramePr/>
              <a:graphic xmlns:a="http://schemas.openxmlformats.org/drawingml/2006/main">
                <a:graphicData uri="http://schemas.microsoft.com/office/word/2010/wordprocessingShape">
                  <wps:wsp>
                    <wps:cNvSpPr/>
                    <wps:spPr>
                      <a:xfrm>
                        <a:off x="2275458" y="3732375"/>
                        <a:ext cx="6141085" cy="95250"/>
                      </a:xfrm>
                      <a:prstGeom prst="rect">
                        <a:avLst/>
                      </a:prstGeom>
                      <a:solidFill>
                        <a:srgbClr val="812990"/>
                      </a:solidFill>
                      <a:ln>
                        <a:noFill/>
                      </a:ln>
                    </wps:spPr>
                    <wps:txbx>
                      <w:txbxContent>
                        <w:p w14:paraId="078A8731" w14:textId="77777777" w:rsidR="00AD3B1B" w:rsidRDefault="00AD3B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1D9711E" id="Rectangle 1850957298" o:spid="_x0000_s1026" style="position:absolute;margin-left:55pt;margin-top:-92pt;width:484.3pt;height:8.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" fillcolor="#812990" stroked="f">
              <v:textbox inset="2.53958mm,2.53958mm,2.53958mm,2.53958mm">
                <w:txbxContent>
                  <w:p w14:paraId="078A8731" w14:textId="77777777" w:rsidR="00AD3B1B" w:rsidRDefault="00AD3B1B">
                    <w:pPr>
                      <w:spacing w:after="0" w:line="240"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B8239CD" wp14:editId="7DF05219">
              <wp:simplePos x="0" y="0"/>
              <wp:positionH relativeFrom="column">
                <wp:posOffset>-914399</wp:posOffset>
              </wp:positionH>
              <wp:positionV relativeFrom="paragraph">
                <wp:posOffset>-1168399</wp:posOffset>
              </wp:positionV>
              <wp:extent cx="1605915" cy="100965"/>
              <wp:effectExtent l="0" t="0" r="0" b="0"/>
              <wp:wrapNone/>
              <wp:docPr id="1850957299" name="Rectangle 1850957299"/>
              <wp:cNvGraphicFramePr/>
              <a:graphic xmlns:a="http://schemas.openxmlformats.org/drawingml/2006/main">
                <a:graphicData uri="http://schemas.microsoft.com/office/word/2010/wordprocessingShape">
                  <wps:wsp>
                    <wps:cNvSpPr/>
                    <wps:spPr>
                      <a:xfrm>
                        <a:off x="4547805" y="3734280"/>
                        <a:ext cx="1596390" cy="91440"/>
                      </a:xfrm>
                      <a:prstGeom prst="rect">
                        <a:avLst/>
                      </a:prstGeom>
                      <a:solidFill>
                        <a:srgbClr val="009D96"/>
                      </a:solidFill>
                      <a:ln>
                        <a:noFill/>
                      </a:ln>
                    </wps:spPr>
                    <wps:txbx>
                      <w:txbxContent>
                        <w:p w14:paraId="53BB871F" w14:textId="77777777" w:rsidR="00AD3B1B" w:rsidRDefault="00AD3B1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8239CD" id="Rectangle 1850957299" o:spid="_x0000_s1027" style="position:absolute;margin-left:-1in;margin-top:-92pt;width:126.45pt;height:7.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" fillcolor="#009d96" stroked="f">
              <v:textbox inset="2.53958mm,2.53958mm,2.53958mm,2.53958mm">
                <w:txbxContent>
                  <w:p w14:paraId="53BB871F" w14:textId="77777777" w:rsidR="00AD3B1B" w:rsidRDefault="00AD3B1B">
                    <w:pPr>
                      <w:spacing w:after="0" w:line="240" w:lineRule="auto"/>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344"/>
    <w:multiLevelType w:val="hybridMultilevel"/>
    <w:tmpl w:val="48B4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936549"/>
    <w:multiLevelType w:val="hybridMultilevel"/>
    <w:tmpl w:val="C8E0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EB13AE"/>
    <w:multiLevelType w:val="hybridMultilevel"/>
    <w:tmpl w:val="5EFE9022"/>
    <w:lvl w:ilvl="0" w:tplc="87068D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2A3853"/>
    <w:multiLevelType w:val="hybridMultilevel"/>
    <w:tmpl w:val="332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333572"/>
    <w:multiLevelType w:val="hybridMultilevel"/>
    <w:tmpl w:val="3118D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5406403">
    <w:abstractNumId w:val="2"/>
  </w:num>
  <w:num w:numId="2" w16cid:durableId="1178155233">
    <w:abstractNumId w:val="4"/>
  </w:num>
  <w:num w:numId="3" w16cid:durableId="1492209264">
    <w:abstractNumId w:val="0"/>
  </w:num>
  <w:num w:numId="4" w16cid:durableId="1699550305">
    <w:abstractNumId w:val="1"/>
  </w:num>
  <w:num w:numId="5" w16cid:durableId="898122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1B"/>
    <w:rsid w:val="001C7B31"/>
    <w:rsid w:val="00234841"/>
    <w:rsid w:val="002911E5"/>
    <w:rsid w:val="0035754E"/>
    <w:rsid w:val="003E7934"/>
    <w:rsid w:val="004202A8"/>
    <w:rsid w:val="00443CCD"/>
    <w:rsid w:val="004E291E"/>
    <w:rsid w:val="008605B8"/>
    <w:rsid w:val="008B1B9A"/>
    <w:rsid w:val="00937AED"/>
    <w:rsid w:val="00AD3B1B"/>
    <w:rsid w:val="00BA4149"/>
    <w:rsid w:val="00BD006F"/>
    <w:rsid w:val="00BE1578"/>
    <w:rsid w:val="00C8026B"/>
    <w:rsid w:val="00CA54B6"/>
    <w:rsid w:val="00CF143C"/>
    <w:rsid w:val="00D30E78"/>
    <w:rsid w:val="00DF0425"/>
    <w:rsid w:val="00E00685"/>
    <w:rsid w:val="00ED3C73"/>
    <w:rsid w:val="00EF1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FF08"/>
  <w15:docId w15:val="{65B89A53-3F4E-4191-AD9E-21916A35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1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sid w:val="009D1C9B"/>
    <w:rPr>
      <w:rFonts w:ascii="Times New Roman" w:eastAsia="Times New Roman" w:hAnsi="Times New Roman" w:cs="Times New Roman"/>
      <w:b/>
      <w:bCs/>
      <w:kern w:val="36"/>
      <w:sz w:val="48"/>
      <w:szCs w:val="48"/>
      <w:lang w:val="ro-RO" w:eastAsia="ro-RO"/>
    </w:rPr>
  </w:style>
  <w:style w:type="character" w:styleId="Hyperlink">
    <w:name w:val="Hyperlink"/>
    <w:basedOn w:val="DefaultParagraphFont"/>
    <w:uiPriority w:val="99"/>
    <w:unhideWhenUsed/>
    <w:rsid w:val="009D1C9B"/>
    <w:rPr>
      <w:color w:val="0000FF"/>
      <w:u w:val="single"/>
    </w:rPr>
  </w:style>
  <w:style w:type="character" w:styleId="UnresolvedMention">
    <w:name w:val="Unresolved Mention"/>
    <w:basedOn w:val="DefaultParagraphFont"/>
    <w:uiPriority w:val="99"/>
    <w:semiHidden/>
    <w:unhideWhenUsed/>
    <w:rsid w:val="00F16A0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605B8"/>
    <w:pPr>
      <w:widowControl w:val="0"/>
      <w:autoSpaceDE w:val="0"/>
      <w:autoSpaceDN w:val="0"/>
      <w:spacing w:before="1" w:after="0" w:line="240" w:lineRule="auto"/>
      <w:ind w:left="941" w:hanging="360"/>
    </w:pPr>
    <w:rPr>
      <w:lang w:val="en-US"/>
      <w14:ligatures w14:val="standardContextual"/>
    </w:rPr>
  </w:style>
  <w:style w:type="paragraph" w:styleId="NoSpacing">
    <w:name w:val="No Spacing"/>
    <w:uiPriority w:val="1"/>
    <w:qFormat/>
    <w:rsid w:val="008605B8"/>
    <w:pPr>
      <w:spacing w:after="0" w:line="240" w:lineRule="auto"/>
    </w:pPr>
    <w:rPr>
      <w:rFonts w:eastAsia="Times New Roman" w:cs="Times New Roman"/>
      <w:sz w:val="24"/>
      <w:szCs w:val="24"/>
      <w:lang w:val="en-US"/>
      <w14:ligatures w14:val="standardContextual"/>
    </w:rPr>
  </w:style>
  <w:style w:type="paragraph" w:styleId="FootnoteText">
    <w:name w:val="footnote text"/>
    <w:basedOn w:val="Normal"/>
    <w:link w:val="FootnoteTextChar"/>
    <w:uiPriority w:val="99"/>
    <w:semiHidden/>
    <w:unhideWhenUsed/>
    <w:rsid w:val="008605B8"/>
    <w:pPr>
      <w:spacing w:after="0" w:line="240" w:lineRule="auto"/>
    </w:pPr>
    <w:rPr>
      <w:rFonts w:asciiTheme="minorHAnsi" w:eastAsiaTheme="minorEastAsia"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8605B8"/>
    <w:rPr>
      <w:rFonts w:asciiTheme="minorHAnsi" w:eastAsiaTheme="minorEastAsia" w:hAnsiTheme="minorHAnsi" w:cstheme="minorBidi"/>
      <w:kern w:val="2"/>
      <w:sz w:val="20"/>
      <w:szCs w:val="20"/>
      <w:lang w:val="en-US"/>
      <w14:ligatures w14:val="standardContextual"/>
    </w:rPr>
  </w:style>
  <w:style w:type="character" w:styleId="FootnoteReference">
    <w:name w:val="footnote reference"/>
    <w:basedOn w:val="DefaultParagraphFont"/>
    <w:uiPriority w:val="99"/>
    <w:semiHidden/>
    <w:unhideWhenUsed/>
    <w:rsid w:val="008605B8"/>
    <w:rPr>
      <w:vertAlign w:val="superscript"/>
    </w:rPr>
  </w:style>
  <w:style w:type="character" w:customStyle="1" w:styleId="apple-converted-space">
    <w:name w:val="apple-converted-space"/>
    <w:basedOn w:val="DefaultParagraphFont"/>
    <w:rsid w:val="008605B8"/>
  </w:style>
  <w:style w:type="paragraph" w:styleId="NormalWeb">
    <w:name w:val="Normal (Web)"/>
    <w:basedOn w:val="Normal"/>
    <w:uiPriority w:val="99"/>
    <w:unhideWhenUsed/>
    <w:rsid w:val="008605B8"/>
    <w:pPr>
      <w:spacing w:before="100" w:beforeAutospacing="1" w:after="100" w:afterAutospacing="1" w:line="240" w:lineRule="auto"/>
    </w:pPr>
    <w:rPr>
      <w:rFonts w:ascii="Times New Roman" w:eastAsia="Times New Roman" w:hAnsi="Times New Roman" w:cs="Times New Roman"/>
      <w:sz w:val="24"/>
      <w:szCs w:val="24"/>
      <w:lang w:val="en-US" w:eastAsia="en-GB"/>
    </w:rPr>
  </w:style>
  <w:style w:type="character" w:customStyle="1" w:styleId="contentpasted0">
    <w:name w:val="contentpasted0"/>
    <w:basedOn w:val="DefaultParagraphFont"/>
    <w:rsid w:val="00860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rants@lesbiangeniu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lesbiangenius.org" TargetMode="External"/><Relationship Id="rId4" Type="http://schemas.openxmlformats.org/officeDocument/2006/relationships/settings" Target="settings.xml"/><Relationship Id="rId9" Type="http://schemas.openxmlformats.org/officeDocument/2006/relationships/hyperlink" Target="http://www.lesbiangeniu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78P0+eQBhvZ2wpJQVTyF2Gg4wg==">CgMxLjAyDmguZ3picDF5aWxzbzhhOAByITFJazZpWVQ4S1pZYXRSVGQ2UGJZcmtZbnY1SjNHa0M0LQ==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2103</Words>
  <Characters>11992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Dorobantu</dc:creator>
  <cp:lastModifiedBy>Herta Toth</cp:lastModifiedBy>
  <cp:revision>3</cp:revision>
  <dcterms:created xsi:type="dcterms:W3CDTF">2023-10-02T12:08:00Z</dcterms:created>
  <dcterms:modified xsi:type="dcterms:W3CDTF">2023-10-02T12:10:00Z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0x01010081C85AB48B513747B993E38E5D63E8E1</vt:lpwstr>
  </property>
</Properties>
</file>