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508FA" w14:textId="77777777" w:rsidR="00E62C86" w:rsidRPr="00AB6A98" w:rsidRDefault="00E62C86" w:rsidP="00E62C86">
      <w:pPr>
        <w:widowControl w:val="0"/>
        <w:autoSpaceDE w:val="0"/>
        <w:autoSpaceDN w:val="0"/>
        <w:adjustRightInd w:val="0"/>
        <w:spacing w:after="200" w:line="276" w:lineRule="auto"/>
        <w:jc w:val="center"/>
        <w:rPr>
          <w:rFonts w:cstheme="minorHAnsi"/>
          <w:sz w:val="28"/>
          <w:szCs w:val="28"/>
          <w:lang w:val="de-DE"/>
        </w:rPr>
      </w:pPr>
      <w:r>
        <w:rPr>
          <w:rFonts w:cstheme="minorHAnsi"/>
          <w:color w:val="333333"/>
          <w:spacing w:val="-4"/>
          <w:sz w:val="28"/>
          <w:szCs w:val="28"/>
          <w:lang w:val="de-DE"/>
        </w:rPr>
        <w:t>Förderung</w:t>
      </w:r>
      <w:r w:rsidRPr="00D5506C">
        <w:rPr>
          <w:rFonts w:cstheme="minorHAnsi"/>
          <w:color w:val="333333"/>
          <w:spacing w:val="-4"/>
          <w:sz w:val="28"/>
          <w:szCs w:val="28"/>
          <w:lang w:val="de-DE"/>
        </w:rPr>
        <w:t xml:space="preserve"> </w:t>
      </w:r>
      <w:r>
        <w:rPr>
          <w:rFonts w:cstheme="minorHAnsi"/>
          <w:color w:val="333333"/>
          <w:spacing w:val="-4"/>
          <w:sz w:val="28"/>
          <w:szCs w:val="28"/>
          <w:lang w:val="de-DE"/>
        </w:rPr>
        <w:t>L</w:t>
      </w:r>
      <w:r w:rsidRPr="00D5506C">
        <w:rPr>
          <w:rFonts w:cstheme="minorHAnsi"/>
          <w:color w:val="333333"/>
          <w:spacing w:val="-4"/>
          <w:sz w:val="28"/>
          <w:szCs w:val="28"/>
          <w:lang w:val="de-DE"/>
        </w:rPr>
        <w:t>esbische* Bewegungen in Europa</w:t>
      </w:r>
      <w:r w:rsidRPr="00AB6A98">
        <w:rPr>
          <w:rFonts w:cstheme="minorHAnsi"/>
          <w:sz w:val="28"/>
          <w:szCs w:val="28"/>
          <w:lang w:val="de-DE"/>
        </w:rPr>
        <w:t xml:space="preserve"> </w:t>
      </w:r>
    </w:p>
    <w:p w14:paraId="60961391" w14:textId="77777777" w:rsidR="00E62C86" w:rsidRPr="00AB6A98" w:rsidRDefault="00E62C86" w:rsidP="00E62C86">
      <w:pPr>
        <w:jc w:val="center"/>
        <w:rPr>
          <w:rFonts w:cstheme="minorHAnsi"/>
          <w:sz w:val="28"/>
          <w:szCs w:val="28"/>
          <w:lang w:val="de-DE"/>
        </w:rPr>
      </w:pPr>
      <w:r w:rsidRPr="00AB6A98">
        <w:rPr>
          <w:rFonts w:cstheme="minorHAnsi"/>
          <w:sz w:val="28"/>
          <w:szCs w:val="28"/>
          <w:lang w:val="de-DE"/>
        </w:rPr>
        <w:t>Bewerbungsformular</w:t>
      </w:r>
    </w:p>
    <w:p w14:paraId="78799D14" w14:textId="77777777" w:rsidR="00E62C86" w:rsidRPr="00AB6A98" w:rsidRDefault="00E62C86" w:rsidP="00E62C86">
      <w:pPr>
        <w:rPr>
          <w:lang w:val="de-DE"/>
        </w:rPr>
      </w:pPr>
      <w:r w:rsidRPr="00AB6A98">
        <w:rPr>
          <w:lang w:val="de-DE"/>
        </w:rPr>
        <w:t xml:space="preserve">Willkommen beim Bewerbungsprozess für das </w:t>
      </w:r>
      <w:r w:rsidRPr="00AB6A98">
        <w:rPr>
          <w:rFonts w:cstheme="minorHAnsi"/>
          <w:color w:val="333333"/>
          <w:spacing w:val="-4"/>
          <w:lang w:val="de-DE"/>
        </w:rPr>
        <w:t xml:space="preserve">mit Spannung erwartete Förderprogramm </w:t>
      </w:r>
      <w:r w:rsidRPr="00AB6A98">
        <w:rPr>
          <w:lang w:val="de-DE"/>
        </w:rPr>
        <w:t>von EL*C</w:t>
      </w:r>
      <w:r w:rsidRPr="00AB6A98">
        <w:rPr>
          <w:rFonts w:cstheme="minorHAnsi"/>
          <w:color w:val="333333"/>
          <w:spacing w:val="-4"/>
          <w:lang w:val="de-DE"/>
        </w:rPr>
        <w:t>!</w:t>
      </w:r>
    </w:p>
    <w:p w14:paraId="6C8C0EAF" w14:textId="77777777" w:rsidR="00E62C86" w:rsidRPr="00AB6A98" w:rsidRDefault="00E62C86" w:rsidP="00E62C86">
      <w:pPr>
        <w:rPr>
          <w:lang w:val="de-DE"/>
        </w:rPr>
      </w:pPr>
      <w:r w:rsidRPr="00AB6A98">
        <w:rPr>
          <w:lang w:val="de-DE"/>
        </w:rPr>
        <w:t xml:space="preserve">Bevor Sie sich bewerben, </w:t>
      </w:r>
      <w:r>
        <w:rPr>
          <w:lang w:val="de-DE"/>
        </w:rPr>
        <w:t>stellen</w:t>
      </w:r>
      <w:r w:rsidRPr="00AB6A98">
        <w:rPr>
          <w:lang w:val="de-DE"/>
        </w:rPr>
        <w:t xml:space="preserve"> Sie bitte</w:t>
      </w:r>
      <w:r>
        <w:rPr>
          <w:lang w:val="de-DE"/>
        </w:rPr>
        <w:t xml:space="preserve"> sicher</w:t>
      </w:r>
      <w:r w:rsidRPr="00AB6A98">
        <w:rPr>
          <w:lang w:val="de-DE"/>
        </w:rPr>
        <w:t>, dass Sie die Zulassungskriterien erfüllen.</w:t>
      </w:r>
      <w:r>
        <w:rPr>
          <w:rStyle w:val="FootnoteReference"/>
          <w:lang w:val="en"/>
        </w:rPr>
        <w:footnoteReference w:id="1"/>
      </w:r>
    </w:p>
    <w:p w14:paraId="541C4AAE" w14:textId="786246E0" w:rsidR="00E62C86" w:rsidRPr="00AB6A98" w:rsidRDefault="00E62C86" w:rsidP="00E62C86">
      <w:pPr>
        <w:suppressAutoHyphens/>
        <w:spacing w:before="120" w:after="120" w:line="276" w:lineRule="auto"/>
        <w:contextualSpacing/>
        <w:rPr>
          <w:rFonts w:cstheme="minorHAnsi"/>
          <w:color w:val="000000" w:themeColor="text1"/>
          <w:lang w:val="de-DE"/>
        </w:rPr>
      </w:pPr>
      <w:r w:rsidRPr="00AB6A98">
        <w:rPr>
          <w:rFonts w:cstheme="minorHAnsi"/>
          <w:color w:val="000000" w:themeColor="text1"/>
          <w:lang w:val="de-DE"/>
        </w:rPr>
        <w:t xml:space="preserve">Bitte beachten Sie, dass die Frist für die Einreichung von Bewerbungen am </w:t>
      </w:r>
      <w:r w:rsidR="00984F0F">
        <w:rPr>
          <w:rFonts w:cstheme="minorHAnsi"/>
          <w:color w:val="000000" w:themeColor="text1"/>
          <w:lang w:val="de-DE"/>
        </w:rPr>
        <w:t>1</w:t>
      </w:r>
      <w:r w:rsidRPr="00AD5E74">
        <w:rPr>
          <w:rFonts w:cstheme="minorHAnsi"/>
          <w:color w:val="000000" w:themeColor="text1"/>
          <w:lang w:val="de-DE"/>
        </w:rPr>
        <w:t xml:space="preserve">. </w:t>
      </w:r>
      <w:r w:rsidR="00984F0F">
        <w:rPr>
          <w:rFonts w:cstheme="minorHAnsi"/>
          <w:color w:val="000000" w:themeColor="text1"/>
          <w:lang w:val="de-DE"/>
        </w:rPr>
        <w:t>Dezember</w:t>
      </w:r>
      <w:r w:rsidRPr="00AD5E74">
        <w:rPr>
          <w:rFonts w:cstheme="minorHAnsi"/>
          <w:color w:val="000000" w:themeColor="text1"/>
          <w:lang w:val="de-DE"/>
        </w:rPr>
        <w:t xml:space="preserve"> 2023 </w:t>
      </w:r>
      <w:r w:rsidRPr="00AB6A98">
        <w:rPr>
          <w:rFonts w:cstheme="minorHAnsi"/>
          <w:color w:val="000000" w:themeColor="text1"/>
          <w:lang w:val="de-DE"/>
        </w:rPr>
        <w:t>um 23:59 Uhr</w:t>
      </w:r>
      <w:r w:rsidR="001D4EB4">
        <w:rPr>
          <w:rFonts w:cstheme="minorHAnsi"/>
          <w:color w:val="000000" w:themeColor="text1"/>
          <w:lang w:val="de-DE"/>
        </w:rPr>
        <w:t xml:space="preserve"> CET</w:t>
      </w:r>
      <w:r w:rsidRPr="00AB6A98">
        <w:rPr>
          <w:rFonts w:cstheme="minorHAnsi"/>
          <w:color w:val="000000" w:themeColor="text1"/>
          <w:lang w:val="de-DE"/>
        </w:rPr>
        <w:t xml:space="preserve"> endet. </w:t>
      </w:r>
      <w:r w:rsidRPr="00AB6A98">
        <w:rPr>
          <w:rFonts w:cstheme="minorHAnsi"/>
          <w:lang w:val="de-DE"/>
        </w:rPr>
        <w:t xml:space="preserve">Sie müssen das ausgefüllte Bewerbungsformular an folgende E-Mail-Adresse senden: </w:t>
      </w:r>
      <w:hyperlink r:id="rId8" w:history="1">
        <w:r w:rsidRPr="00AB6A98">
          <w:rPr>
            <w:rStyle w:val="Hyperlink"/>
            <w:rFonts w:cstheme="minorHAnsi"/>
            <w:lang w:val="de-DE"/>
          </w:rPr>
          <w:t>grants@lesbiangenius.org</w:t>
        </w:r>
      </w:hyperlink>
    </w:p>
    <w:p w14:paraId="5C69DFD5" w14:textId="77777777" w:rsidR="00E62C86" w:rsidRPr="00AB6A98" w:rsidRDefault="00E62C86" w:rsidP="00E62C86">
      <w:pPr>
        <w:suppressAutoHyphens/>
        <w:spacing w:before="120" w:after="120" w:line="276" w:lineRule="auto"/>
        <w:contextualSpacing/>
        <w:rPr>
          <w:rFonts w:cstheme="minorHAnsi"/>
          <w:color w:val="000000" w:themeColor="text1"/>
          <w:lang w:val="de-DE"/>
        </w:rPr>
      </w:pPr>
      <w:r w:rsidRPr="00AB6A98">
        <w:rPr>
          <w:rFonts w:cstheme="minorHAnsi"/>
          <w:color w:val="000000" w:themeColor="text1"/>
          <w:lang w:val="de-DE"/>
        </w:rPr>
        <w:t>Verspätete oder unvollständige Anträge werden nicht berücksichtigt.</w:t>
      </w:r>
    </w:p>
    <w:p w14:paraId="64BCDA6C" w14:textId="77777777" w:rsidR="00E62C86" w:rsidRPr="00AB6A98" w:rsidRDefault="00E62C86" w:rsidP="00E62C86">
      <w:pPr>
        <w:suppressAutoHyphens/>
        <w:spacing w:before="120" w:after="120" w:line="276" w:lineRule="auto"/>
        <w:contextualSpacing/>
        <w:rPr>
          <w:rFonts w:cstheme="minorHAnsi"/>
          <w:color w:val="000000" w:themeColor="text1"/>
          <w:lang w:val="de-DE"/>
        </w:rPr>
      </w:pPr>
      <w:r w:rsidRPr="00AB6A98">
        <w:rPr>
          <w:lang w:val="de-DE"/>
        </w:rPr>
        <w:t>Mit dem Einreichen des Bewerbungsformulars erklären Sie sich damit einverstanden, dass EL*C die Daten, die Sie in der Bewerbung angeben, verarbeitet.</w:t>
      </w:r>
    </w:p>
    <w:p w14:paraId="3C145E97" w14:textId="77777777" w:rsidR="00E62C86" w:rsidRDefault="00E62C86" w:rsidP="00E62C86">
      <w:pPr>
        <w:pStyle w:val="ListParagraph"/>
        <w:numPr>
          <w:ilvl w:val="0"/>
          <w:numId w:val="1"/>
        </w:numPr>
        <w:suppressAutoHyphens/>
        <w:spacing w:before="120" w:after="120" w:line="276" w:lineRule="auto"/>
        <w:contextualSpacing/>
        <w:rPr>
          <w:rFonts w:cstheme="minorHAnsi"/>
          <w:color w:val="000000" w:themeColor="text1"/>
          <w:lang w:val="en"/>
        </w:rPr>
      </w:pPr>
      <w:r>
        <w:rPr>
          <w:rFonts w:cstheme="minorHAnsi"/>
          <w:color w:val="000000" w:themeColor="text1"/>
          <w:lang w:val="en"/>
        </w:rPr>
        <w:t xml:space="preserve">Die </w:t>
      </w:r>
      <w:proofErr w:type="spellStart"/>
      <w:r>
        <w:rPr>
          <w:rFonts w:cstheme="minorHAnsi"/>
          <w:color w:val="000000" w:themeColor="text1"/>
          <w:lang w:val="en"/>
        </w:rPr>
        <w:t>Organisation</w:t>
      </w:r>
      <w:proofErr w:type="spellEnd"/>
    </w:p>
    <w:p w14:paraId="747D9C45" w14:textId="77777777" w:rsidR="00E62C86" w:rsidRPr="00AB6A98" w:rsidRDefault="00E62C86" w:rsidP="00E62C86">
      <w:pPr>
        <w:suppressAutoHyphens/>
        <w:spacing w:before="120" w:after="120" w:line="276" w:lineRule="auto"/>
        <w:contextualSpacing/>
        <w:rPr>
          <w:rFonts w:cstheme="minorHAnsi"/>
          <w:color w:val="000000" w:themeColor="text1"/>
          <w:lang w:val="de-DE"/>
        </w:rPr>
      </w:pPr>
      <w:r w:rsidRPr="00AB6A98">
        <w:rPr>
          <w:rFonts w:cstheme="minorHAnsi"/>
          <w:color w:val="000000" w:themeColor="text1"/>
          <w:lang w:val="de-DE"/>
        </w:rPr>
        <w:t>Name und Anschrift der Organisation:</w:t>
      </w:r>
    </w:p>
    <w:p w14:paraId="11E105F8" w14:textId="77777777" w:rsidR="00E62C86" w:rsidRPr="00AB6A98" w:rsidRDefault="00E62C86" w:rsidP="00E62C86">
      <w:pPr>
        <w:suppressAutoHyphens/>
        <w:spacing w:before="120" w:after="120" w:line="276" w:lineRule="auto"/>
        <w:contextualSpacing/>
        <w:rPr>
          <w:rFonts w:cstheme="minorHAnsi"/>
          <w:color w:val="000000" w:themeColor="text1"/>
          <w:lang w:val="de-DE"/>
        </w:rPr>
      </w:pPr>
    </w:p>
    <w:p w14:paraId="00AEBB29" w14:textId="77777777" w:rsidR="00E62C86" w:rsidRPr="00AB6A98" w:rsidRDefault="00E62C86" w:rsidP="00E62C86">
      <w:pPr>
        <w:suppressAutoHyphens/>
        <w:spacing w:before="120" w:after="120" w:line="276" w:lineRule="auto"/>
        <w:contextualSpacing/>
        <w:rPr>
          <w:rFonts w:cstheme="minorHAnsi"/>
          <w:color w:val="000000" w:themeColor="text1"/>
          <w:lang w:val="de-DE"/>
        </w:rPr>
      </w:pPr>
      <w:r w:rsidRPr="00AB6A98">
        <w:rPr>
          <w:rFonts w:cstheme="minorHAnsi"/>
          <w:color w:val="000000" w:themeColor="text1"/>
          <w:lang w:val="de-DE"/>
        </w:rPr>
        <w:t>Land der Registrierung und Registrierungsnummer:</w:t>
      </w:r>
    </w:p>
    <w:p w14:paraId="4A4ED2FC" w14:textId="77777777" w:rsidR="00E62C86" w:rsidRPr="00AB6A98" w:rsidRDefault="00E62C86" w:rsidP="00E62C86">
      <w:pPr>
        <w:suppressAutoHyphens/>
        <w:spacing w:before="120" w:after="120" w:line="276" w:lineRule="auto"/>
        <w:contextualSpacing/>
        <w:rPr>
          <w:rFonts w:cstheme="minorHAnsi"/>
          <w:color w:val="000000" w:themeColor="text1"/>
          <w:lang w:val="de-DE"/>
        </w:rPr>
      </w:pPr>
    </w:p>
    <w:p w14:paraId="4D00E524" w14:textId="77777777" w:rsidR="00E62C86" w:rsidRPr="00AB6A98" w:rsidRDefault="00E62C86" w:rsidP="00E62C86">
      <w:pPr>
        <w:suppressAutoHyphens/>
        <w:spacing w:before="120" w:after="120" w:line="276" w:lineRule="auto"/>
        <w:contextualSpacing/>
        <w:rPr>
          <w:rFonts w:cstheme="minorHAnsi"/>
          <w:color w:val="000000" w:themeColor="text1"/>
          <w:lang w:val="de-DE"/>
        </w:rPr>
      </w:pPr>
      <w:r w:rsidRPr="00AB6A98">
        <w:rPr>
          <w:rFonts w:cstheme="minorHAnsi"/>
          <w:color w:val="000000" w:themeColor="text1"/>
          <w:lang w:val="de-DE"/>
        </w:rPr>
        <w:t xml:space="preserve">Kurze Beschreibung der Organisation (Wer sind Sie und was tun Sie für die Gemeinschaft?) </w:t>
      </w:r>
      <w:r w:rsidRPr="00AB6A98">
        <w:rPr>
          <w:rFonts w:cstheme="minorHAnsi"/>
          <w:i/>
          <w:iCs/>
          <w:color w:val="000000" w:themeColor="text1"/>
          <w:lang w:val="de-DE"/>
        </w:rPr>
        <w:t>Maximal 2-3 Absätze</w:t>
      </w:r>
      <w:r w:rsidRPr="00AB6A98">
        <w:rPr>
          <w:rFonts w:cstheme="minorHAnsi"/>
          <w:color w:val="000000" w:themeColor="text1"/>
          <w:lang w:val="de-DE"/>
        </w:rPr>
        <w:t>:</w:t>
      </w:r>
    </w:p>
    <w:p w14:paraId="366361FB" w14:textId="77777777" w:rsidR="00E62C86" w:rsidRPr="00AB6A98" w:rsidRDefault="00E62C86" w:rsidP="00E62C86">
      <w:pPr>
        <w:suppressAutoHyphens/>
        <w:spacing w:before="120" w:after="120" w:line="276" w:lineRule="auto"/>
        <w:contextualSpacing/>
        <w:rPr>
          <w:rFonts w:cstheme="minorHAnsi"/>
          <w:color w:val="000000" w:themeColor="text1"/>
          <w:lang w:val="de-DE"/>
        </w:rPr>
      </w:pPr>
    </w:p>
    <w:p w14:paraId="1DB2B41A" w14:textId="77777777" w:rsidR="00E62C86" w:rsidRPr="00AB6A98" w:rsidRDefault="00E62C86" w:rsidP="00E62C86">
      <w:pPr>
        <w:suppressAutoHyphens/>
        <w:spacing w:before="120" w:after="120" w:line="276" w:lineRule="auto"/>
        <w:contextualSpacing/>
        <w:rPr>
          <w:rFonts w:cstheme="minorHAnsi"/>
          <w:color w:val="000000" w:themeColor="text1"/>
          <w:lang w:val="de-DE"/>
        </w:rPr>
      </w:pPr>
    </w:p>
    <w:p w14:paraId="6BB3FBB8" w14:textId="77777777" w:rsidR="00E62C86" w:rsidRPr="00AB6A98" w:rsidRDefault="00E62C86" w:rsidP="00E62C86">
      <w:pPr>
        <w:suppressAutoHyphens/>
        <w:spacing w:before="120" w:after="120" w:line="276" w:lineRule="auto"/>
        <w:contextualSpacing/>
        <w:rPr>
          <w:rFonts w:cstheme="minorHAnsi"/>
          <w:color w:val="000000" w:themeColor="text1"/>
          <w:lang w:val="de-DE"/>
        </w:rPr>
      </w:pPr>
    </w:p>
    <w:p w14:paraId="72CCBD79" w14:textId="77777777" w:rsidR="00E62C86" w:rsidRPr="00AB6A98" w:rsidRDefault="00E62C86" w:rsidP="00E62C86">
      <w:pPr>
        <w:suppressAutoHyphens/>
        <w:spacing w:before="120" w:after="120" w:line="276" w:lineRule="auto"/>
        <w:contextualSpacing/>
        <w:rPr>
          <w:rFonts w:cstheme="minorHAnsi"/>
          <w:color w:val="000000" w:themeColor="text1"/>
          <w:lang w:val="de-DE"/>
        </w:rPr>
      </w:pPr>
    </w:p>
    <w:p w14:paraId="338DC012" w14:textId="77777777" w:rsidR="00E62C86" w:rsidRPr="00AB6A98" w:rsidRDefault="00E62C86" w:rsidP="00E62C86">
      <w:pPr>
        <w:suppressAutoHyphens/>
        <w:spacing w:before="120" w:after="120" w:line="276" w:lineRule="auto"/>
        <w:contextualSpacing/>
        <w:rPr>
          <w:rFonts w:cstheme="minorHAnsi"/>
          <w:color w:val="000000" w:themeColor="text1"/>
          <w:lang w:val="de-DE"/>
        </w:rPr>
      </w:pPr>
    </w:p>
    <w:p w14:paraId="600E48C8" w14:textId="77777777" w:rsidR="00E62C86" w:rsidRPr="00AB6A98" w:rsidRDefault="00E62C86" w:rsidP="00E62C86">
      <w:pPr>
        <w:suppressAutoHyphens/>
        <w:spacing w:before="120" w:after="120" w:line="276" w:lineRule="auto"/>
        <w:contextualSpacing/>
        <w:rPr>
          <w:rFonts w:cstheme="minorHAnsi"/>
          <w:color w:val="000000" w:themeColor="text1"/>
          <w:lang w:val="de-DE"/>
        </w:rPr>
      </w:pPr>
    </w:p>
    <w:p w14:paraId="1F0AFD1F" w14:textId="77777777" w:rsidR="00E62C86" w:rsidRPr="00AB6A98" w:rsidRDefault="00E62C86" w:rsidP="00E62C86">
      <w:pPr>
        <w:suppressAutoHyphens/>
        <w:spacing w:before="120" w:after="120" w:line="276" w:lineRule="auto"/>
        <w:contextualSpacing/>
        <w:rPr>
          <w:rFonts w:cstheme="minorHAnsi"/>
          <w:color w:val="000000" w:themeColor="text1"/>
          <w:lang w:val="de-DE"/>
        </w:rPr>
      </w:pPr>
    </w:p>
    <w:p w14:paraId="039D4749" w14:textId="77777777" w:rsidR="00E62C86" w:rsidRPr="00AB6A98" w:rsidRDefault="00E62C86" w:rsidP="00E62C86">
      <w:pPr>
        <w:suppressAutoHyphens/>
        <w:spacing w:before="120" w:after="120" w:line="276" w:lineRule="auto"/>
        <w:contextualSpacing/>
        <w:rPr>
          <w:rFonts w:cstheme="minorHAnsi"/>
          <w:color w:val="000000" w:themeColor="text1"/>
          <w:lang w:val="de-DE"/>
        </w:rPr>
      </w:pPr>
      <w:r w:rsidRPr="00AB6A98">
        <w:rPr>
          <w:rFonts w:cstheme="minorHAnsi"/>
          <w:color w:val="000000" w:themeColor="text1"/>
          <w:lang w:val="de-DE"/>
        </w:rPr>
        <w:t xml:space="preserve">Können Sie uns die zwei wichtigsten Erfolge der Organisation nennen? </w:t>
      </w:r>
      <w:r w:rsidRPr="00AB6A98">
        <w:rPr>
          <w:rFonts w:cstheme="minorHAnsi"/>
          <w:i/>
          <w:iCs/>
          <w:color w:val="000000" w:themeColor="text1"/>
          <w:lang w:val="de-DE"/>
        </w:rPr>
        <w:t>Maximal 2-3 Absätze</w:t>
      </w:r>
    </w:p>
    <w:p w14:paraId="43C477C3" w14:textId="77777777" w:rsidR="00E62C86" w:rsidRPr="00AB6A98" w:rsidRDefault="00E62C86" w:rsidP="00E62C86">
      <w:pPr>
        <w:suppressAutoHyphens/>
        <w:spacing w:before="120" w:after="120" w:line="276" w:lineRule="auto"/>
        <w:contextualSpacing/>
        <w:rPr>
          <w:rFonts w:cstheme="minorHAnsi"/>
          <w:color w:val="000000" w:themeColor="text1"/>
          <w:lang w:val="de-DE"/>
        </w:rPr>
      </w:pPr>
    </w:p>
    <w:p w14:paraId="0327E139" w14:textId="77777777" w:rsidR="00E62C86" w:rsidRPr="00D5506C" w:rsidRDefault="00E62C86" w:rsidP="00E62C86">
      <w:pPr>
        <w:suppressAutoHyphens/>
        <w:spacing w:before="120" w:after="120" w:line="276" w:lineRule="auto"/>
        <w:contextualSpacing/>
        <w:rPr>
          <w:rFonts w:cstheme="minorHAnsi"/>
          <w:color w:val="000000" w:themeColor="text1"/>
          <w:lang w:val="de-DE"/>
        </w:rPr>
      </w:pPr>
      <w:r w:rsidRPr="00D5506C">
        <w:rPr>
          <w:rFonts w:cstheme="minorHAnsi"/>
          <w:color w:val="000000" w:themeColor="text1"/>
          <w:lang w:val="de-DE"/>
        </w:rPr>
        <w:lastRenderedPageBreak/>
        <w:t>Ansprechpartner (Name, E-Mail-Adresse, Telefonnummer):</w:t>
      </w:r>
    </w:p>
    <w:p w14:paraId="2BF80154" w14:textId="77777777" w:rsidR="00E62C86" w:rsidRPr="00D5506C" w:rsidRDefault="00E62C86" w:rsidP="00E62C86">
      <w:pPr>
        <w:suppressAutoHyphens/>
        <w:spacing w:before="120" w:after="120" w:line="276" w:lineRule="auto"/>
        <w:contextualSpacing/>
        <w:rPr>
          <w:rFonts w:cstheme="minorHAnsi"/>
          <w:color w:val="000000" w:themeColor="text1"/>
          <w:lang w:val="de-DE"/>
        </w:rPr>
      </w:pPr>
    </w:p>
    <w:p w14:paraId="6457C124" w14:textId="77777777" w:rsidR="00E62C86" w:rsidRPr="00AB6A98" w:rsidRDefault="00E62C86" w:rsidP="00E62C86">
      <w:pPr>
        <w:suppressAutoHyphens/>
        <w:spacing w:before="120" w:after="120" w:line="276" w:lineRule="auto"/>
        <w:contextualSpacing/>
        <w:rPr>
          <w:rFonts w:cstheme="minorHAnsi"/>
          <w:color w:val="000000" w:themeColor="text1"/>
          <w:lang w:val="de-DE"/>
        </w:rPr>
      </w:pPr>
      <w:r w:rsidRPr="00D5506C">
        <w:rPr>
          <w:rFonts w:cstheme="minorHAnsi"/>
          <w:color w:val="000000" w:themeColor="text1"/>
          <w:lang w:val="de-DE"/>
        </w:rPr>
        <w:t>Website und/oder Social-Media-Kanäle:</w:t>
      </w:r>
    </w:p>
    <w:p w14:paraId="159979D1" w14:textId="77777777" w:rsidR="00E62C86" w:rsidRDefault="00E62C86" w:rsidP="00E62C86">
      <w:pPr>
        <w:pStyle w:val="ListParagraph"/>
        <w:numPr>
          <w:ilvl w:val="0"/>
          <w:numId w:val="1"/>
        </w:numPr>
        <w:suppressAutoHyphens/>
        <w:spacing w:before="120" w:after="120" w:line="276" w:lineRule="auto"/>
        <w:contextualSpacing/>
        <w:rPr>
          <w:rFonts w:cstheme="minorHAnsi"/>
          <w:color w:val="000000" w:themeColor="text1"/>
          <w:lang w:val="en"/>
        </w:rPr>
      </w:pPr>
      <w:r>
        <w:rPr>
          <w:rFonts w:cstheme="minorHAnsi"/>
          <w:color w:val="000000" w:themeColor="text1"/>
          <w:lang w:val="en"/>
        </w:rPr>
        <w:t xml:space="preserve">Der </w:t>
      </w:r>
      <w:proofErr w:type="spellStart"/>
      <w:r>
        <w:rPr>
          <w:rFonts w:cstheme="minorHAnsi"/>
          <w:color w:val="000000" w:themeColor="text1"/>
          <w:lang w:val="en"/>
        </w:rPr>
        <w:t>Projektvorschlag</w:t>
      </w:r>
      <w:proofErr w:type="spellEnd"/>
    </w:p>
    <w:p w14:paraId="3BE30471" w14:textId="77777777" w:rsidR="00E62C86" w:rsidRPr="00AB6A98" w:rsidRDefault="00E62C86" w:rsidP="00E62C86">
      <w:pPr>
        <w:suppressAutoHyphens/>
        <w:spacing w:before="120" w:after="120" w:line="276" w:lineRule="auto"/>
        <w:contextualSpacing/>
        <w:rPr>
          <w:rFonts w:cstheme="minorHAnsi"/>
          <w:color w:val="000000" w:themeColor="text1"/>
          <w:lang w:val="de-DE"/>
        </w:rPr>
      </w:pPr>
      <w:r w:rsidRPr="00AB6A98">
        <w:rPr>
          <w:rFonts w:cstheme="minorHAnsi"/>
          <w:color w:val="000000" w:themeColor="text1"/>
          <w:lang w:val="de-DE"/>
        </w:rPr>
        <w:t xml:space="preserve">Bitte reichen Sie nur einen </w:t>
      </w:r>
      <w:r>
        <w:rPr>
          <w:rFonts w:cstheme="minorHAnsi"/>
          <w:color w:val="000000" w:themeColor="text1"/>
          <w:lang w:val="de-DE"/>
        </w:rPr>
        <w:t>Projektv</w:t>
      </w:r>
      <w:r w:rsidRPr="00AB6A98">
        <w:rPr>
          <w:rFonts w:cstheme="minorHAnsi"/>
          <w:color w:val="000000" w:themeColor="text1"/>
          <w:lang w:val="de-DE"/>
        </w:rPr>
        <w:t>orschlag</w:t>
      </w:r>
      <w:r>
        <w:rPr>
          <w:rFonts w:cstheme="minorHAnsi"/>
          <w:color w:val="000000" w:themeColor="text1"/>
          <w:lang w:val="de-DE"/>
        </w:rPr>
        <w:t>,</w:t>
      </w:r>
      <w:r w:rsidRPr="00AB6A98">
        <w:rPr>
          <w:rFonts w:cstheme="minorHAnsi"/>
          <w:color w:val="000000" w:themeColor="text1"/>
          <w:lang w:val="de-DE"/>
        </w:rPr>
        <w:t xml:space="preserve"> ein Antragsformular ein. Von gemeinsamen Anträgen von EL*C Mitgliedern wird zur Zeit abgeraten. Sie als Hauptantragsteller können jedoch alle Partner-NGOs, einschließlich EL*C-Mitglieder, in die Projektaktivitäten einbeziehen. Die im Rahmen des Projekts geplanten Aktivitäten müssen auf dem Gebiet der EU-Mitgliedstaaten durchgeführt werden.</w:t>
      </w:r>
    </w:p>
    <w:p w14:paraId="0F2E41C3" w14:textId="77777777" w:rsidR="00E62C86" w:rsidRPr="00AB6A98" w:rsidRDefault="00E62C86" w:rsidP="00E62C86">
      <w:pPr>
        <w:suppressAutoHyphens/>
        <w:spacing w:before="120" w:after="120" w:line="276" w:lineRule="auto"/>
        <w:contextualSpacing/>
        <w:rPr>
          <w:rFonts w:cstheme="minorHAnsi"/>
          <w:color w:val="000000" w:themeColor="text1"/>
          <w:lang w:val="de-DE"/>
        </w:rPr>
      </w:pPr>
    </w:p>
    <w:p w14:paraId="7C9DA017" w14:textId="77777777" w:rsidR="00E62C86" w:rsidRPr="00AB6A98" w:rsidRDefault="00E62C86" w:rsidP="00E62C86">
      <w:pPr>
        <w:suppressAutoHyphens/>
        <w:spacing w:before="120" w:after="120" w:line="276" w:lineRule="auto"/>
        <w:contextualSpacing/>
        <w:rPr>
          <w:rFonts w:cstheme="minorHAnsi"/>
          <w:color w:val="000000" w:themeColor="text1"/>
          <w:lang w:val="de-DE"/>
        </w:rPr>
      </w:pPr>
      <w:r w:rsidRPr="00AB6A98">
        <w:rPr>
          <w:rFonts w:cstheme="minorHAnsi"/>
          <w:color w:val="000000" w:themeColor="text1"/>
          <w:lang w:val="de-DE"/>
        </w:rPr>
        <w:t>Titel des Projekts:</w:t>
      </w:r>
    </w:p>
    <w:p w14:paraId="461392C8" w14:textId="77777777" w:rsidR="00E62C86" w:rsidRPr="00AB6A98" w:rsidRDefault="00E62C86" w:rsidP="00E62C86">
      <w:pPr>
        <w:suppressAutoHyphens/>
        <w:spacing w:before="120" w:after="120" w:line="276" w:lineRule="auto"/>
        <w:contextualSpacing/>
        <w:rPr>
          <w:rFonts w:cstheme="minorHAnsi"/>
          <w:color w:val="000000" w:themeColor="text1"/>
          <w:lang w:val="de-DE"/>
        </w:rPr>
      </w:pPr>
    </w:p>
    <w:p w14:paraId="77F2E961" w14:textId="77777777" w:rsidR="00E62C86" w:rsidRPr="00AB6A98" w:rsidRDefault="00E62C86" w:rsidP="00E62C86">
      <w:pPr>
        <w:suppressAutoHyphens/>
        <w:spacing w:before="120" w:after="120" w:line="276" w:lineRule="auto"/>
        <w:contextualSpacing/>
        <w:rPr>
          <w:rFonts w:cstheme="minorHAnsi"/>
          <w:color w:val="000000" w:themeColor="text1"/>
          <w:lang w:val="de-DE"/>
        </w:rPr>
      </w:pPr>
      <w:r w:rsidRPr="00AB6A98">
        <w:rPr>
          <w:rFonts w:cstheme="minorHAnsi"/>
          <w:color w:val="000000" w:themeColor="text1"/>
          <w:lang w:val="de-DE"/>
        </w:rPr>
        <w:t>Was ist Ihr Hauptziel mit diesem Projekt?</w:t>
      </w:r>
    </w:p>
    <w:p w14:paraId="3CF02F91" w14:textId="77777777" w:rsidR="00E62C86" w:rsidRPr="00AB6A98" w:rsidRDefault="00E62C86" w:rsidP="00E62C86">
      <w:pPr>
        <w:suppressAutoHyphens/>
        <w:spacing w:before="120" w:after="120" w:line="276" w:lineRule="auto"/>
        <w:contextualSpacing/>
        <w:rPr>
          <w:rFonts w:cstheme="minorHAnsi"/>
          <w:color w:val="000000" w:themeColor="text1"/>
          <w:lang w:val="de-DE"/>
        </w:rPr>
      </w:pPr>
    </w:p>
    <w:p w14:paraId="655D94EE" w14:textId="77777777" w:rsidR="00E62C86" w:rsidRPr="00AB6A98" w:rsidRDefault="00E62C86" w:rsidP="00E62C86">
      <w:pPr>
        <w:suppressAutoHyphens/>
        <w:spacing w:before="120" w:after="120" w:line="276" w:lineRule="auto"/>
        <w:contextualSpacing/>
        <w:rPr>
          <w:rFonts w:cstheme="minorHAnsi"/>
          <w:color w:val="000000" w:themeColor="text1"/>
          <w:lang w:val="de-DE"/>
        </w:rPr>
      </w:pPr>
    </w:p>
    <w:p w14:paraId="522764B2" w14:textId="77777777" w:rsidR="00E62C86" w:rsidRPr="00AB6A98" w:rsidRDefault="00E62C86" w:rsidP="00E62C86">
      <w:pPr>
        <w:suppressAutoHyphens/>
        <w:spacing w:before="120" w:after="120" w:line="276" w:lineRule="auto"/>
        <w:contextualSpacing/>
        <w:rPr>
          <w:rFonts w:cstheme="minorHAnsi"/>
          <w:color w:val="000000" w:themeColor="text1"/>
          <w:lang w:val="de-DE"/>
        </w:rPr>
      </w:pPr>
    </w:p>
    <w:p w14:paraId="4C4EF2A1" w14:textId="77777777" w:rsidR="00E62C86" w:rsidRPr="00AB6A98" w:rsidRDefault="00E62C86" w:rsidP="00E62C86">
      <w:pPr>
        <w:suppressAutoHyphens/>
        <w:spacing w:before="120" w:after="120" w:line="276" w:lineRule="auto"/>
        <w:contextualSpacing/>
        <w:rPr>
          <w:rFonts w:cstheme="minorHAnsi"/>
          <w:color w:val="000000" w:themeColor="text1"/>
          <w:lang w:val="de-DE"/>
        </w:rPr>
      </w:pPr>
    </w:p>
    <w:p w14:paraId="0BBEEEE5" w14:textId="77777777" w:rsidR="00E62C86" w:rsidRPr="00AB6A98" w:rsidRDefault="00E62C86" w:rsidP="00E62C86">
      <w:pPr>
        <w:suppressAutoHyphens/>
        <w:spacing w:before="120" w:after="120" w:line="276" w:lineRule="auto"/>
        <w:contextualSpacing/>
        <w:rPr>
          <w:rFonts w:cstheme="minorHAnsi"/>
          <w:color w:val="000000" w:themeColor="text1"/>
          <w:lang w:val="de-DE"/>
        </w:rPr>
      </w:pPr>
    </w:p>
    <w:p w14:paraId="36DF89F4" w14:textId="77777777" w:rsidR="00E62C86" w:rsidRPr="00AB6A98" w:rsidRDefault="00E62C86" w:rsidP="00E62C86">
      <w:pPr>
        <w:suppressAutoHyphens/>
        <w:spacing w:before="120" w:after="120" w:line="276" w:lineRule="auto"/>
        <w:contextualSpacing/>
        <w:rPr>
          <w:rFonts w:cstheme="minorHAnsi"/>
          <w:color w:val="000000" w:themeColor="text1"/>
          <w:lang w:val="de-DE"/>
        </w:rPr>
      </w:pPr>
    </w:p>
    <w:p w14:paraId="38BC2969" w14:textId="77777777" w:rsidR="00E62C86" w:rsidRPr="00AB6A98" w:rsidRDefault="00E62C86" w:rsidP="00E62C86">
      <w:pPr>
        <w:suppressAutoHyphens/>
        <w:spacing w:before="120" w:after="120" w:line="276" w:lineRule="auto"/>
        <w:contextualSpacing/>
        <w:rPr>
          <w:rFonts w:cstheme="minorHAnsi"/>
          <w:color w:val="000000" w:themeColor="text1"/>
          <w:lang w:val="de-DE"/>
        </w:rPr>
      </w:pPr>
    </w:p>
    <w:p w14:paraId="258D7DD5" w14:textId="77777777" w:rsidR="00E62C86" w:rsidRPr="00AB6A98" w:rsidRDefault="00E62C86" w:rsidP="00E62C86">
      <w:pPr>
        <w:suppressAutoHyphens/>
        <w:spacing w:before="120" w:after="120" w:line="276" w:lineRule="auto"/>
        <w:contextualSpacing/>
        <w:rPr>
          <w:rFonts w:cstheme="minorHAnsi"/>
          <w:color w:val="000000" w:themeColor="text1"/>
          <w:lang w:val="de-DE"/>
        </w:rPr>
      </w:pPr>
    </w:p>
    <w:p w14:paraId="4021224E" w14:textId="77777777" w:rsidR="00E62C86" w:rsidRPr="00AB6A98" w:rsidRDefault="00E62C86" w:rsidP="00E62C86">
      <w:pPr>
        <w:suppressAutoHyphens/>
        <w:spacing w:before="120" w:after="120" w:line="276" w:lineRule="auto"/>
        <w:contextualSpacing/>
        <w:rPr>
          <w:rFonts w:cstheme="minorHAnsi"/>
          <w:color w:val="000000" w:themeColor="text1"/>
          <w:lang w:val="de-DE"/>
        </w:rPr>
      </w:pPr>
      <w:r w:rsidRPr="00AB6A98">
        <w:rPr>
          <w:rFonts w:cstheme="minorHAnsi"/>
          <w:color w:val="000000" w:themeColor="text1"/>
          <w:lang w:val="de-DE"/>
        </w:rPr>
        <w:t xml:space="preserve">Bitte geben Sie an, zu welchem(n) Ziel(en) das Projekt aus der folgenden Liste beiträgt (siehe Fußnote)! </w:t>
      </w:r>
      <w:r w:rsidRPr="00AB6A98">
        <w:rPr>
          <w:lang w:val="de-DE"/>
        </w:rPr>
        <w:t>Das Projekt trägt zur Verbesserung/ Entwicklung/ Stärkung der folgenden</w:t>
      </w:r>
      <w:r>
        <w:rPr>
          <w:rStyle w:val="FootnoteReference"/>
          <w:lang w:val="en"/>
        </w:rPr>
        <w:footnoteReference w:id="2"/>
      </w:r>
      <w:r w:rsidRPr="00AB6A98">
        <w:rPr>
          <w:lang w:val="de-DE"/>
        </w:rPr>
        <w:t xml:space="preserve"> bei:</w:t>
      </w:r>
    </w:p>
    <w:p w14:paraId="522DE094" w14:textId="77777777" w:rsidR="00E62C86" w:rsidRPr="00AB6A98" w:rsidRDefault="00E62C86" w:rsidP="00E62C86">
      <w:pPr>
        <w:widowControl w:val="0"/>
        <w:autoSpaceDE w:val="0"/>
        <w:autoSpaceDN w:val="0"/>
        <w:adjustRightInd w:val="0"/>
        <w:spacing w:after="0" w:line="240" w:lineRule="auto"/>
        <w:rPr>
          <w:lang w:val="de-DE"/>
        </w:rPr>
      </w:pPr>
    </w:p>
    <w:p w14:paraId="450D6A3A" w14:textId="77777777" w:rsidR="00E62C86" w:rsidRPr="00AB6A98" w:rsidRDefault="00E62C86" w:rsidP="00E62C86">
      <w:pPr>
        <w:suppressAutoHyphens/>
        <w:spacing w:before="120" w:after="120" w:line="276" w:lineRule="auto"/>
        <w:contextualSpacing/>
        <w:rPr>
          <w:rFonts w:cstheme="minorHAnsi"/>
          <w:color w:val="000000" w:themeColor="text1"/>
          <w:lang w:val="de-DE"/>
        </w:rPr>
      </w:pPr>
    </w:p>
    <w:p w14:paraId="2EB11275" w14:textId="77777777" w:rsidR="00E62C86" w:rsidRPr="00AB6A98" w:rsidRDefault="00E62C86" w:rsidP="00E62C86">
      <w:pPr>
        <w:suppressAutoHyphens/>
        <w:spacing w:before="120" w:after="120" w:line="276" w:lineRule="auto"/>
        <w:contextualSpacing/>
        <w:rPr>
          <w:rFonts w:cstheme="minorHAnsi"/>
          <w:color w:val="000000" w:themeColor="text1"/>
          <w:lang w:val="de-DE"/>
        </w:rPr>
      </w:pPr>
    </w:p>
    <w:p w14:paraId="5A1DCEBF" w14:textId="77777777" w:rsidR="00E62C86" w:rsidRPr="00AB6A98" w:rsidRDefault="00E62C86" w:rsidP="00E62C86">
      <w:pPr>
        <w:suppressAutoHyphens/>
        <w:spacing w:before="120" w:after="120" w:line="276" w:lineRule="auto"/>
        <w:contextualSpacing/>
        <w:rPr>
          <w:rFonts w:cstheme="minorHAnsi"/>
          <w:color w:val="000000" w:themeColor="text1"/>
          <w:lang w:val="de-DE"/>
        </w:rPr>
      </w:pPr>
    </w:p>
    <w:p w14:paraId="449150B9" w14:textId="77777777" w:rsidR="00E62C86" w:rsidRPr="00AB6A98" w:rsidRDefault="00E62C86" w:rsidP="00E62C86">
      <w:pPr>
        <w:suppressAutoHyphens/>
        <w:spacing w:before="120" w:after="120" w:line="276" w:lineRule="auto"/>
        <w:contextualSpacing/>
        <w:rPr>
          <w:rFonts w:cstheme="minorHAnsi"/>
          <w:color w:val="000000" w:themeColor="text1"/>
          <w:lang w:val="de-DE"/>
        </w:rPr>
      </w:pPr>
    </w:p>
    <w:p w14:paraId="15D2B329" w14:textId="77777777" w:rsidR="00E62C86" w:rsidRPr="00AB6A98" w:rsidRDefault="00E62C86" w:rsidP="00E62C86">
      <w:pPr>
        <w:suppressAutoHyphens/>
        <w:spacing w:before="120" w:after="120" w:line="276" w:lineRule="auto"/>
        <w:contextualSpacing/>
        <w:rPr>
          <w:rFonts w:cstheme="minorHAnsi"/>
          <w:color w:val="000000" w:themeColor="text1"/>
          <w:lang w:val="de-DE"/>
        </w:rPr>
      </w:pPr>
    </w:p>
    <w:p w14:paraId="4F2FD93A" w14:textId="77777777" w:rsidR="00E62C86" w:rsidRPr="00AB6A98" w:rsidRDefault="00E62C86" w:rsidP="00E62C86">
      <w:pPr>
        <w:suppressAutoHyphens/>
        <w:spacing w:before="120" w:after="120" w:line="276" w:lineRule="auto"/>
        <w:contextualSpacing/>
        <w:rPr>
          <w:rFonts w:cstheme="minorHAnsi"/>
          <w:color w:val="000000" w:themeColor="text1"/>
          <w:lang w:val="de-DE"/>
        </w:rPr>
      </w:pPr>
    </w:p>
    <w:p w14:paraId="79AD5BC9" w14:textId="77777777" w:rsidR="00E62C86" w:rsidRPr="00AB6A98" w:rsidRDefault="00E62C86" w:rsidP="00E62C86">
      <w:pPr>
        <w:suppressAutoHyphens/>
        <w:spacing w:before="120" w:after="120" w:line="276" w:lineRule="auto"/>
        <w:contextualSpacing/>
        <w:rPr>
          <w:rFonts w:cstheme="minorHAnsi"/>
          <w:color w:val="000000" w:themeColor="text1"/>
          <w:lang w:val="de-DE"/>
        </w:rPr>
      </w:pPr>
    </w:p>
    <w:p w14:paraId="0AA7266F" w14:textId="77777777" w:rsidR="00E62C86" w:rsidRPr="00AB6A98" w:rsidRDefault="00E62C86" w:rsidP="00E62C86">
      <w:pPr>
        <w:suppressAutoHyphens/>
        <w:spacing w:before="120" w:after="120" w:line="276" w:lineRule="auto"/>
        <w:contextualSpacing/>
        <w:rPr>
          <w:rFonts w:cstheme="minorHAnsi"/>
          <w:color w:val="000000" w:themeColor="text1"/>
          <w:lang w:val="de-DE"/>
        </w:rPr>
      </w:pPr>
    </w:p>
    <w:p w14:paraId="23FECC23" w14:textId="77777777" w:rsidR="00E62C86" w:rsidRPr="00AB6A98" w:rsidRDefault="00E62C86" w:rsidP="00E62C86">
      <w:pPr>
        <w:suppressAutoHyphens/>
        <w:spacing w:before="120" w:after="120" w:line="276" w:lineRule="auto"/>
        <w:contextualSpacing/>
        <w:rPr>
          <w:rFonts w:cstheme="minorHAnsi"/>
          <w:color w:val="000000" w:themeColor="text1"/>
          <w:lang w:val="de-DE"/>
        </w:rPr>
      </w:pPr>
      <w:r w:rsidRPr="00AB6A98">
        <w:rPr>
          <w:rFonts w:cstheme="minorHAnsi"/>
          <w:color w:val="000000" w:themeColor="text1"/>
          <w:lang w:val="de-DE"/>
        </w:rPr>
        <w:lastRenderedPageBreak/>
        <w:t xml:space="preserve">Bitte erzählen Sie uns von Ihrem Projekt, indem Sie uns drei Fragen beantworten! </w:t>
      </w:r>
    </w:p>
    <w:p w14:paraId="00EA24C0" w14:textId="77777777" w:rsidR="00E62C86" w:rsidRPr="00AB6A98" w:rsidRDefault="00E62C86" w:rsidP="00E62C86">
      <w:pPr>
        <w:suppressAutoHyphens/>
        <w:spacing w:before="120" w:after="120" w:line="276" w:lineRule="auto"/>
        <w:contextualSpacing/>
        <w:rPr>
          <w:lang w:val="de-DE"/>
        </w:rPr>
      </w:pPr>
      <w:r w:rsidRPr="00AB6A98">
        <w:rPr>
          <w:rFonts w:cstheme="minorHAnsi"/>
          <w:color w:val="000000" w:themeColor="text1"/>
          <w:lang w:val="de-DE"/>
        </w:rPr>
        <w:t xml:space="preserve">1. Welche Aktivitäten planen Sie? </w:t>
      </w:r>
      <w:r w:rsidRPr="00AB6A98">
        <w:rPr>
          <w:i/>
          <w:iCs/>
          <w:lang w:val="de-DE"/>
        </w:rPr>
        <w:t>Gefördert werden können nur Aktivitäten, die in dieser Liste aufgeführt sind</w:t>
      </w:r>
      <w:r w:rsidRPr="004711F0">
        <w:rPr>
          <w:rStyle w:val="FootnoteReference"/>
          <w:i/>
          <w:iCs/>
          <w:lang w:val="en"/>
        </w:rPr>
        <w:footnoteReference w:id="3"/>
      </w:r>
      <w:r w:rsidRPr="00AB6A98">
        <w:rPr>
          <w:i/>
          <w:iCs/>
          <w:lang w:val="de-DE"/>
        </w:rPr>
        <w:t xml:space="preserve"> , daher bitte keine nicht aufgeführten Aktivitäten angeben</w:t>
      </w:r>
      <w:r w:rsidRPr="00AB6A98">
        <w:rPr>
          <w:lang w:val="de-DE"/>
        </w:rPr>
        <w:t xml:space="preserve">. </w:t>
      </w:r>
    </w:p>
    <w:p w14:paraId="3190788C" w14:textId="77777777" w:rsidR="00E62C86" w:rsidRPr="00AB6A98" w:rsidRDefault="00E62C86" w:rsidP="00E62C86">
      <w:pPr>
        <w:suppressAutoHyphens/>
        <w:spacing w:before="120" w:after="120" w:line="276" w:lineRule="auto"/>
        <w:contextualSpacing/>
        <w:rPr>
          <w:rFonts w:cstheme="minorHAnsi"/>
          <w:color w:val="000000" w:themeColor="text1"/>
          <w:lang w:val="de-DE"/>
        </w:rPr>
      </w:pPr>
      <w:r w:rsidRPr="00AB6A98">
        <w:rPr>
          <w:lang w:val="de-DE"/>
        </w:rPr>
        <w:t xml:space="preserve">2. </w:t>
      </w:r>
      <w:r w:rsidRPr="00AB6A98">
        <w:rPr>
          <w:rFonts w:cstheme="minorHAnsi"/>
          <w:color w:val="000000" w:themeColor="text1"/>
          <w:lang w:val="de-DE"/>
        </w:rPr>
        <w:t xml:space="preserve">Mit welchen Mitgliedern der Gemeinschaft und welchen Partnern (falls vorhanden) werden Sie zusammenarbeiten? </w:t>
      </w:r>
    </w:p>
    <w:p w14:paraId="0E6D5F71" w14:textId="77777777" w:rsidR="00E62C86" w:rsidRPr="00AB6A98" w:rsidRDefault="00E62C86" w:rsidP="00E62C86">
      <w:pPr>
        <w:suppressAutoHyphens/>
        <w:spacing w:before="120" w:after="120" w:line="276" w:lineRule="auto"/>
        <w:contextualSpacing/>
        <w:rPr>
          <w:rFonts w:cstheme="minorHAnsi"/>
          <w:color w:val="000000" w:themeColor="text1"/>
          <w:lang w:val="de-DE"/>
        </w:rPr>
      </w:pPr>
      <w:r w:rsidRPr="00AB6A98">
        <w:rPr>
          <w:rFonts w:cstheme="minorHAnsi"/>
          <w:color w:val="000000" w:themeColor="text1"/>
          <w:lang w:val="de-DE"/>
        </w:rPr>
        <w:t xml:space="preserve">3. Welche Ergebnisse möchten Sie erreichen, und wie lange werden diese Ergebnisse das Leben der Gemeinschaft beeinflussen? </w:t>
      </w:r>
      <w:r w:rsidRPr="00AB6A98">
        <w:rPr>
          <w:rFonts w:cstheme="minorHAnsi"/>
          <w:i/>
          <w:iCs/>
          <w:color w:val="000000" w:themeColor="text1"/>
          <w:lang w:val="de-DE"/>
        </w:rPr>
        <w:t>Maximal 4 Absätze insgesamt</w:t>
      </w:r>
      <w:r w:rsidRPr="00AB6A98">
        <w:rPr>
          <w:rFonts w:cstheme="minorHAnsi"/>
          <w:color w:val="000000" w:themeColor="text1"/>
          <w:lang w:val="de-DE"/>
        </w:rPr>
        <w:t>:</w:t>
      </w:r>
    </w:p>
    <w:p w14:paraId="14F32318" w14:textId="77777777" w:rsidR="00E62C86" w:rsidRPr="00AB6A98" w:rsidRDefault="00E62C86" w:rsidP="00E62C86">
      <w:pPr>
        <w:adjustRightInd w:val="0"/>
        <w:spacing w:line="276" w:lineRule="auto"/>
        <w:rPr>
          <w:lang w:val="de-DE"/>
        </w:rPr>
      </w:pPr>
    </w:p>
    <w:p w14:paraId="4E9611EB" w14:textId="77777777" w:rsidR="00E62C86" w:rsidRPr="00AB6A98" w:rsidRDefault="00E62C86" w:rsidP="00E62C86">
      <w:pPr>
        <w:adjustRightInd w:val="0"/>
        <w:spacing w:line="276" w:lineRule="auto"/>
        <w:rPr>
          <w:lang w:val="de-DE"/>
        </w:rPr>
      </w:pPr>
    </w:p>
    <w:p w14:paraId="20F44D37" w14:textId="77777777" w:rsidR="00E62C86" w:rsidRPr="00AB6A98" w:rsidRDefault="00E62C86" w:rsidP="00E62C86">
      <w:pPr>
        <w:adjustRightInd w:val="0"/>
        <w:spacing w:line="276" w:lineRule="auto"/>
        <w:rPr>
          <w:lang w:val="de-DE"/>
        </w:rPr>
      </w:pPr>
    </w:p>
    <w:p w14:paraId="5742F94A" w14:textId="77777777" w:rsidR="00E62C86" w:rsidRPr="00AB6A98" w:rsidRDefault="00E62C86" w:rsidP="00E62C86">
      <w:pPr>
        <w:adjustRightInd w:val="0"/>
        <w:spacing w:line="276" w:lineRule="auto"/>
        <w:rPr>
          <w:lang w:val="de-DE"/>
        </w:rPr>
      </w:pPr>
      <w:r w:rsidRPr="00AB6A98">
        <w:rPr>
          <w:lang w:val="de-DE"/>
        </w:rPr>
        <w:t>Startdatum</w:t>
      </w:r>
      <w:r>
        <w:rPr>
          <w:rStyle w:val="FootnoteReference"/>
          <w:lang w:val="en"/>
        </w:rPr>
        <w:footnoteReference w:id="4"/>
      </w:r>
      <w:r w:rsidRPr="00AB6A98">
        <w:rPr>
          <w:lang w:val="de-DE"/>
        </w:rPr>
        <w:t xml:space="preserve"> :</w:t>
      </w:r>
    </w:p>
    <w:p w14:paraId="3F628292" w14:textId="77777777" w:rsidR="00E62C86" w:rsidRPr="00AB6A98" w:rsidRDefault="00E62C86" w:rsidP="00E62C86">
      <w:pPr>
        <w:adjustRightInd w:val="0"/>
        <w:spacing w:line="276" w:lineRule="auto"/>
        <w:rPr>
          <w:lang w:val="de-DE"/>
        </w:rPr>
      </w:pPr>
      <w:r w:rsidRPr="00AB6A98">
        <w:rPr>
          <w:lang w:val="de-DE"/>
        </w:rPr>
        <w:t>Enddatum</w:t>
      </w:r>
      <w:r>
        <w:rPr>
          <w:rStyle w:val="FootnoteReference"/>
          <w:lang w:val="en"/>
        </w:rPr>
        <w:footnoteReference w:id="5"/>
      </w:r>
      <w:r w:rsidRPr="00AB6A98">
        <w:rPr>
          <w:lang w:val="de-DE"/>
        </w:rPr>
        <w:t xml:space="preserve"> :</w:t>
      </w:r>
    </w:p>
    <w:p w14:paraId="4137EA17" w14:textId="77777777" w:rsidR="00E62C86" w:rsidRPr="00AB6A98" w:rsidRDefault="00E62C86" w:rsidP="00E62C86">
      <w:pPr>
        <w:adjustRightInd w:val="0"/>
        <w:spacing w:line="276" w:lineRule="auto"/>
        <w:rPr>
          <w:lang w:val="de-DE"/>
        </w:rPr>
      </w:pPr>
      <w:r w:rsidRPr="00AB6A98">
        <w:rPr>
          <w:lang w:val="de-DE"/>
        </w:rPr>
        <w:t>Beantragter Betrag</w:t>
      </w:r>
      <w:r>
        <w:rPr>
          <w:rStyle w:val="FootnoteReference"/>
          <w:lang w:val="en"/>
        </w:rPr>
        <w:footnoteReference w:id="6"/>
      </w:r>
      <w:r w:rsidRPr="00AB6A98">
        <w:rPr>
          <w:lang w:val="de-DE"/>
        </w:rPr>
        <w:t xml:space="preserve"> :</w:t>
      </w:r>
    </w:p>
    <w:p w14:paraId="191C4009" w14:textId="77777777" w:rsidR="00E62C86" w:rsidRPr="00AB6A98" w:rsidRDefault="00E62C86" w:rsidP="00E62C86">
      <w:pPr>
        <w:adjustRightInd w:val="0"/>
        <w:spacing w:line="276" w:lineRule="auto"/>
        <w:rPr>
          <w:lang w:val="de-DE"/>
        </w:rPr>
      </w:pPr>
      <w:r w:rsidRPr="00AB6A98">
        <w:rPr>
          <w:lang w:val="de-DE"/>
        </w:rPr>
        <w:t>Zusätzliche Mittel / Gesamtes Projektbudget</w:t>
      </w:r>
      <w:r>
        <w:rPr>
          <w:rStyle w:val="FootnoteReference"/>
          <w:lang w:val="en"/>
        </w:rPr>
        <w:footnoteReference w:id="7"/>
      </w:r>
      <w:r w:rsidRPr="00AB6A98">
        <w:rPr>
          <w:lang w:val="de-DE"/>
        </w:rPr>
        <w:t xml:space="preserve"> :</w:t>
      </w:r>
    </w:p>
    <w:p w14:paraId="6BD15E47" w14:textId="77777777" w:rsidR="00E62C86" w:rsidRPr="00AB6A98" w:rsidRDefault="00E62C86" w:rsidP="00E62C86">
      <w:pPr>
        <w:adjustRightInd w:val="0"/>
        <w:spacing w:line="276" w:lineRule="auto"/>
        <w:rPr>
          <w:lang w:val="de-DE"/>
        </w:rPr>
      </w:pPr>
      <w:r w:rsidRPr="00AB6A98">
        <w:rPr>
          <w:lang w:val="de-DE"/>
        </w:rPr>
        <w:t>Jede andere Bemerkung zum Projekt, die Sie für wichtig halten:</w:t>
      </w:r>
    </w:p>
    <w:p w14:paraId="5A1AAECC" w14:textId="77777777" w:rsidR="00E62C86" w:rsidRPr="00AB6A98" w:rsidRDefault="00E62C86" w:rsidP="00E62C86">
      <w:pPr>
        <w:adjustRightInd w:val="0"/>
        <w:spacing w:line="276" w:lineRule="auto"/>
        <w:rPr>
          <w:lang w:val="de-DE"/>
        </w:rPr>
      </w:pPr>
      <w:r w:rsidRPr="00AB6A98">
        <w:rPr>
          <w:lang w:val="de-DE"/>
        </w:rPr>
        <w:lastRenderedPageBreak/>
        <w:t>III. D</w:t>
      </w:r>
      <w:r>
        <w:rPr>
          <w:lang w:val="de-DE"/>
        </w:rPr>
        <w:t>as Budget</w:t>
      </w:r>
    </w:p>
    <w:p w14:paraId="4CB09C41" w14:textId="77777777" w:rsidR="00E62C86" w:rsidRPr="00AB6A98" w:rsidRDefault="00E62C86" w:rsidP="00E62C86">
      <w:pPr>
        <w:adjustRightInd w:val="0"/>
        <w:spacing w:line="276" w:lineRule="auto"/>
        <w:rPr>
          <w:lang w:val="de-DE"/>
        </w:rPr>
      </w:pPr>
      <w:r w:rsidRPr="00AB6A98">
        <w:rPr>
          <w:lang w:val="de-DE"/>
        </w:rPr>
        <w:t>Bitte beachten Sie, dass</w:t>
      </w:r>
      <w:r>
        <w:rPr>
          <w:lang w:val="de-DE"/>
        </w:rPr>
        <w:t xml:space="preserve"> das Budget</w:t>
      </w:r>
      <w:r w:rsidRPr="00AB6A98">
        <w:rPr>
          <w:lang w:val="de-DE"/>
        </w:rPr>
        <w:t xml:space="preserve"> in Euro erstellt werden sollte. Dieses Budget basiert auf den</w:t>
      </w:r>
      <w:r w:rsidRPr="00AB6A98">
        <w:rPr>
          <w:b/>
          <w:bCs/>
          <w:lang w:val="de-DE"/>
        </w:rPr>
        <w:t xml:space="preserve"> Aktivitäten, die </w:t>
      </w:r>
      <w:r w:rsidRPr="00AB6A98">
        <w:rPr>
          <w:lang w:val="de-DE"/>
        </w:rPr>
        <w:t>Sie planen.</w:t>
      </w:r>
    </w:p>
    <w:tbl>
      <w:tblPr>
        <w:tblStyle w:val="TableGrid"/>
        <w:tblW w:w="10060" w:type="dxa"/>
        <w:tblLook w:val="04A0" w:firstRow="1" w:lastRow="0" w:firstColumn="1" w:lastColumn="0" w:noHBand="0" w:noVBand="1"/>
      </w:tblPr>
      <w:tblGrid>
        <w:gridCol w:w="1393"/>
        <w:gridCol w:w="3243"/>
        <w:gridCol w:w="848"/>
        <w:gridCol w:w="4576"/>
      </w:tblGrid>
      <w:tr w:rsidR="00E62C86" w:rsidRPr="00AD5E74" w14:paraId="5B9E7A14" w14:textId="77777777" w:rsidTr="0090330E">
        <w:trPr>
          <w:trHeight w:hRule="exact" w:val="1711"/>
        </w:trPr>
        <w:tc>
          <w:tcPr>
            <w:tcW w:w="1396" w:type="dxa"/>
          </w:tcPr>
          <w:p w14:paraId="2E6742C8" w14:textId="77777777" w:rsidR="00E62C86" w:rsidRDefault="00E62C86" w:rsidP="0090330E">
            <w:pPr>
              <w:adjustRightInd w:val="0"/>
              <w:spacing w:line="276" w:lineRule="auto"/>
              <w:rPr>
                <w:b/>
                <w:bCs/>
                <w:lang w:val="en"/>
              </w:rPr>
            </w:pPr>
            <w:proofErr w:type="spellStart"/>
            <w:r w:rsidRPr="00883A34">
              <w:rPr>
                <w:b/>
                <w:bCs/>
                <w:lang w:val="en"/>
              </w:rPr>
              <w:t>Aktivitäten</w:t>
            </w:r>
            <w:proofErr w:type="spellEnd"/>
            <w:r>
              <w:rPr>
                <w:b/>
                <w:bCs/>
                <w:lang w:val="en"/>
              </w:rPr>
              <w:t>:</w:t>
            </w:r>
          </w:p>
        </w:tc>
        <w:tc>
          <w:tcPr>
            <w:tcW w:w="3277" w:type="dxa"/>
          </w:tcPr>
          <w:p w14:paraId="4A79ABFA" w14:textId="77777777" w:rsidR="00E62C86" w:rsidRDefault="00E62C86" w:rsidP="0090330E">
            <w:pPr>
              <w:adjustRightInd w:val="0"/>
              <w:spacing w:line="276" w:lineRule="auto"/>
              <w:rPr>
                <w:b/>
                <w:bCs/>
                <w:lang w:val="en"/>
              </w:rPr>
            </w:pPr>
            <w:proofErr w:type="spellStart"/>
            <w:r w:rsidRPr="005A6559">
              <w:rPr>
                <w:b/>
                <w:bCs/>
                <w:lang w:val="en"/>
              </w:rPr>
              <w:t>Haushaltslinien</w:t>
            </w:r>
            <w:proofErr w:type="spellEnd"/>
          </w:p>
        </w:tc>
        <w:tc>
          <w:tcPr>
            <w:tcW w:w="754" w:type="dxa"/>
          </w:tcPr>
          <w:p w14:paraId="38C76DF0" w14:textId="77777777" w:rsidR="00E62C86" w:rsidRDefault="00E62C86" w:rsidP="0090330E">
            <w:pPr>
              <w:adjustRightInd w:val="0"/>
              <w:spacing w:line="276" w:lineRule="auto"/>
              <w:rPr>
                <w:b/>
                <w:bCs/>
                <w:lang w:val="en"/>
              </w:rPr>
            </w:pPr>
            <w:r w:rsidRPr="005A6559">
              <w:rPr>
                <w:b/>
                <w:bCs/>
                <w:lang w:val="en"/>
              </w:rPr>
              <w:t>Kosten (EUR)</w:t>
            </w:r>
          </w:p>
        </w:tc>
        <w:tc>
          <w:tcPr>
            <w:tcW w:w="4633" w:type="dxa"/>
          </w:tcPr>
          <w:p w14:paraId="55D15B0A" w14:textId="77777777" w:rsidR="00E62C86" w:rsidRPr="00832A3F" w:rsidRDefault="00E62C86" w:rsidP="0090330E">
            <w:pPr>
              <w:adjustRightInd w:val="0"/>
              <w:spacing w:line="276" w:lineRule="auto"/>
              <w:rPr>
                <w:lang w:val="de-DE"/>
              </w:rPr>
            </w:pPr>
            <w:r w:rsidRPr="00AB6A98">
              <w:rPr>
                <w:b/>
                <w:bCs/>
                <w:lang w:val="de-DE"/>
              </w:rPr>
              <w:t xml:space="preserve">Kostenbegründung: </w:t>
            </w:r>
            <w:r w:rsidRPr="00AB6A98">
              <w:rPr>
                <w:lang w:val="de-DE"/>
              </w:rPr>
              <w:t xml:space="preserve">Bitte legen Sie eine Aufschlüsselung aller für die Durchführung der Aktivität erforderlichen Ausgaben vor. </w:t>
            </w:r>
            <w:r w:rsidRPr="00832A3F">
              <w:rPr>
                <w:lang w:val="de-DE"/>
              </w:rPr>
              <w:t>Dies sollte eine detaillierte Erklärung aller un</w:t>
            </w:r>
            <w:r>
              <w:rPr>
                <w:lang w:val="de-DE"/>
              </w:rPr>
              <w:t xml:space="preserve">ten </w:t>
            </w:r>
            <w:r w:rsidRPr="00832A3F">
              <w:rPr>
                <w:lang w:val="de-DE"/>
              </w:rPr>
              <w:t>aufgeführten Kosten beinhalten.</w:t>
            </w:r>
          </w:p>
        </w:tc>
      </w:tr>
      <w:tr w:rsidR="00E62C86" w:rsidRPr="003D4F8C" w14:paraId="54342C34" w14:textId="77777777" w:rsidTr="0090330E">
        <w:trPr>
          <w:trHeight w:hRule="exact" w:val="851"/>
        </w:trPr>
        <w:tc>
          <w:tcPr>
            <w:tcW w:w="1396" w:type="dxa"/>
            <w:vMerge w:val="restart"/>
          </w:tcPr>
          <w:p w14:paraId="69BE3D3C" w14:textId="77777777" w:rsidR="00E62C86" w:rsidRPr="00AB6A98" w:rsidRDefault="00E62C86" w:rsidP="0090330E">
            <w:pPr>
              <w:adjustRightInd w:val="0"/>
              <w:spacing w:line="276" w:lineRule="auto"/>
              <w:rPr>
                <w:b/>
                <w:bCs/>
                <w:lang w:val="de-DE"/>
              </w:rPr>
            </w:pPr>
            <w:r w:rsidRPr="00AB6A98">
              <w:rPr>
                <w:b/>
                <w:bCs/>
                <w:lang w:val="de-DE"/>
              </w:rPr>
              <w:t>Tätigkeit 1:</w:t>
            </w:r>
          </w:p>
          <w:p w14:paraId="42401D2F" w14:textId="77777777" w:rsidR="00E62C86" w:rsidRPr="00AB6A98" w:rsidRDefault="00E62C86" w:rsidP="0090330E">
            <w:pPr>
              <w:adjustRightInd w:val="0"/>
              <w:spacing w:line="276" w:lineRule="auto"/>
              <w:rPr>
                <w:b/>
                <w:bCs/>
                <w:color w:val="C00000"/>
                <w:lang w:val="de-DE"/>
              </w:rPr>
            </w:pPr>
            <w:r w:rsidRPr="00AB6A98">
              <w:rPr>
                <w:rFonts w:ascii="Arial" w:hAnsi="Arial" w:cs="Arial"/>
                <w:color w:val="C00000"/>
                <w:shd w:val="clear" w:color="auto" w:fill="FFFFFF"/>
                <w:lang w:val="de-DE"/>
              </w:rPr>
              <w:t>[</w:t>
            </w:r>
            <w:r w:rsidRPr="00AB6A98">
              <w:rPr>
                <w:color w:val="C00000"/>
                <w:lang w:val="de-DE"/>
              </w:rPr>
              <w:t>Geben Sie hier den Namen der Aktivität ein</w:t>
            </w:r>
            <w:r w:rsidRPr="00AB6A98">
              <w:rPr>
                <w:rStyle w:val="apple-converted-space"/>
                <w:rFonts w:ascii="Arial" w:hAnsi="Arial" w:cs="Arial"/>
                <w:color w:val="C00000"/>
                <w:shd w:val="clear" w:color="auto" w:fill="FFFFFF"/>
                <w:lang w:val="de-DE"/>
              </w:rPr>
              <w:t xml:space="preserve">] </w:t>
            </w:r>
          </w:p>
          <w:p w14:paraId="30AC6D9D" w14:textId="77777777" w:rsidR="00E62C86" w:rsidRPr="00AB6A98" w:rsidRDefault="00E62C86" w:rsidP="0090330E">
            <w:pPr>
              <w:adjustRightInd w:val="0"/>
              <w:spacing w:line="276" w:lineRule="auto"/>
              <w:rPr>
                <w:lang w:val="de-DE"/>
              </w:rPr>
            </w:pPr>
          </w:p>
        </w:tc>
        <w:tc>
          <w:tcPr>
            <w:tcW w:w="3277" w:type="dxa"/>
          </w:tcPr>
          <w:p w14:paraId="61F5FC32" w14:textId="77777777" w:rsidR="00E62C86" w:rsidRDefault="00E62C86" w:rsidP="0090330E">
            <w:pPr>
              <w:rPr>
                <w:rFonts w:eastAsia="Times New Roman"/>
                <w:color w:val="000000"/>
              </w:rPr>
            </w:pPr>
            <w:r>
              <w:rPr>
                <w:color w:val="000000"/>
              </w:rPr>
              <w:t>A. Personal</w:t>
            </w:r>
          </w:p>
          <w:p w14:paraId="34D8F40A" w14:textId="77777777" w:rsidR="00E62C86" w:rsidRPr="00873DA9" w:rsidRDefault="00E62C86" w:rsidP="0090330E">
            <w:pPr>
              <w:adjustRightInd w:val="0"/>
              <w:spacing w:line="276" w:lineRule="auto"/>
              <w:rPr>
                <w:sz w:val="16"/>
                <w:szCs w:val="16"/>
                <w:lang w:val="en"/>
              </w:rPr>
            </w:pPr>
          </w:p>
        </w:tc>
        <w:tc>
          <w:tcPr>
            <w:tcW w:w="754" w:type="dxa"/>
          </w:tcPr>
          <w:p w14:paraId="0216F05D" w14:textId="77777777" w:rsidR="00E62C86" w:rsidRPr="00873DA9" w:rsidRDefault="00E62C86" w:rsidP="0090330E">
            <w:pPr>
              <w:adjustRightInd w:val="0"/>
              <w:spacing w:line="276" w:lineRule="auto"/>
              <w:rPr>
                <w:sz w:val="16"/>
                <w:szCs w:val="16"/>
                <w:lang w:val="en"/>
              </w:rPr>
            </w:pPr>
          </w:p>
        </w:tc>
        <w:tc>
          <w:tcPr>
            <w:tcW w:w="4633" w:type="dxa"/>
          </w:tcPr>
          <w:p w14:paraId="450FD343" w14:textId="77777777" w:rsidR="00E62C86" w:rsidRDefault="00E62C86" w:rsidP="0090330E">
            <w:pPr>
              <w:adjustRightInd w:val="0"/>
              <w:spacing w:line="276" w:lineRule="auto"/>
              <w:rPr>
                <w:sz w:val="16"/>
                <w:szCs w:val="16"/>
                <w:lang w:val="en"/>
              </w:rPr>
            </w:pPr>
          </w:p>
          <w:p w14:paraId="0B288304" w14:textId="77777777" w:rsidR="00E62C86" w:rsidRDefault="00E62C86" w:rsidP="0090330E">
            <w:pPr>
              <w:adjustRightInd w:val="0"/>
              <w:spacing w:line="276" w:lineRule="auto"/>
              <w:rPr>
                <w:lang w:val="en"/>
              </w:rPr>
            </w:pPr>
          </w:p>
          <w:p w14:paraId="2C36FA7C" w14:textId="77777777" w:rsidR="00E62C86" w:rsidRPr="003D4F8C" w:rsidRDefault="00E62C86" w:rsidP="0090330E">
            <w:pPr>
              <w:adjustRightInd w:val="0"/>
              <w:spacing w:line="276" w:lineRule="auto"/>
              <w:rPr>
                <w:lang w:val="en"/>
              </w:rPr>
            </w:pPr>
            <w:r>
              <w:rPr>
                <w:lang w:val="en"/>
              </w:rPr>
              <w:t xml:space="preserve"> </w:t>
            </w:r>
          </w:p>
        </w:tc>
      </w:tr>
      <w:tr w:rsidR="00E62C86" w:rsidRPr="003D4F8C" w14:paraId="32C85DE1" w14:textId="77777777" w:rsidTr="0090330E">
        <w:trPr>
          <w:trHeight w:hRule="exact" w:val="851"/>
        </w:trPr>
        <w:tc>
          <w:tcPr>
            <w:tcW w:w="1396" w:type="dxa"/>
            <w:vMerge/>
          </w:tcPr>
          <w:p w14:paraId="7090B9D4" w14:textId="77777777" w:rsidR="00E62C86" w:rsidRDefault="00E62C86" w:rsidP="0090330E">
            <w:pPr>
              <w:adjustRightInd w:val="0"/>
              <w:spacing w:line="276" w:lineRule="auto"/>
              <w:rPr>
                <w:b/>
                <w:bCs/>
                <w:lang w:val="en"/>
              </w:rPr>
            </w:pPr>
          </w:p>
        </w:tc>
        <w:tc>
          <w:tcPr>
            <w:tcW w:w="3277" w:type="dxa"/>
          </w:tcPr>
          <w:p w14:paraId="7B35EC47" w14:textId="77777777" w:rsidR="00E62C86" w:rsidRDefault="00E62C86" w:rsidP="0090330E">
            <w:pPr>
              <w:rPr>
                <w:rFonts w:eastAsia="Times New Roman"/>
                <w:color w:val="000000"/>
              </w:rPr>
            </w:pPr>
            <w:r>
              <w:rPr>
                <w:color w:val="000000"/>
              </w:rPr>
              <w:t>B. Kosten für Unteraufträgen</w:t>
            </w:r>
          </w:p>
          <w:p w14:paraId="5EB66025" w14:textId="77777777" w:rsidR="00E62C86" w:rsidRPr="00873DA9" w:rsidRDefault="00E62C86" w:rsidP="0090330E">
            <w:pPr>
              <w:adjustRightInd w:val="0"/>
              <w:spacing w:line="276" w:lineRule="auto"/>
              <w:rPr>
                <w:sz w:val="16"/>
                <w:szCs w:val="16"/>
                <w:lang w:val="en"/>
              </w:rPr>
            </w:pPr>
          </w:p>
        </w:tc>
        <w:tc>
          <w:tcPr>
            <w:tcW w:w="754" w:type="dxa"/>
          </w:tcPr>
          <w:p w14:paraId="15934B21" w14:textId="77777777" w:rsidR="00E62C86" w:rsidRPr="00873DA9" w:rsidRDefault="00E62C86" w:rsidP="0090330E">
            <w:pPr>
              <w:adjustRightInd w:val="0"/>
              <w:spacing w:line="276" w:lineRule="auto"/>
              <w:rPr>
                <w:sz w:val="16"/>
                <w:szCs w:val="16"/>
                <w:lang w:val="en"/>
              </w:rPr>
            </w:pPr>
          </w:p>
        </w:tc>
        <w:tc>
          <w:tcPr>
            <w:tcW w:w="4633" w:type="dxa"/>
          </w:tcPr>
          <w:p w14:paraId="4EB5E2BD" w14:textId="77777777" w:rsidR="00E62C86" w:rsidRPr="00873DA9" w:rsidRDefault="00E62C86" w:rsidP="0090330E">
            <w:pPr>
              <w:adjustRightInd w:val="0"/>
              <w:spacing w:line="276" w:lineRule="auto"/>
              <w:rPr>
                <w:sz w:val="16"/>
                <w:szCs w:val="16"/>
                <w:lang w:val="en"/>
              </w:rPr>
            </w:pPr>
          </w:p>
        </w:tc>
      </w:tr>
      <w:tr w:rsidR="00E62C86" w:rsidRPr="003D4F8C" w14:paraId="7C76FACE" w14:textId="77777777" w:rsidTr="0090330E">
        <w:trPr>
          <w:trHeight w:hRule="exact" w:val="851"/>
        </w:trPr>
        <w:tc>
          <w:tcPr>
            <w:tcW w:w="1396" w:type="dxa"/>
            <w:vMerge/>
          </w:tcPr>
          <w:p w14:paraId="4BC645D2" w14:textId="77777777" w:rsidR="00E62C86" w:rsidRDefault="00E62C86" w:rsidP="0090330E">
            <w:pPr>
              <w:adjustRightInd w:val="0"/>
              <w:spacing w:line="276" w:lineRule="auto"/>
              <w:rPr>
                <w:b/>
                <w:bCs/>
                <w:lang w:val="en"/>
              </w:rPr>
            </w:pPr>
          </w:p>
        </w:tc>
        <w:tc>
          <w:tcPr>
            <w:tcW w:w="3277" w:type="dxa"/>
          </w:tcPr>
          <w:p w14:paraId="10717544" w14:textId="77777777" w:rsidR="00E62C86" w:rsidRDefault="00E62C86" w:rsidP="0090330E">
            <w:pPr>
              <w:rPr>
                <w:rFonts w:eastAsia="Times New Roman"/>
                <w:color w:val="000000"/>
              </w:rPr>
            </w:pPr>
            <w:r>
              <w:rPr>
                <w:color w:val="000000"/>
              </w:rPr>
              <w:t>C.1a Reisen</w:t>
            </w:r>
          </w:p>
          <w:p w14:paraId="6BAC5B5C" w14:textId="77777777" w:rsidR="00E62C86" w:rsidRPr="00873DA9" w:rsidRDefault="00E62C86" w:rsidP="0090330E">
            <w:pPr>
              <w:adjustRightInd w:val="0"/>
              <w:spacing w:line="276" w:lineRule="auto"/>
              <w:rPr>
                <w:sz w:val="16"/>
                <w:szCs w:val="16"/>
                <w:lang w:val="en"/>
              </w:rPr>
            </w:pPr>
          </w:p>
        </w:tc>
        <w:tc>
          <w:tcPr>
            <w:tcW w:w="754" w:type="dxa"/>
          </w:tcPr>
          <w:p w14:paraId="4E39D853" w14:textId="77777777" w:rsidR="00E62C86" w:rsidRPr="00873DA9" w:rsidRDefault="00E62C86" w:rsidP="0090330E">
            <w:pPr>
              <w:adjustRightInd w:val="0"/>
              <w:spacing w:line="276" w:lineRule="auto"/>
              <w:rPr>
                <w:sz w:val="16"/>
                <w:szCs w:val="16"/>
                <w:lang w:val="en"/>
              </w:rPr>
            </w:pPr>
          </w:p>
        </w:tc>
        <w:tc>
          <w:tcPr>
            <w:tcW w:w="4633" w:type="dxa"/>
          </w:tcPr>
          <w:p w14:paraId="1C2CC464" w14:textId="77777777" w:rsidR="00E62C86" w:rsidRPr="00873DA9" w:rsidRDefault="00E62C86" w:rsidP="0090330E">
            <w:pPr>
              <w:adjustRightInd w:val="0"/>
              <w:spacing w:line="276" w:lineRule="auto"/>
              <w:rPr>
                <w:sz w:val="16"/>
                <w:szCs w:val="16"/>
                <w:lang w:val="en"/>
              </w:rPr>
            </w:pPr>
          </w:p>
        </w:tc>
      </w:tr>
      <w:tr w:rsidR="00E62C86" w:rsidRPr="003D4F8C" w14:paraId="125C3E5B" w14:textId="77777777" w:rsidTr="0090330E">
        <w:trPr>
          <w:trHeight w:hRule="exact" w:val="851"/>
        </w:trPr>
        <w:tc>
          <w:tcPr>
            <w:tcW w:w="1396" w:type="dxa"/>
            <w:vMerge/>
          </w:tcPr>
          <w:p w14:paraId="7B809FCD" w14:textId="77777777" w:rsidR="00E62C86" w:rsidRDefault="00E62C86" w:rsidP="0090330E">
            <w:pPr>
              <w:adjustRightInd w:val="0"/>
              <w:spacing w:line="276" w:lineRule="auto"/>
              <w:rPr>
                <w:b/>
                <w:bCs/>
                <w:lang w:val="en"/>
              </w:rPr>
            </w:pPr>
          </w:p>
        </w:tc>
        <w:tc>
          <w:tcPr>
            <w:tcW w:w="3277" w:type="dxa"/>
          </w:tcPr>
          <w:p w14:paraId="107F7C21" w14:textId="77777777" w:rsidR="00E62C86" w:rsidRDefault="00E62C86" w:rsidP="0090330E">
            <w:pPr>
              <w:rPr>
                <w:rFonts w:eastAsia="Times New Roman"/>
                <w:color w:val="000000"/>
              </w:rPr>
            </w:pPr>
            <w:r>
              <w:rPr>
                <w:color w:val="000000"/>
              </w:rPr>
              <w:t>C.1b Unterkunft</w:t>
            </w:r>
          </w:p>
          <w:p w14:paraId="05C9ACD3" w14:textId="77777777" w:rsidR="00E62C86" w:rsidRPr="00873DA9" w:rsidRDefault="00E62C86" w:rsidP="0090330E">
            <w:pPr>
              <w:adjustRightInd w:val="0"/>
              <w:spacing w:line="276" w:lineRule="auto"/>
              <w:rPr>
                <w:sz w:val="16"/>
                <w:szCs w:val="16"/>
                <w:lang w:val="en"/>
              </w:rPr>
            </w:pPr>
          </w:p>
        </w:tc>
        <w:tc>
          <w:tcPr>
            <w:tcW w:w="754" w:type="dxa"/>
          </w:tcPr>
          <w:p w14:paraId="24F7BBEC" w14:textId="77777777" w:rsidR="00E62C86" w:rsidRPr="00873DA9" w:rsidRDefault="00E62C86" w:rsidP="0090330E">
            <w:pPr>
              <w:adjustRightInd w:val="0"/>
              <w:spacing w:line="276" w:lineRule="auto"/>
              <w:rPr>
                <w:sz w:val="16"/>
                <w:szCs w:val="16"/>
                <w:lang w:val="en"/>
              </w:rPr>
            </w:pPr>
          </w:p>
        </w:tc>
        <w:tc>
          <w:tcPr>
            <w:tcW w:w="4633" w:type="dxa"/>
          </w:tcPr>
          <w:p w14:paraId="4EF11916" w14:textId="77777777" w:rsidR="00E62C86" w:rsidRPr="00873DA9" w:rsidRDefault="00E62C86" w:rsidP="0090330E">
            <w:pPr>
              <w:adjustRightInd w:val="0"/>
              <w:spacing w:line="276" w:lineRule="auto"/>
              <w:rPr>
                <w:sz w:val="16"/>
                <w:szCs w:val="16"/>
                <w:lang w:val="en"/>
              </w:rPr>
            </w:pPr>
          </w:p>
        </w:tc>
      </w:tr>
      <w:tr w:rsidR="00E62C86" w:rsidRPr="003D4F8C" w14:paraId="4C1A1E4E" w14:textId="77777777" w:rsidTr="0090330E">
        <w:trPr>
          <w:trHeight w:hRule="exact" w:val="851"/>
        </w:trPr>
        <w:tc>
          <w:tcPr>
            <w:tcW w:w="1396" w:type="dxa"/>
            <w:vMerge/>
          </w:tcPr>
          <w:p w14:paraId="77D0E8F8" w14:textId="77777777" w:rsidR="00E62C86" w:rsidRDefault="00E62C86" w:rsidP="0090330E">
            <w:pPr>
              <w:adjustRightInd w:val="0"/>
              <w:spacing w:line="276" w:lineRule="auto"/>
              <w:rPr>
                <w:b/>
                <w:bCs/>
                <w:lang w:val="en"/>
              </w:rPr>
            </w:pPr>
          </w:p>
        </w:tc>
        <w:tc>
          <w:tcPr>
            <w:tcW w:w="3277" w:type="dxa"/>
          </w:tcPr>
          <w:p w14:paraId="24866FFA" w14:textId="77777777" w:rsidR="00E62C86" w:rsidRDefault="00E62C86" w:rsidP="0090330E">
            <w:pPr>
              <w:rPr>
                <w:rFonts w:eastAsia="Times New Roman"/>
                <w:color w:val="000000"/>
              </w:rPr>
            </w:pPr>
            <w:r>
              <w:rPr>
                <w:color w:val="000000"/>
              </w:rPr>
              <w:t>C.1c Lebensunterhalt</w:t>
            </w:r>
          </w:p>
          <w:p w14:paraId="5482834A" w14:textId="77777777" w:rsidR="00E62C86" w:rsidRPr="00873DA9" w:rsidRDefault="00E62C86" w:rsidP="0090330E">
            <w:pPr>
              <w:adjustRightInd w:val="0"/>
              <w:spacing w:line="276" w:lineRule="auto"/>
              <w:rPr>
                <w:sz w:val="16"/>
                <w:szCs w:val="16"/>
                <w:lang w:val="en"/>
              </w:rPr>
            </w:pPr>
          </w:p>
        </w:tc>
        <w:tc>
          <w:tcPr>
            <w:tcW w:w="754" w:type="dxa"/>
          </w:tcPr>
          <w:p w14:paraId="2DF393F0" w14:textId="77777777" w:rsidR="00E62C86" w:rsidRPr="00873DA9" w:rsidRDefault="00E62C86" w:rsidP="0090330E">
            <w:pPr>
              <w:adjustRightInd w:val="0"/>
              <w:spacing w:line="276" w:lineRule="auto"/>
              <w:rPr>
                <w:sz w:val="16"/>
                <w:szCs w:val="16"/>
                <w:lang w:val="en"/>
              </w:rPr>
            </w:pPr>
          </w:p>
        </w:tc>
        <w:tc>
          <w:tcPr>
            <w:tcW w:w="4633" w:type="dxa"/>
          </w:tcPr>
          <w:p w14:paraId="747F20CC" w14:textId="77777777" w:rsidR="00E62C86" w:rsidRPr="00873DA9" w:rsidRDefault="00E62C86" w:rsidP="0090330E">
            <w:pPr>
              <w:adjustRightInd w:val="0"/>
              <w:spacing w:line="276" w:lineRule="auto"/>
              <w:rPr>
                <w:sz w:val="16"/>
                <w:szCs w:val="16"/>
                <w:lang w:val="en"/>
              </w:rPr>
            </w:pPr>
          </w:p>
        </w:tc>
      </w:tr>
      <w:tr w:rsidR="00E62C86" w:rsidRPr="003D4F8C" w14:paraId="682E88D1" w14:textId="77777777" w:rsidTr="0090330E">
        <w:trPr>
          <w:trHeight w:hRule="exact" w:val="851"/>
        </w:trPr>
        <w:tc>
          <w:tcPr>
            <w:tcW w:w="1396" w:type="dxa"/>
            <w:vMerge/>
          </w:tcPr>
          <w:p w14:paraId="21097B44" w14:textId="77777777" w:rsidR="00E62C86" w:rsidRDefault="00E62C86" w:rsidP="0090330E">
            <w:pPr>
              <w:adjustRightInd w:val="0"/>
              <w:spacing w:line="276" w:lineRule="auto"/>
              <w:rPr>
                <w:b/>
                <w:bCs/>
                <w:lang w:val="en"/>
              </w:rPr>
            </w:pPr>
          </w:p>
        </w:tc>
        <w:tc>
          <w:tcPr>
            <w:tcW w:w="3277" w:type="dxa"/>
          </w:tcPr>
          <w:p w14:paraId="03CAACE2" w14:textId="77777777" w:rsidR="00E62C86" w:rsidRDefault="00E62C86" w:rsidP="0090330E">
            <w:pPr>
              <w:rPr>
                <w:rFonts w:eastAsia="Times New Roman"/>
                <w:color w:val="000000"/>
              </w:rPr>
            </w:pPr>
            <w:r>
              <w:rPr>
                <w:color w:val="000000"/>
              </w:rPr>
              <w:t>C.2 Ausrüstung</w:t>
            </w:r>
          </w:p>
          <w:p w14:paraId="11571107" w14:textId="77777777" w:rsidR="00E62C86" w:rsidRPr="00873DA9" w:rsidRDefault="00E62C86" w:rsidP="0090330E">
            <w:pPr>
              <w:adjustRightInd w:val="0"/>
              <w:spacing w:line="276" w:lineRule="auto"/>
              <w:rPr>
                <w:sz w:val="16"/>
                <w:szCs w:val="16"/>
                <w:lang w:val="en"/>
              </w:rPr>
            </w:pPr>
          </w:p>
        </w:tc>
        <w:tc>
          <w:tcPr>
            <w:tcW w:w="754" w:type="dxa"/>
          </w:tcPr>
          <w:p w14:paraId="5434F27D" w14:textId="77777777" w:rsidR="00E62C86" w:rsidRPr="00873DA9" w:rsidRDefault="00E62C86" w:rsidP="0090330E">
            <w:pPr>
              <w:adjustRightInd w:val="0"/>
              <w:spacing w:line="276" w:lineRule="auto"/>
              <w:rPr>
                <w:sz w:val="16"/>
                <w:szCs w:val="16"/>
                <w:lang w:val="en"/>
              </w:rPr>
            </w:pPr>
          </w:p>
        </w:tc>
        <w:tc>
          <w:tcPr>
            <w:tcW w:w="4633" w:type="dxa"/>
          </w:tcPr>
          <w:p w14:paraId="0E47810D" w14:textId="77777777" w:rsidR="00E62C86" w:rsidRPr="00873DA9" w:rsidRDefault="00E62C86" w:rsidP="0090330E">
            <w:pPr>
              <w:adjustRightInd w:val="0"/>
              <w:spacing w:line="276" w:lineRule="auto"/>
              <w:rPr>
                <w:sz w:val="16"/>
                <w:szCs w:val="16"/>
                <w:lang w:val="en"/>
              </w:rPr>
            </w:pPr>
          </w:p>
        </w:tc>
      </w:tr>
      <w:tr w:rsidR="00E62C86" w:rsidRPr="00AD5E74" w14:paraId="7F8A93CF" w14:textId="77777777" w:rsidTr="0090330E">
        <w:trPr>
          <w:trHeight w:hRule="exact" w:val="851"/>
        </w:trPr>
        <w:tc>
          <w:tcPr>
            <w:tcW w:w="1396" w:type="dxa"/>
            <w:vMerge/>
          </w:tcPr>
          <w:p w14:paraId="5C43A380" w14:textId="77777777" w:rsidR="00E62C86" w:rsidRDefault="00E62C86" w:rsidP="0090330E">
            <w:pPr>
              <w:adjustRightInd w:val="0"/>
              <w:spacing w:line="276" w:lineRule="auto"/>
              <w:rPr>
                <w:b/>
                <w:bCs/>
                <w:lang w:val="en"/>
              </w:rPr>
            </w:pPr>
          </w:p>
        </w:tc>
        <w:tc>
          <w:tcPr>
            <w:tcW w:w="3277" w:type="dxa"/>
          </w:tcPr>
          <w:p w14:paraId="29E43CB8" w14:textId="77777777" w:rsidR="00E62C86" w:rsidRPr="00AB6A98" w:rsidRDefault="00E62C86" w:rsidP="0090330E">
            <w:pPr>
              <w:rPr>
                <w:rFonts w:eastAsia="Times New Roman"/>
                <w:color w:val="000000"/>
                <w:lang w:val="de-DE"/>
              </w:rPr>
            </w:pPr>
            <w:r w:rsidRPr="00AB6A98">
              <w:rPr>
                <w:color w:val="000000"/>
                <w:lang w:val="de-DE"/>
              </w:rPr>
              <w:t xml:space="preserve">C.3 Sonstige Waren, </w:t>
            </w:r>
            <w:r>
              <w:rPr>
                <w:color w:val="000000"/>
                <w:lang w:val="de-DE"/>
              </w:rPr>
              <w:t>Arbeiten</w:t>
            </w:r>
            <w:r w:rsidRPr="00AB6A98">
              <w:rPr>
                <w:color w:val="000000"/>
                <w:lang w:val="de-DE"/>
              </w:rPr>
              <w:t>- und Dienstleistungen</w:t>
            </w:r>
          </w:p>
          <w:p w14:paraId="33FA22CE" w14:textId="77777777" w:rsidR="00E62C86" w:rsidRPr="00AB6A98" w:rsidRDefault="00E62C86" w:rsidP="0090330E">
            <w:pPr>
              <w:adjustRightInd w:val="0"/>
              <w:spacing w:line="276" w:lineRule="auto"/>
              <w:rPr>
                <w:sz w:val="16"/>
                <w:szCs w:val="16"/>
                <w:lang w:val="de-DE"/>
              </w:rPr>
            </w:pPr>
          </w:p>
        </w:tc>
        <w:tc>
          <w:tcPr>
            <w:tcW w:w="754" w:type="dxa"/>
          </w:tcPr>
          <w:p w14:paraId="1E160903" w14:textId="77777777" w:rsidR="00E62C86" w:rsidRPr="00AB6A98" w:rsidRDefault="00E62C86" w:rsidP="0090330E">
            <w:pPr>
              <w:adjustRightInd w:val="0"/>
              <w:spacing w:line="276" w:lineRule="auto"/>
              <w:rPr>
                <w:sz w:val="16"/>
                <w:szCs w:val="16"/>
                <w:lang w:val="de-DE"/>
              </w:rPr>
            </w:pPr>
          </w:p>
        </w:tc>
        <w:tc>
          <w:tcPr>
            <w:tcW w:w="4633" w:type="dxa"/>
          </w:tcPr>
          <w:p w14:paraId="4E647934" w14:textId="77777777" w:rsidR="00E62C86" w:rsidRPr="00AB6A98" w:rsidRDefault="00E62C86" w:rsidP="0090330E">
            <w:pPr>
              <w:adjustRightInd w:val="0"/>
              <w:spacing w:line="276" w:lineRule="auto"/>
              <w:rPr>
                <w:sz w:val="16"/>
                <w:szCs w:val="16"/>
                <w:lang w:val="de-DE"/>
              </w:rPr>
            </w:pPr>
          </w:p>
        </w:tc>
      </w:tr>
      <w:tr w:rsidR="00E62C86" w:rsidRPr="003D4F8C" w14:paraId="250E24CE" w14:textId="77777777" w:rsidTr="0090330E">
        <w:trPr>
          <w:trHeight w:hRule="exact" w:val="851"/>
        </w:trPr>
        <w:tc>
          <w:tcPr>
            <w:tcW w:w="1396" w:type="dxa"/>
            <w:vMerge w:val="restart"/>
          </w:tcPr>
          <w:p w14:paraId="025556D4" w14:textId="77777777" w:rsidR="00E62C86" w:rsidRPr="00AB6A98" w:rsidRDefault="00E62C86" w:rsidP="0090330E">
            <w:pPr>
              <w:adjustRightInd w:val="0"/>
              <w:spacing w:line="276" w:lineRule="auto"/>
              <w:rPr>
                <w:b/>
                <w:bCs/>
                <w:lang w:val="de-DE"/>
              </w:rPr>
            </w:pPr>
            <w:r w:rsidRPr="00AB6A98">
              <w:rPr>
                <w:b/>
                <w:bCs/>
                <w:lang w:val="de-DE"/>
              </w:rPr>
              <w:t>Tätigkeit 2:</w:t>
            </w:r>
          </w:p>
          <w:p w14:paraId="1EF0A26A" w14:textId="77777777" w:rsidR="00E62C86" w:rsidRPr="00AB6A98" w:rsidRDefault="00E62C86" w:rsidP="0090330E">
            <w:pPr>
              <w:adjustRightInd w:val="0"/>
              <w:spacing w:line="276" w:lineRule="auto"/>
              <w:rPr>
                <w:b/>
                <w:bCs/>
                <w:color w:val="C00000"/>
                <w:lang w:val="de-DE"/>
              </w:rPr>
            </w:pPr>
            <w:r w:rsidRPr="00AB6A98">
              <w:rPr>
                <w:rFonts w:ascii="Arial" w:hAnsi="Arial" w:cs="Arial"/>
                <w:color w:val="C00000"/>
                <w:shd w:val="clear" w:color="auto" w:fill="FFFFFF"/>
                <w:lang w:val="de-DE"/>
              </w:rPr>
              <w:t>[</w:t>
            </w:r>
            <w:r w:rsidRPr="00AB6A98">
              <w:rPr>
                <w:color w:val="C00000"/>
                <w:lang w:val="de-DE"/>
              </w:rPr>
              <w:t>Geben Sie hier den Namen der Aktivität ein</w:t>
            </w:r>
            <w:r w:rsidRPr="00AB6A98">
              <w:rPr>
                <w:rStyle w:val="apple-converted-space"/>
                <w:rFonts w:ascii="Arial" w:hAnsi="Arial" w:cs="Arial"/>
                <w:color w:val="C00000"/>
                <w:shd w:val="clear" w:color="auto" w:fill="FFFFFF"/>
                <w:lang w:val="de-DE"/>
              </w:rPr>
              <w:t xml:space="preserve">] </w:t>
            </w:r>
          </w:p>
          <w:p w14:paraId="1093741C" w14:textId="77777777" w:rsidR="00E62C86" w:rsidRPr="00AB6A98" w:rsidRDefault="00E62C86" w:rsidP="0090330E">
            <w:pPr>
              <w:adjustRightInd w:val="0"/>
              <w:spacing w:line="276" w:lineRule="auto"/>
              <w:rPr>
                <w:b/>
                <w:bCs/>
                <w:lang w:val="de-DE"/>
              </w:rPr>
            </w:pPr>
          </w:p>
          <w:p w14:paraId="03DA181D" w14:textId="77777777" w:rsidR="00E62C86" w:rsidRPr="00AB6A98" w:rsidRDefault="00E62C86" w:rsidP="0090330E">
            <w:pPr>
              <w:adjustRightInd w:val="0"/>
              <w:spacing w:line="276" w:lineRule="auto"/>
              <w:rPr>
                <w:b/>
                <w:bCs/>
                <w:lang w:val="de-DE"/>
              </w:rPr>
            </w:pPr>
          </w:p>
          <w:p w14:paraId="60DBBE04" w14:textId="77777777" w:rsidR="00E62C86" w:rsidRPr="00AB6A98" w:rsidRDefault="00E62C86" w:rsidP="0090330E">
            <w:pPr>
              <w:adjustRightInd w:val="0"/>
              <w:spacing w:line="276" w:lineRule="auto"/>
              <w:rPr>
                <w:b/>
                <w:bCs/>
                <w:lang w:val="de-DE"/>
              </w:rPr>
            </w:pPr>
          </w:p>
          <w:p w14:paraId="6915831B" w14:textId="77777777" w:rsidR="00E62C86" w:rsidRPr="00AB6A98" w:rsidRDefault="00E62C86" w:rsidP="0090330E">
            <w:pPr>
              <w:adjustRightInd w:val="0"/>
              <w:spacing w:line="276" w:lineRule="auto"/>
              <w:rPr>
                <w:b/>
                <w:bCs/>
                <w:lang w:val="de-DE"/>
              </w:rPr>
            </w:pPr>
          </w:p>
        </w:tc>
        <w:tc>
          <w:tcPr>
            <w:tcW w:w="3277" w:type="dxa"/>
          </w:tcPr>
          <w:p w14:paraId="795392F9" w14:textId="77777777" w:rsidR="00E62C86" w:rsidRDefault="00E62C86" w:rsidP="0090330E">
            <w:pPr>
              <w:rPr>
                <w:rFonts w:eastAsia="Times New Roman"/>
                <w:color w:val="000000"/>
              </w:rPr>
            </w:pPr>
            <w:r>
              <w:rPr>
                <w:color w:val="000000"/>
              </w:rPr>
              <w:lastRenderedPageBreak/>
              <w:t>A. Personal</w:t>
            </w:r>
          </w:p>
          <w:p w14:paraId="163A5771" w14:textId="77777777" w:rsidR="00E62C86" w:rsidRPr="00873DA9" w:rsidRDefault="00E62C86" w:rsidP="0090330E">
            <w:pPr>
              <w:adjustRightInd w:val="0"/>
              <w:spacing w:line="276" w:lineRule="auto"/>
              <w:rPr>
                <w:sz w:val="16"/>
                <w:szCs w:val="16"/>
                <w:lang w:val="en"/>
              </w:rPr>
            </w:pPr>
          </w:p>
        </w:tc>
        <w:tc>
          <w:tcPr>
            <w:tcW w:w="754" w:type="dxa"/>
          </w:tcPr>
          <w:p w14:paraId="57393CA0" w14:textId="77777777" w:rsidR="00E62C86" w:rsidRPr="00873DA9" w:rsidRDefault="00E62C86" w:rsidP="0090330E">
            <w:pPr>
              <w:adjustRightInd w:val="0"/>
              <w:spacing w:line="276" w:lineRule="auto"/>
              <w:rPr>
                <w:sz w:val="16"/>
                <w:szCs w:val="16"/>
                <w:lang w:val="en"/>
              </w:rPr>
            </w:pPr>
          </w:p>
        </w:tc>
        <w:tc>
          <w:tcPr>
            <w:tcW w:w="4633" w:type="dxa"/>
          </w:tcPr>
          <w:p w14:paraId="49D7B744" w14:textId="77777777" w:rsidR="00E62C86" w:rsidRDefault="00E62C86" w:rsidP="0090330E">
            <w:pPr>
              <w:adjustRightInd w:val="0"/>
              <w:spacing w:line="276" w:lineRule="auto"/>
              <w:rPr>
                <w:lang w:val="en"/>
              </w:rPr>
            </w:pPr>
          </w:p>
          <w:p w14:paraId="739E902E" w14:textId="77777777" w:rsidR="00E62C86" w:rsidRPr="004D3981" w:rsidRDefault="00E62C86" w:rsidP="0090330E">
            <w:pPr>
              <w:adjustRightInd w:val="0"/>
              <w:spacing w:line="276" w:lineRule="auto"/>
              <w:rPr>
                <w:lang w:val="en"/>
              </w:rPr>
            </w:pPr>
          </w:p>
        </w:tc>
      </w:tr>
      <w:tr w:rsidR="00E62C86" w:rsidRPr="003D4F8C" w14:paraId="6C58F1E3" w14:textId="77777777" w:rsidTr="0090330E">
        <w:trPr>
          <w:trHeight w:hRule="exact" w:val="851"/>
        </w:trPr>
        <w:tc>
          <w:tcPr>
            <w:tcW w:w="1396" w:type="dxa"/>
            <w:vMerge/>
          </w:tcPr>
          <w:p w14:paraId="2AA6C27D" w14:textId="77777777" w:rsidR="00E62C86" w:rsidRPr="002A5307" w:rsidRDefault="00E62C86" w:rsidP="0090330E">
            <w:pPr>
              <w:adjustRightInd w:val="0"/>
              <w:spacing w:line="276" w:lineRule="auto"/>
              <w:rPr>
                <w:b/>
                <w:bCs/>
                <w:lang w:val="en"/>
              </w:rPr>
            </w:pPr>
          </w:p>
        </w:tc>
        <w:tc>
          <w:tcPr>
            <w:tcW w:w="3277" w:type="dxa"/>
          </w:tcPr>
          <w:p w14:paraId="5A7FEC1B" w14:textId="77777777" w:rsidR="00E62C86" w:rsidRDefault="00E62C86" w:rsidP="0090330E">
            <w:pPr>
              <w:rPr>
                <w:rFonts w:eastAsia="Times New Roman"/>
                <w:color w:val="000000"/>
              </w:rPr>
            </w:pPr>
            <w:r>
              <w:rPr>
                <w:color w:val="000000"/>
              </w:rPr>
              <w:t>B. Kosten für Unteraufträgen</w:t>
            </w:r>
          </w:p>
          <w:p w14:paraId="7891B893" w14:textId="77777777" w:rsidR="00E62C86" w:rsidRPr="00873DA9" w:rsidRDefault="00E62C86" w:rsidP="0090330E">
            <w:pPr>
              <w:adjustRightInd w:val="0"/>
              <w:spacing w:line="276" w:lineRule="auto"/>
              <w:rPr>
                <w:sz w:val="16"/>
                <w:szCs w:val="16"/>
                <w:lang w:val="en"/>
              </w:rPr>
            </w:pPr>
          </w:p>
        </w:tc>
        <w:tc>
          <w:tcPr>
            <w:tcW w:w="754" w:type="dxa"/>
          </w:tcPr>
          <w:p w14:paraId="0962C768" w14:textId="77777777" w:rsidR="00E62C86" w:rsidRPr="00873DA9" w:rsidRDefault="00E62C86" w:rsidP="0090330E">
            <w:pPr>
              <w:adjustRightInd w:val="0"/>
              <w:spacing w:line="276" w:lineRule="auto"/>
              <w:rPr>
                <w:sz w:val="16"/>
                <w:szCs w:val="16"/>
                <w:lang w:val="en"/>
              </w:rPr>
            </w:pPr>
          </w:p>
        </w:tc>
        <w:tc>
          <w:tcPr>
            <w:tcW w:w="4633" w:type="dxa"/>
          </w:tcPr>
          <w:p w14:paraId="2D8898C1" w14:textId="77777777" w:rsidR="00E62C86" w:rsidRPr="00873DA9" w:rsidRDefault="00E62C86" w:rsidP="0090330E">
            <w:pPr>
              <w:adjustRightInd w:val="0"/>
              <w:spacing w:line="276" w:lineRule="auto"/>
              <w:rPr>
                <w:sz w:val="16"/>
                <w:szCs w:val="16"/>
                <w:lang w:val="en"/>
              </w:rPr>
            </w:pPr>
          </w:p>
        </w:tc>
      </w:tr>
      <w:tr w:rsidR="00E62C86" w:rsidRPr="003D4F8C" w14:paraId="0D321394" w14:textId="77777777" w:rsidTr="0090330E">
        <w:trPr>
          <w:trHeight w:hRule="exact" w:val="851"/>
        </w:trPr>
        <w:tc>
          <w:tcPr>
            <w:tcW w:w="1396" w:type="dxa"/>
            <w:vMerge/>
          </w:tcPr>
          <w:p w14:paraId="2B448023" w14:textId="77777777" w:rsidR="00E62C86" w:rsidRPr="002A5307" w:rsidRDefault="00E62C86" w:rsidP="0090330E">
            <w:pPr>
              <w:adjustRightInd w:val="0"/>
              <w:spacing w:line="276" w:lineRule="auto"/>
              <w:rPr>
                <w:b/>
                <w:bCs/>
                <w:lang w:val="en"/>
              </w:rPr>
            </w:pPr>
          </w:p>
        </w:tc>
        <w:tc>
          <w:tcPr>
            <w:tcW w:w="3277" w:type="dxa"/>
          </w:tcPr>
          <w:p w14:paraId="7DF47D20" w14:textId="77777777" w:rsidR="00E62C86" w:rsidRDefault="00E62C86" w:rsidP="0090330E">
            <w:pPr>
              <w:rPr>
                <w:rFonts w:eastAsia="Times New Roman"/>
                <w:color w:val="000000"/>
              </w:rPr>
            </w:pPr>
            <w:r>
              <w:rPr>
                <w:color w:val="000000"/>
              </w:rPr>
              <w:t>C.1a Reisen</w:t>
            </w:r>
          </w:p>
          <w:p w14:paraId="27714098" w14:textId="77777777" w:rsidR="00E62C86" w:rsidRPr="00873DA9" w:rsidRDefault="00E62C86" w:rsidP="0090330E">
            <w:pPr>
              <w:adjustRightInd w:val="0"/>
              <w:spacing w:line="276" w:lineRule="auto"/>
              <w:rPr>
                <w:sz w:val="16"/>
                <w:szCs w:val="16"/>
                <w:lang w:val="en"/>
              </w:rPr>
            </w:pPr>
          </w:p>
        </w:tc>
        <w:tc>
          <w:tcPr>
            <w:tcW w:w="754" w:type="dxa"/>
          </w:tcPr>
          <w:p w14:paraId="3EC7C662" w14:textId="77777777" w:rsidR="00E62C86" w:rsidRPr="00873DA9" w:rsidRDefault="00E62C86" w:rsidP="0090330E">
            <w:pPr>
              <w:adjustRightInd w:val="0"/>
              <w:spacing w:line="276" w:lineRule="auto"/>
              <w:rPr>
                <w:sz w:val="16"/>
                <w:szCs w:val="16"/>
                <w:lang w:val="en"/>
              </w:rPr>
            </w:pPr>
          </w:p>
        </w:tc>
        <w:tc>
          <w:tcPr>
            <w:tcW w:w="4633" w:type="dxa"/>
          </w:tcPr>
          <w:p w14:paraId="11127C2A" w14:textId="77777777" w:rsidR="00E62C86" w:rsidRPr="00873DA9" w:rsidRDefault="00E62C86" w:rsidP="0090330E">
            <w:pPr>
              <w:adjustRightInd w:val="0"/>
              <w:spacing w:line="276" w:lineRule="auto"/>
              <w:rPr>
                <w:sz w:val="16"/>
                <w:szCs w:val="16"/>
                <w:lang w:val="en"/>
              </w:rPr>
            </w:pPr>
          </w:p>
        </w:tc>
      </w:tr>
      <w:tr w:rsidR="00E62C86" w:rsidRPr="003D4F8C" w14:paraId="3DAB66D5" w14:textId="77777777" w:rsidTr="0090330E">
        <w:trPr>
          <w:trHeight w:hRule="exact" w:val="851"/>
        </w:trPr>
        <w:tc>
          <w:tcPr>
            <w:tcW w:w="1396" w:type="dxa"/>
            <w:vMerge/>
          </w:tcPr>
          <w:p w14:paraId="5525D0B5" w14:textId="77777777" w:rsidR="00E62C86" w:rsidRPr="002A5307" w:rsidRDefault="00E62C86" w:rsidP="0090330E">
            <w:pPr>
              <w:adjustRightInd w:val="0"/>
              <w:spacing w:line="276" w:lineRule="auto"/>
              <w:rPr>
                <w:b/>
                <w:bCs/>
                <w:lang w:val="en"/>
              </w:rPr>
            </w:pPr>
          </w:p>
        </w:tc>
        <w:tc>
          <w:tcPr>
            <w:tcW w:w="3277" w:type="dxa"/>
          </w:tcPr>
          <w:p w14:paraId="26C49595" w14:textId="77777777" w:rsidR="00E62C86" w:rsidRDefault="00E62C86" w:rsidP="0090330E">
            <w:pPr>
              <w:rPr>
                <w:rFonts w:eastAsia="Times New Roman"/>
                <w:color w:val="000000"/>
              </w:rPr>
            </w:pPr>
            <w:r>
              <w:rPr>
                <w:color w:val="000000"/>
              </w:rPr>
              <w:t>C.1b Unterkunft</w:t>
            </w:r>
          </w:p>
          <w:p w14:paraId="5EAB4932" w14:textId="77777777" w:rsidR="00E62C86" w:rsidRPr="00873DA9" w:rsidRDefault="00E62C86" w:rsidP="0090330E">
            <w:pPr>
              <w:adjustRightInd w:val="0"/>
              <w:spacing w:line="276" w:lineRule="auto"/>
              <w:rPr>
                <w:sz w:val="16"/>
                <w:szCs w:val="16"/>
                <w:lang w:val="en"/>
              </w:rPr>
            </w:pPr>
          </w:p>
        </w:tc>
        <w:tc>
          <w:tcPr>
            <w:tcW w:w="754" w:type="dxa"/>
          </w:tcPr>
          <w:p w14:paraId="6C23FBB9" w14:textId="77777777" w:rsidR="00E62C86" w:rsidRPr="00873DA9" w:rsidRDefault="00E62C86" w:rsidP="0090330E">
            <w:pPr>
              <w:adjustRightInd w:val="0"/>
              <w:spacing w:line="276" w:lineRule="auto"/>
              <w:rPr>
                <w:sz w:val="16"/>
                <w:szCs w:val="16"/>
                <w:lang w:val="en"/>
              </w:rPr>
            </w:pPr>
          </w:p>
        </w:tc>
        <w:tc>
          <w:tcPr>
            <w:tcW w:w="4633" w:type="dxa"/>
          </w:tcPr>
          <w:p w14:paraId="3B7CCC03" w14:textId="77777777" w:rsidR="00E62C86" w:rsidRPr="00873DA9" w:rsidRDefault="00E62C86" w:rsidP="0090330E">
            <w:pPr>
              <w:adjustRightInd w:val="0"/>
              <w:spacing w:line="276" w:lineRule="auto"/>
              <w:rPr>
                <w:sz w:val="16"/>
                <w:szCs w:val="16"/>
                <w:lang w:val="en"/>
              </w:rPr>
            </w:pPr>
          </w:p>
        </w:tc>
      </w:tr>
      <w:tr w:rsidR="00E62C86" w:rsidRPr="003D4F8C" w14:paraId="2F7EF35E" w14:textId="77777777" w:rsidTr="0090330E">
        <w:trPr>
          <w:trHeight w:hRule="exact" w:val="851"/>
        </w:trPr>
        <w:tc>
          <w:tcPr>
            <w:tcW w:w="1396" w:type="dxa"/>
            <w:vMerge/>
          </w:tcPr>
          <w:p w14:paraId="7394C7C0" w14:textId="77777777" w:rsidR="00E62C86" w:rsidRPr="002A5307" w:rsidRDefault="00E62C86" w:rsidP="0090330E">
            <w:pPr>
              <w:adjustRightInd w:val="0"/>
              <w:spacing w:line="276" w:lineRule="auto"/>
              <w:rPr>
                <w:b/>
                <w:bCs/>
                <w:lang w:val="en"/>
              </w:rPr>
            </w:pPr>
          </w:p>
        </w:tc>
        <w:tc>
          <w:tcPr>
            <w:tcW w:w="3277" w:type="dxa"/>
          </w:tcPr>
          <w:p w14:paraId="2DC010CE" w14:textId="77777777" w:rsidR="00E62C86" w:rsidRDefault="00E62C86" w:rsidP="0090330E">
            <w:pPr>
              <w:rPr>
                <w:rFonts w:eastAsia="Times New Roman"/>
                <w:color w:val="000000"/>
              </w:rPr>
            </w:pPr>
            <w:r>
              <w:rPr>
                <w:color w:val="000000"/>
              </w:rPr>
              <w:t>C.1c Lebensunterhalt</w:t>
            </w:r>
          </w:p>
          <w:p w14:paraId="3C5172A6" w14:textId="77777777" w:rsidR="00E62C86" w:rsidRPr="00873DA9" w:rsidRDefault="00E62C86" w:rsidP="0090330E">
            <w:pPr>
              <w:adjustRightInd w:val="0"/>
              <w:spacing w:line="276" w:lineRule="auto"/>
              <w:rPr>
                <w:sz w:val="16"/>
                <w:szCs w:val="16"/>
                <w:lang w:val="en"/>
              </w:rPr>
            </w:pPr>
          </w:p>
        </w:tc>
        <w:tc>
          <w:tcPr>
            <w:tcW w:w="754" w:type="dxa"/>
          </w:tcPr>
          <w:p w14:paraId="1BA80C8B" w14:textId="77777777" w:rsidR="00E62C86" w:rsidRPr="00873DA9" w:rsidRDefault="00E62C86" w:rsidP="0090330E">
            <w:pPr>
              <w:adjustRightInd w:val="0"/>
              <w:spacing w:line="276" w:lineRule="auto"/>
              <w:rPr>
                <w:sz w:val="16"/>
                <w:szCs w:val="16"/>
                <w:lang w:val="en"/>
              </w:rPr>
            </w:pPr>
          </w:p>
        </w:tc>
        <w:tc>
          <w:tcPr>
            <w:tcW w:w="4633" w:type="dxa"/>
          </w:tcPr>
          <w:p w14:paraId="18F5F9DB" w14:textId="77777777" w:rsidR="00E62C86" w:rsidRPr="00873DA9" w:rsidRDefault="00E62C86" w:rsidP="0090330E">
            <w:pPr>
              <w:adjustRightInd w:val="0"/>
              <w:spacing w:line="276" w:lineRule="auto"/>
              <w:rPr>
                <w:sz w:val="16"/>
                <w:szCs w:val="16"/>
                <w:lang w:val="en"/>
              </w:rPr>
            </w:pPr>
          </w:p>
        </w:tc>
      </w:tr>
      <w:tr w:rsidR="00E62C86" w:rsidRPr="003D4F8C" w14:paraId="42D6F561" w14:textId="77777777" w:rsidTr="0090330E">
        <w:trPr>
          <w:trHeight w:hRule="exact" w:val="851"/>
        </w:trPr>
        <w:tc>
          <w:tcPr>
            <w:tcW w:w="1396" w:type="dxa"/>
            <w:vMerge/>
          </w:tcPr>
          <w:p w14:paraId="344B2874" w14:textId="77777777" w:rsidR="00E62C86" w:rsidRPr="002A5307" w:rsidRDefault="00E62C86" w:rsidP="0090330E">
            <w:pPr>
              <w:adjustRightInd w:val="0"/>
              <w:spacing w:line="276" w:lineRule="auto"/>
              <w:rPr>
                <w:b/>
                <w:bCs/>
                <w:lang w:val="en"/>
              </w:rPr>
            </w:pPr>
          </w:p>
        </w:tc>
        <w:tc>
          <w:tcPr>
            <w:tcW w:w="3277" w:type="dxa"/>
          </w:tcPr>
          <w:p w14:paraId="425BB2AC" w14:textId="77777777" w:rsidR="00E62C86" w:rsidRDefault="00E62C86" w:rsidP="0090330E">
            <w:pPr>
              <w:rPr>
                <w:rFonts w:eastAsia="Times New Roman"/>
                <w:color w:val="000000"/>
              </w:rPr>
            </w:pPr>
            <w:r>
              <w:rPr>
                <w:color w:val="000000"/>
              </w:rPr>
              <w:t>C.2 Ausrüstung</w:t>
            </w:r>
          </w:p>
          <w:p w14:paraId="52E243BB" w14:textId="77777777" w:rsidR="00E62C86" w:rsidRPr="00873DA9" w:rsidRDefault="00E62C86" w:rsidP="0090330E">
            <w:pPr>
              <w:adjustRightInd w:val="0"/>
              <w:spacing w:line="276" w:lineRule="auto"/>
              <w:rPr>
                <w:sz w:val="16"/>
                <w:szCs w:val="16"/>
                <w:lang w:val="en"/>
              </w:rPr>
            </w:pPr>
          </w:p>
        </w:tc>
        <w:tc>
          <w:tcPr>
            <w:tcW w:w="754" w:type="dxa"/>
          </w:tcPr>
          <w:p w14:paraId="4D4D2F34" w14:textId="77777777" w:rsidR="00E62C86" w:rsidRPr="00873DA9" w:rsidRDefault="00E62C86" w:rsidP="0090330E">
            <w:pPr>
              <w:adjustRightInd w:val="0"/>
              <w:spacing w:line="276" w:lineRule="auto"/>
              <w:rPr>
                <w:sz w:val="16"/>
                <w:szCs w:val="16"/>
                <w:lang w:val="en"/>
              </w:rPr>
            </w:pPr>
          </w:p>
        </w:tc>
        <w:tc>
          <w:tcPr>
            <w:tcW w:w="4633" w:type="dxa"/>
          </w:tcPr>
          <w:p w14:paraId="2518C8AA" w14:textId="77777777" w:rsidR="00E62C86" w:rsidRPr="00873DA9" w:rsidRDefault="00E62C86" w:rsidP="0090330E">
            <w:pPr>
              <w:adjustRightInd w:val="0"/>
              <w:spacing w:line="276" w:lineRule="auto"/>
              <w:rPr>
                <w:sz w:val="16"/>
                <w:szCs w:val="16"/>
                <w:lang w:val="en"/>
              </w:rPr>
            </w:pPr>
          </w:p>
        </w:tc>
      </w:tr>
      <w:tr w:rsidR="00E62C86" w:rsidRPr="00AD5E74" w14:paraId="08470743" w14:textId="77777777" w:rsidTr="0090330E">
        <w:trPr>
          <w:trHeight w:hRule="exact" w:val="851"/>
        </w:trPr>
        <w:tc>
          <w:tcPr>
            <w:tcW w:w="1396" w:type="dxa"/>
            <w:vMerge/>
          </w:tcPr>
          <w:p w14:paraId="4B9058FD" w14:textId="77777777" w:rsidR="00E62C86" w:rsidRPr="002A5307" w:rsidRDefault="00E62C86" w:rsidP="0090330E">
            <w:pPr>
              <w:adjustRightInd w:val="0"/>
              <w:spacing w:line="276" w:lineRule="auto"/>
              <w:rPr>
                <w:b/>
                <w:bCs/>
                <w:lang w:val="en"/>
              </w:rPr>
            </w:pPr>
          </w:p>
        </w:tc>
        <w:tc>
          <w:tcPr>
            <w:tcW w:w="3277" w:type="dxa"/>
          </w:tcPr>
          <w:p w14:paraId="7BB2B813" w14:textId="77777777" w:rsidR="00E62C86" w:rsidRPr="00AB6A98" w:rsidRDefault="00E62C86" w:rsidP="0090330E">
            <w:pPr>
              <w:rPr>
                <w:rFonts w:eastAsia="Times New Roman"/>
                <w:color w:val="000000"/>
                <w:lang w:val="de-DE"/>
              </w:rPr>
            </w:pPr>
            <w:r w:rsidRPr="00AB6A98">
              <w:rPr>
                <w:color w:val="000000"/>
                <w:lang w:val="de-DE"/>
              </w:rPr>
              <w:t xml:space="preserve">C.3 Sonstige Waren, </w:t>
            </w:r>
            <w:r>
              <w:rPr>
                <w:color w:val="000000"/>
                <w:lang w:val="de-DE"/>
              </w:rPr>
              <w:t>Arbeiten</w:t>
            </w:r>
            <w:r w:rsidRPr="00AB6A98">
              <w:rPr>
                <w:color w:val="000000"/>
                <w:lang w:val="de-DE"/>
              </w:rPr>
              <w:t>- und Dienstleistungen</w:t>
            </w:r>
          </w:p>
          <w:p w14:paraId="124CACC3" w14:textId="77777777" w:rsidR="00E62C86" w:rsidRPr="00AB6A98" w:rsidRDefault="00E62C86" w:rsidP="0090330E">
            <w:pPr>
              <w:adjustRightInd w:val="0"/>
              <w:spacing w:line="276" w:lineRule="auto"/>
              <w:rPr>
                <w:sz w:val="16"/>
                <w:szCs w:val="16"/>
                <w:lang w:val="de-DE"/>
              </w:rPr>
            </w:pPr>
          </w:p>
        </w:tc>
        <w:tc>
          <w:tcPr>
            <w:tcW w:w="754" w:type="dxa"/>
          </w:tcPr>
          <w:p w14:paraId="228C720F" w14:textId="77777777" w:rsidR="00E62C86" w:rsidRPr="00AB6A98" w:rsidRDefault="00E62C86" w:rsidP="0090330E">
            <w:pPr>
              <w:adjustRightInd w:val="0"/>
              <w:spacing w:line="276" w:lineRule="auto"/>
              <w:rPr>
                <w:sz w:val="16"/>
                <w:szCs w:val="16"/>
                <w:lang w:val="de-DE"/>
              </w:rPr>
            </w:pPr>
          </w:p>
        </w:tc>
        <w:tc>
          <w:tcPr>
            <w:tcW w:w="4633" w:type="dxa"/>
          </w:tcPr>
          <w:p w14:paraId="01006C4A" w14:textId="77777777" w:rsidR="00E62C86" w:rsidRPr="00AB6A98" w:rsidRDefault="00E62C86" w:rsidP="0090330E">
            <w:pPr>
              <w:adjustRightInd w:val="0"/>
              <w:spacing w:line="276" w:lineRule="auto"/>
              <w:rPr>
                <w:sz w:val="16"/>
                <w:szCs w:val="16"/>
                <w:lang w:val="de-DE"/>
              </w:rPr>
            </w:pPr>
          </w:p>
        </w:tc>
      </w:tr>
      <w:tr w:rsidR="00E62C86" w:rsidRPr="003D4F8C" w14:paraId="21A06B43" w14:textId="77777777" w:rsidTr="0090330E">
        <w:trPr>
          <w:trHeight w:hRule="exact" w:val="851"/>
        </w:trPr>
        <w:tc>
          <w:tcPr>
            <w:tcW w:w="1396" w:type="dxa"/>
            <w:vMerge w:val="restart"/>
          </w:tcPr>
          <w:p w14:paraId="27EE478B" w14:textId="77777777" w:rsidR="00E62C86" w:rsidRPr="00AB6A98" w:rsidRDefault="00E62C86" w:rsidP="0090330E">
            <w:pPr>
              <w:adjustRightInd w:val="0"/>
              <w:spacing w:line="276" w:lineRule="auto"/>
              <w:rPr>
                <w:b/>
                <w:bCs/>
                <w:lang w:val="de-DE"/>
              </w:rPr>
            </w:pPr>
            <w:r w:rsidRPr="00AB6A98">
              <w:rPr>
                <w:b/>
                <w:bCs/>
                <w:lang w:val="de-DE"/>
              </w:rPr>
              <w:t>Tätigkeit 3:</w:t>
            </w:r>
          </w:p>
          <w:p w14:paraId="7B3B794B" w14:textId="77777777" w:rsidR="00E62C86" w:rsidRPr="00AB6A98" w:rsidRDefault="00E62C86" w:rsidP="0090330E">
            <w:pPr>
              <w:adjustRightInd w:val="0"/>
              <w:spacing w:line="276" w:lineRule="auto"/>
              <w:rPr>
                <w:b/>
                <w:bCs/>
                <w:color w:val="C00000"/>
                <w:lang w:val="de-DE"/>
              </w:rPr>
            </w:pPr>
            <w:r w:rsidRPr="00AB6A98">
              <w:rPr>
                <w:rFonts w:ascii="Arial" w:hAnsi="Arial" w:cs="Arial"/>
                <w:color w:val="C00000"/>
                <w:shd w:val="clear" w:color="auto" w:fill="FFFFFF"/>
                <w:lang w:val="de-DE"/>
              </w:rPr>
              <w:t>[</w:t>
            </w:r>
            <w:r w:rsidRPr="00AB6A98">
              <w:rPr>
                <w:color w:val="C00000"/>
                <w:lang w:val="de-DE"/>
              </w:rPr>
              <w:t>Geben Sie hier den Namen der Aktivität ein</w:t>
            </w:r>
            <w:r w:rsidRPr="00AB6A98">
              <w:rPr>
                <w:rStyle w:val="apple-converted-space"/>
                <w:rFonts w:ascii="Arial" w:hAnsi="Arial" w:cs="Arial"/>
                <w:color w:val="C00000"/>
                <w:shd w:val="clear" w:color="auto" w:fill="FFFFFF"/>
                <w:lang w:val="de-DE"/>
              </w:rPr>
              <w:t xml:space="preserve">] </w:t>
            </w:r>
          </w:p>
          <w:p w14:paraId="33A939FB" w14:textId="77777777" w:rsidR="00E62C86" w:rsidRPr="00AB6A98" w:rsidRDefault="00E62C86" w:rsidP="0090330E">
            <w:pPr>
              <w:adjustRightInd w:val="0"/>
              <w:spacing w:line="276" w:lineRule="auto"/>
              <w:rPr>
                <w:b/>
                <w:bCs/>
                <w:lang w:val="de-DE"/>
              </w:rPr>
            </w:pPr>
          </w:p>
          <w:p w14:paraId="7E221A7C" w14:textId="77777777" w:rsidR="00E62C86" w:rsidRPr="00AB6A98" w:rsidRDefault="00E62C86" w:rsidP="0090330E">
            <w:pPr>
              <w:adjustRightInd w:val="0"/>
              <w:spacing w:line="276" w:lineRule="auto"/>
              <w:rPr>
                <w:b/>
                <w:bCs/>
                <w:lang w:val="de-DE"/>
              </w:rPr>
            </w:pPr>
          </w:p>
          <w:p w14:paraId="7D5F121C" w14:textId="77777777" w:rsidR="00E62C86" w:rsidRPr="00AB6A98" w:rsidRDefault="00E62C86" w:rsidP="0090330E">
            <w:pPr>
              <w:adjustRightInd w:val="0"/>
              <w:spacing w:line="276" w:lineRule="auto"/>
              <w:rPr>
                <w:b/>
                <w:bCs/>
                <w:lang w:val="de-DE"/>
              </w:rPr>
            </w:pPr>
          </w:p>
          <w:p w14:paraId="4346C12B" w14:textId="77777777" w:rsidR="00E62C86" w:rsidRPr="00AB6A98" w:rsidRDefault="00E62C86" w:rsidP="0090330E">
            <w:pPr>
              <w:adjustRightInd w:val="0"/>
              <w:spacing w:line="276" w:lineRule="auto"/>
              <w:rPr>
                <w:b/>
                <w:bCs/>
                <w:lang w:val="de-DE"/>
              </w:rPr>
            </w:pPr>
          </w:p>
        </w:tc>
        <w:tc>
          <w:tcPr>
            <w:tcW w:w="3277" w:type="dxa"/>
          </w:tcPr>
          <w:p w14:paraId="0C6D7859" w14:textId="77777777" w:rsidR="00E62C86" w:rsidRDefault="00E62C86" w:rsidP="0090330E">
            <w:pPr>
              <w:rPr>
                <w:rFonts w:eastAsia="Times New Roman"/>
                <w:color w:val="000000"/>
              </w:rPr>
            </w:pPr>
            <w:r>
              <w:rPr>
                <w:color w:val="000000"/>
              </w:rPr>
              <w:t>A. Personal</w:t>
            </w:r>
          </w:p>
          <w:p w14:paraId="5EAEAD1F" w14:textId="77777777" w:rsidR="00E62C86" w:rsidRPr="00873DA9" w:rsidRDefault="00E62C86" w:rsidP="0090330E">
            <w:pPr>
              <w:adjustRightInd w:val="0"/>
              <w:spacing w:line="276" w:lineRule="auto"/>
              <w:rPr>
                <w:sz w:val="16"/>
                <w:szCs w:val="16"/>
                <w:lang w:val="en"/>
              </w:rPr>
            </w:pPr>
          </w:p>
        </w:tc>
        <w:tc>
          <w:tcPr>
            <w:tcW w:w="754" w:type="dxa"/>
          </w:tcPr>
          <w:p w14:paraId="6E346057" w14:textId="77777777" w:rsidR="00E62C86" w:rsidRPr="00873DA9" w:rsidRDefault="00E62C86" w:rsidP="0090330E">
            <w:pPr>
              <w:adjustRightInd w:val="0"/>
              <w:spacing w:line="276" w:lineRule="auto"/>
              <w:rPr>
                <w:sz w:val="16"/>
                <w:szCs w:val="16"/>
                <w:lang w:val="en"/>
              </w:rPr>
            </w:pPr>
          </w:p>
        </w:tc>
        <w:tc>
          <w:tcPr>
            <w:tcW w:w="4633" w:type="dxa"/>
          </w:tcPr>
          <w:p w14:paraId="6A60E0E4" w14:textId="77777777" w:rsidR="00E62C86" w:rsidRPr="004D3981" w:rsidRDefault="00E62C86" w:rsidP="0090330E">
            <w:pPr>
              <w:adjustRightInd w:val="0"/>
              <w:spacing w:line="276" w:lineRule="auto"/>
              <w:rPr>
                <w:lang w:val="en"/>
              </w:rPr>
            </w:pPr>
          </w:p>
        </w:tc>
      </w:tr>
      <w:tr w:rsidR="00E62C86" w:rsidRPr="003D4F8C" w14:paraId="29B352D6" w14:textId="77777777" w:rsidTr="0090330E">
        <w:trPr>
          <w:trHeight w:hRule="exact" w:val="851"/>
        </w:trPr>
        <w:tc>
          <w:tcPr>
            <w:tcW w:w="1396" w:type="dxa"/>
            <w:vMerge/>
          </w:tcPr>
          <w:p w14:paraId="223FBA6A" w14:textId="77777777" w:rsidR="00E62C86" w:rsidRPr="002A5307" w:rsidRDefault="00E62C86" w:rsidP="0090330E">
            <w:pPr>
              <w:adjustRightInd w:val="0"/>
              <w:spacing w:line="276" w:lineRule="auto"/>
              <w:rPr>
                <w:b/>
                <w:bCs/>
                <w:lang w:val="en"/>
              </w:rPr>
            </w:pPr>
          </w:p>
        </w:tc>
        <w:tc>
          <w:tcPr>
            <w:tcW w:w="3277" w:type="dxa"/>
          </w:tcPr>
          <w:p w14:paraId="01DF3C85" w14:textId="77777777" w:rsidR="00E62C86" w:rsidRDefault="00E62C86" w:rsidP="0090330E">
            <w:pPr>
              <w:rPr>
                <w:rFonts w:eastAsia="Times New Roman"/>
                <w:color w:val="000000"/>
              </w:rPr>
            </w:pPr>
            <w:r>
              <w:rPr>
                <w:color w:val="000000"/>
              </w:rPr>
              <w:t>B. Kosten für Unteraufträgen</w:t>
            </w:r>
          </w:p>
          <w:p w14:paraId="6C215CC8" w14:textId="77777777" w:rsidR="00E62C86" w:rsidRPr="00873DA9" w:rsidRDefault="00E62C86" w:rsidP="0090330E">
            <w:pPr>
              <w:adjustRightInd w:val="0"/>
              <w:spacing w:line="276" w:lineRule="auto"/>
              <w:rPr>
                <w:sz w:val="16"/>
                <w:szCs w:val="16"/>
                <w:lang w:val="en"/>
              </w:rPr>
            </w:pPr>
          </w:p>
        </w:tc>
        <w:tc>
          <w:tcPr>
            <w:tcW w:w="754" w:type="dxa"/>
          </w:tcPr>
          <w:p w14:paraId="56F153C7" w14:textId="77777777" w:rsidR="00E62C86" w:rsidRPr="00873DA9" w:rsidRDefault="00E62C86" w:rsidP="0090330E">
            <w:pPr>
              <w:adjustRightInd w:val="0"/>
              <w:spacing w:line="276" w:lineRule="auto"/>
              <w:rPr>
                <w:sz w:val="16"/>
                <w:szCs w:val="16"/>
                <w:lang w:val="en"/>
              </w:rPr>
            </w:pPr>
          </w:p>
        </w:tc>
        <w:tc>
          <w:tcPr>
            <w:tcW w:w="4633" w:type="dxa"/>
          </w:tcPr>
          <w:p w14:paraId="0327D216" w14:textId="77777777" w:rsidR="00E62C86" w:rsidRPr="00873DA9" w:rsidRDefault="00E62C86" w:rsidP="0090330E">
            <w:pPr>
              <w:adjustRightInd w:val="0"/>
              <w:spacing w:line="276" w:lineRule="auto"/>
              <w:rPr>
                <w:sz w:val="16"/>
                <w:szCs w:val="16"/>
                <w:lang w:val="en"/>
              </w:rPr>
            </w:pPr>
          </w:p>
        </w:tc>
      </w:tr>
      <w:tr w:rsidR="00E62C86" w:rsidRPr="003D4F8C" w14:paraId="4162CEB4" w14:textId="77777777" w:rsidTr="0090330E">
        <w:trPr>
          <w:trHeight w:hRule="exact" w:val="851"/>
        </w:trPr>
        <w:tc>
          <w:tcPr>
            <w:tcW w:w="1396" w:type="dxa"/>
            <w:vMerge/>
          </w:tcPr>
          <w:p w14:paraId="5F7DA21A" w14:textId="77777777" w:rsidR="00E62C86" w:rsidRPr="002A5307" w:rsidRDefault="00E62C86" w:rsidP="0090330E">
            <w:pPr>
              <w:adjustRightInd w:val="0"/>
              <w:spacing w:line="276" w:lineRule="auto"/>
              <w:rPr>
                <w:b/>
                <w:bCs/>
                <w:lang w:val="en"/>
              </w:rPr>
            </w:pPr>
          </w:p>
        </w:tc>
        <w:tc>
          <w:tcPr>
            <w:tcW w:w="3277" w:type="dxa"/>
          </w:tcPr>
          <w:p w14:paraId="71C09F6D" w14:textId="77777777" w:rsidR="00E62C86" w:rsidRDefault="00E62C86" w:rsidP="0090330E">
            <w:pPr>
              <w:rPr>
                <w:rFonts w:eastAsia="Times New Roman"/>
                <w:color w:val="000000"/>
              </w:rPr>
            </w:pPr>
            <w:r>
              <w:rPr>
                <w:color w:val="000000"/>
              </w:rPr>
              <w:t>C.1a Reisen</w:t>
            </w:r>
          </w:p>
          <w:p w14:paraId="05B10C97" w14:textId="77777777" w:rsidR="00E62C86" w:rsidRPr="00873DA9" w:rsidRDefault="00E62C86" w:rsidP="0090330E">
            <w:pPr>
              <w:adjustRightInd w:val="0"/>
              <w:spacing w:line="276" w:lineRule="auto"/>
              <w:rPr>
                <w:sz w:val="16"/>
                <w:szCs w:val="16"/>
                <w:lang w:val="en"/>
              </w:rPr>
            </w:pPr>
          </w:p>
        </w:tc>
        <w:tc>
          <w:tcPr>
            <w:tcW w:w="754" w:type="dxa"/>
          </w:tcPr>
          <w:p w14:paraId="743CB739" w14:textId="77777777" w:rsidR="00E62C86" w:rsidRPr="00873DA9" w:rsidRDefault="00E62C86" w:rsidP="0090330E">
            <w:pPr>
              <w:adjustRightInd w:val="0"/>
              <w:spacing w:line="276" w:lineRule="auto"/>
              <w:rPr>
                <w:sz w:val="16"/>
                <w:szCs w:val="16"/>
                <w:lang w:val="en"/>
              </w:rPr>
            </w:pPr>
          </w:p>
        </w:tc>
        <w:tc>
          <w:tcPr>
            <w:tcW w:w="4633" w:type="dxa"/>
          </w:tcPr>
          <w:p w14:paraId="584DF2A7" w14:textId="77777777" w:rsidR="00E62C86" w:rsidRPr="00873DA9" w:rsidRDefault="00E62C86" w:rsidP="0090330E">
            <w:pPr>
              <w:adjustRightInd w:val="0"/>
              <w:spacing w:line="276" w:lineRule="auto"/>
              <w:rPr>
                <w:sz w:val="16"/>
                <w:szCs w:val="16"/>
                <w:lang w:val="en"/>
              </w:rPr>
            </w:pPr>
          </w:p>
        </w:tc>
      </w:tr>
      <w:tr w:rsidR="00E62C86" w:rsidRPr="003D4F8C" w14:paraId="0D1677BE" w14:textId="77777777" w:rsidTr="0090330E">
        <w:trPr>
          <w:trHeight w:hRule="exact" w:val="851"/>
        </w:trPr>
        <w:tc>
          <w:tcPr>
            <w:tcW w:w="1396" w:type="dxa"/>
            <w:vMerge/>
          </w:tcPr>
          <w:p w14:paraId="06A0A7A9" w14:textId="77777777" w:rsidR="00E62C86" w:rsidRPr="002A5307" w:rsidRDefault="00E62C86" w:rsidP="0090330E">
            <w:pPr>
              <w:adjustRightInd w:val="0"/>
              <w:spacing w:line="276" w:lineRule="auto"/>
              <w:rPr>
                <w:b/>
                <w:bCs/>
                <w:lang w:val="en"/>
              </w:rPr>
            </w:pPr>
          </w:p>
        </w:tc>
        <w:tc>
          <w:tcPr>
            <w:tcW w:w="3277" w:type="dxa"/>
          </w:tcPr>
          <w:p w14:paraId="5C4CB0D2" w14:textId="77777777" w:rsidR="00E62C86" w:rsidRDefault="00E62C86" w:rsidP="0090330E">
            <w:pPr>
              <w:rPr>
                <w:rFonts w:eastAsia="Times New Roman"/>
                <w:color w:val="000000"/>
              </w:rPr>
            </w:pPr>
            <w:r>
              <w:rPr>
                <w:color w:val="000000"/>
              </w:rPr>
              <w:t>C.1b Unterkunft</w:t>
            </w:r>
          </w:p>
          <w:p w14:paraId="05284B7F" w14:textId="77777777" w:rsidR="00E62C86" w:rsidRPr="00873DA9" w:rsidRDefault="00E62C86" w:rsidP="0090330E">
            <w:pPr>
              <w:adjustRightInd w:val="0"/>
              <w:spacing w:line="276" w:lineRule="auto"/>
              <w:rPr>
                <w:sz w:val="16"/>
                <w:szCs w:val="16"/>
                <w:lang w:val="en"/>
              </w:rPr>
            </w:pPr>
          </w:p>
        </w:tc>
        <w:tc>
          <w:tcPr>
            <w:tcW w:w="754" w:type="dxa"/>
          </w:tcPr>
          <w:p w14:paraId="75E50D7E" w14:textId="77777777" w:rsidR="00E62C86" w:rsidRPr="00873DA9" w:rsidRDefault="00E62C86" w:rsidP="0090330E">
            <w:pPr>
              <w:adjustRightInd w:val="0"/>
              <w:spacing w:line="276" w:lineRule="auto"/>
              <w:rPr>
                <w:sz w:val="16"/>
                <w:szCs w:val="16"/>
                <w:lang w:val="en"/>
              </w:rPr>
            </w:pPr>
          </w:p>
        </w:tc>
        <w:tc>
          <w:tcPr>
            <w:tcW w:w="4633" w:type="dxa"/>
          </w:tcPr>
          <w:p w14:paraId="6F438A1D" w14:textId="77777777" w:rsidR="00E62C86" w:rsidRPr="00873DA9" w:rsidRDefault="00E62C86" w:rsidP="0090330E">
            <w:pPr>
              <w:adjustRightInd w:val="0"/>
              <w:spacing w:line="276" w:lineRule="auto"/>
              <w:rPr>
                <w:sz w:val="16"/>
                <w:szCs w:val="16"/>
                <w:lang w:val="en"/>
              </w:rPr>
            </w:pPr>
          </w:p>
        </w:tc>
      </w:tr>
      <w:tr w:rsidR="00E62C86" w:rsidRPr="003D4F8C" w14:paraId="2417D16F" w14:textId="77777777" w:rsidTr="0090330E">
        <w:trPr>
          <w:trHeight w:hRule="exact" w:val="851"/>
        </w:trPr>
        <w:tc>
          <w:tcPr>
            <w:tcW w:w="1396" w:type="dxa"/>
            <w:vMerge/>
          </w:tcPr>
          <w:p w14:paraId="31FC7B95" w14:textId="77777777" w:rsidR="00E62C86" w:rsidRPr="002A5307" w:rsidRDefault="00E62C86" w:rsidP="0090330E">
            <w:pPr>
              <w:adjustRightInd w:val="0"/>
              <w:spacing w:line="276" w:lineRule="auto"/>
              <w:rPr>
                <w:b/>
                <w:bCs/>
                <w:lang w:val="en"/>
              </w:rPr>
            </w:pPr>
          </w:p>
        </w:tc>
        <w:tc>
          <w:tcPr>
            <w:tcW w:w="3277" w:type="dxa"/>
          </w:tcPr>
          <w:p w14:paraId="3E1DC883" w14:textId="77777777" w:rsidR="00E62C86" w:rsidRDefault="00E62C86" w:rsidP="0090330E">
            <w:pPr>
              <w:rPr>
                <w:rFonts w:eastAsia="Times New Roman"/>
                <w:color w:val="000000"/>
              </w:rPr>
            </w:pPr>
            <w:r>
              <w:rPr>
                <w:color w:val="000000"/>
              </w:rPr>
              <w:t>C.1c Lebensunterhalt</w:t>
            </w:r>
          </w:p>
          <w:p w14:paraId="17A22B13" w14:textId="77777777" w:rsidR="00E62C86" w:rsidRPr="00873DA9" w:rsidRDefault="00E62C86" w:rsidP="0090330E">
            <w:pPr>
              <w:adjustRightInd w:val="0"/>
              <w:spacing w:line="276" w:lineRule="auto"/>
              <w:rPr>
                <w:sz w:val="16"/>
                <w:szCs w:val="16"/>
                <w:lang w:val="en"/>
              </w:rPr>
            </w:pPr>
          </w:p>
        </w:tc>
        <w:tc>
          <w:tcPr>
            <w:tcW w:w="754" w:type="dxa"/>
          </w:tcPr>
          <w:p w14:paraId="435B3771" w14:textId="77777777" w:rsidR="00E62C86" w:rsidRPr="00873DA9" w:rsidRDefault="00E62C86" w:rsidP="0090330E">
            <w:pPr>
              <w:adjustRightInd w:val="0"/>
              <w:spacing w:line="276" w:lineRule="auto"/>
              <w:rPr>
                <w:sz w:val="16"/>
                <w:szCs w:val="16"/>
                <w:lang w:val="en"/>
              </w:rPr>
            </w:pPr>
          </w:p>
        </w:tc>
        <w:tc>
          <w:tcPr>
            <w:tcW w:w="4633" w:type="dxa"/>
          </w:tcPr>
          <w:p w14:paraId="1D6AC517" w14:textId="77777777" w:rsidR="00E62C86" w:rsidRPr="00873DA9" w:rsidRDefault="00E62C86" w:rsidP="0090330E">
            <w:pPr>
              <w:adjustRightInd w:val="0"/>
              <w:spacing w:line="276" w:lineRule="auto"/>
              <w:rPr>
                <w:sz w:val="16"/>
                <w:szCs w:val="16"/>
                <w:lang w:val="en"/>
              </w:rPr>
            </w:pPr>
          </w:p>
        </w:tc>
      </w:tr>
      <w:tr w:rsidR="00E62C86" w:rsidRPr="003D4F8C" w14:paraId="5D2069E1" w14:textId="77777777" w:rsidTr="0090330E">
        <w:trPr>
          <w:trHeight w:hRule="exact" w:val="851"/>
        </w:trPr>
        <w:tc>
          <w:tcPr>
            <w:tcW w:w="1396" w:type="dxa"/>
            <w:vMerge/>
          </w:tcPr>
          <w:p w14:paraId="40CA4D24" w14:textId="77777777" w:rsidR="00E62C86" w:rsidRPr="002A5307" w:rsidRDefault="00E62C86" w:rsidP="0090330E">
            <w:pPr>
              <w:adjustRightInd w:val="0"/>
              <w:spacing w:line="276" w:lineRule="auto"/>
              <w:rPr>
                <w:b/>
                <w:bCs/>
                <w:lang w:val="en"/>
              </w:rPr>
            </w:pPr>
          </w:p>
        </w:tc>
        <w:tc>
          <w:tcPr>
            <w:tcW w:w="3277" w:type="dxa"/>
          </w:tcPr>
          <w:p w14:paraId="2BFE324D" w14:textId="77777777" w:rsidR="00E62C86" w:rsidRDefault="00E62C86" w:rsidP="0090330E">
            <w:pPr>
              <w:rPr>
                <w:rFonts w:eastAsia="Times New Roman"/>
                <w:color w:val="000000"/>
              </w:rPr>
            </w:pPr>
            <w:r>
              <w:rPr>
                <w:color w:val="000000"/>
              </w:rPr>
              <w:t>C.2 Ausrüstung</w:t>
            </w:r>
          </w:p>
          <w:p w14:paraId="51DC6DBE" w14:textId="77777777" w:rsidR="00E62C86" w:rsidRPr="00873DA9" w:rsidRDefault="00E62C86" w:rsidP="0090330E">
            <w:pPr>
              <w:adjustRightInd w:val="0"/>
              <w:spacing w:line="276" w:lineRule="auto"/>
              <w:rPr>
                <w:sz w:val="16"/>
                <w:szCs w:val="16"/>
                <w:lang w:val="en"/>
              </w:rPr>
            </w:pPr>
          </w:p>
        </w:tc>
        <w:tc>
          <w:tcPr>
            <w:tcW w:w="754" w:type="dxa"/>
          </w:tcPr>
          <w:p w14:paraId="106AED97" w14:textId="77777777" w:rsidR="00E62C86" w:rsidRPr="00873DA9" w:rsidRDefault="00E62C86" w:rsidP="0090330E">
            <w:pPr>
              <w:adjustRightInd w:val="0"/>
              <w:spacing w:line="276" w:lineRule="auto"/>
              <w:rPr>
                <w:sz w:val="16"/>
                <w:szCs w:val="16"/>
                <w:lang w:val="en"/>
              </w:rPr>
            </w:pPr>
          </w:p>
        </w:tc>
        <w:tc>
          <w:tcPr>
            <w:tcW w:w="4633" w:type="dxa"/>
          </w:tcPr>
          <w:p w14:paraId="71296BFB" w14:textId="77777777" w:rsidR="00E62C86" w:rsidRPr="00873DA9" w:rsidRDefault="00E62C86" w:rsidP="0090330E">
            <w:pPr>
              <w:adjustRightInd w:val="0"/>
              <w:spacing w:line="276" w:lineRule="auto"/>
              <w:rPr>
                <w:sz w:val="16"/>
                <w:szCs w:val="16"/>
                <w:lang w:val="en"/>
              </w:rPr>
            </w:pPr>
          </w:p>
        </w:tc>
      </w:tr>
      <w:tr w:rsidR="00E62C86" w:rsidRPr="00AD5E74" w14:paraId="6B7937C3" w14:textId="77777777" w:rsidTr="0090330E">
        <w:trPr>
          <w:trHeight w:hRule="exact" w:val="851"/>
        </w:trPr>
        <w:tc>
          <w:tcPr>
            <w:tcW w:w="1396" w:type="dxa"/>
            <w:vMerge/>
          </w:tcPr>
          <w:p w14:paraId="3F8AB395" w14:textId="77777777" w:rsidR="00E62C86" w:rsidRPr="002A5307" w:rsidRDefault="00E62C86" w:rsidP="0090330E">
            <w:pPr>
              <w:adjustRightInd w:val="0"/>
              <w:spacing w:line="276" w:lineRule="auto"/>
              <w:rPr>
                <w:b/>
                <w:bCs/>
                <w:lang w:val="en"/>
              </w:rPr>
            </w:pPr>
          </w:p>
        </w:tc>
        <w:tc>
          <w:tcPr>
            <w:tcW w:w="3277" w:type="dxa"/>
          </w:tcPr>
          <w:p w14:paraId="4718229C" w14:textId="77777777" w:rsidR="00E62C86" w:rsidRPr="00AB6A98" w:rsidRDefault="00E62C86" w:rsidP="0090330E">
            <w:pPr>
              <w:rPr>
                <w:rFonts w:eastAsia="Times New Roman"/>
                <w:color w:val="000000"/>
                <w:lang w:val="de-DE"/>
              </w:rPr>
            </w:pPr>
            <w:r w:rsidRPr="00AB6A98">
              <w:rPr>
                <w:color w:val="000000"/>
                <w:lang w:val="de-DE"/>
              </w:rPr>
              <w:t xml:space="preserve">C.3 Sonstige Waren, </w:t>
            </w:r>
            <w:r>
              <w:rPr>
                <w:color w:val="000000"/>
                <w:lang w:val="de-DE"/>
              </w:rPr>
              <w:t>Arbeiten</w:t>
            </w:r>
            <w:r w:rsidRPr="00AB6A98">
              <w:rPr>
                <w:color w:val="000000"/>
                <w:lang w:val="de-DE"/>
              </w:rPr>
              <w:t>- und Dienstleistungen</w:t>
            </w:r>
          </w:p>
          <w:p w14:paraId="03F49F74" w14:textId="77777777" w:rsidR="00E62C86" w:rsidRPr="00AB6A98" w:rsidRDefault="00E62C86" w:rsidP="0090330E">
            <w:pPr>
              <w:adjustRightInd w:val="0"/>
              <w:spacing w:line="276" w:lineRule="auto"/>
              <w:rPr>
                <w:sz w:val="16"/>
                <w:szCs w:val="16"/>
                <w:lang w:val="de-DE"/>
              </w:rPr>
            </w:pPr>
          </w:p>
        </w:tc>
        <w:tc>
          <w:tcPr>
            <w:tcW w:w="754" w:type="dxa"/>
          </w:tcPr>
          <w:p w14:paraId="5A95E461" w14:textId="77777777" w:rsidR="00E62C86" w:rsidRPr="00AB6A98" w:rsidRDefault="00E62C86" w:rsidP="0090330E">
            <w:pPr>
              <w:adjustRightInd w:val="0"/>
              <w:spacing w:line="276" w:lineRule="auto"/>
              <w:rPr>
                <w:sz w:val="16"/>
                <w:szCs w:val="16"/>
                <w:lang w:val="de-DE"/>
              </w:rPr>
            </w:pPr>
          </w:p>
        </w:tc>
        <w:tc>
          <w:tcPr>
            <w:tcW w:w="4633" w:type="dxa"/>
          </w:tcPr>
          <w:p w14:paraId="436742C4" w14:textId="77777777" w:rsidR="00E62C86" w:rsidRPr="00AB6A98" w:rsidRDefault="00E62C86" w:rsidP="0090330E">
            <w:pPr>
              <w:adjustRightInd w:val="0"/>
              <w:spacing w:line="276" w:lineRule="auto"/>
              <w:rPr>
                <w:sz w:val="16"/>
                <w:szCs w:val="16"/>
                <w:lang w:val="de-DE"/>
              </w:rPr>
            </w:pPr>
          </w:p>
        </w:tc>
      </w:tr>
    </w:tbl>
    <w:p w14:paraId="2235CEB3" w14:textId="77777777" w:rsidR="00E62C86" w:rsidRPr="00AB6A98" w:rsidRDefault="00E62C86" w:rsidP="00E62C86">
      <w:pPr>
        <w:rPr>
          <w:i/>
          <w:iCs/>
          <w:lang w:val="de-DE"/>
        </w:rPr>
      </w:pPr>
      <w:r w:rsidRPr="00AB6A98">
        <w:rPr>
          <w:b/>
          <w:bCs/>
          <w:i/>
          <w:iCs/>
          <w:lang w:val="de-DE"/>
        </w:rPr>
        <w:t>Sie können die Tabelle gerne erweitern, um weitere Aktivitäten hinzuzufügen</w:t>
      </w:r>
      <w:r w:rsidRPr="00AB6A98">
        <w:rPr>
          <w:i/>
          <w:iCs/>
          <w:lang w:val="de-DE"/>
        </w:rPr>
        <w:t>.</w:t>
      </w:r>
    </w:p>
    <w:p w14:paraId="05476F77" w14:textId="77777777" w:rsidR="00E62C86" w:rsidRPr="00AB6A98" w:rsidRDefault="00E62C86" w:rsidP="00E62C86">
      <w:pPr>
        <w:rPr>
          <w:lang w:val="de-DE"/>
        </w:rPr>
      </w:pPr>
      <w:r w:rsidRPr="00AB6A98">
        <w:rPr>
          <w:lang w:val="de-DE"/>
        </w:rPr>
        <w:t>Detaillierte Erläuterung der Haushaltslinien:</w:t>
      </w:r>
    </w:p>
    <w:p w14:paraId="208BD1D1" w14:textId="77777777" w:rsidR="00E62C86" w:rsidRPr="00AB6A98" w:rsidRDefault="00E62C86" w:rsidP="00E62C86">
      <w:pPr>
        <w:rPr>
          <w:lang w:val="de-DE"/>
        </w:rPr>
      </w:pPr>
      <w:r w:rsidRPr="00AB6A98">
        <w:rPr>
          <w:lang w:val="de-DE"/>
        </w:rPr>
        <w:t>A. Personal:</w:t>
      </w:r>
    </w:p>
    <w:p w14:paraId="2EFD1180" w14:textId="77777777" w:rsidR="00E62C86" w:rsidRPr="00AB6A98" w:rsidRDefault="00E62C86" w:rsidP="00E62C86">
      <w:pPr>
        <w:rPr>
          <w:lang w:val="de-DE"/>
        </w:rPr>
      </w:pPr>
      <w:r w:rsidRPr="00AB6A98">
        <w:rPr>
          <w:lang w:val="de-DE"/>
        </w:rPr>
        <w:t xml:space="preserve">Hierunter fallen die Kosten für das Projekt benötigte Personal. Sie umfassen die Gehälter, Löhne und Honorare der Personen, die direkt an der Durchführung des Projekts beteiligt sind. Dazu können Projektleiter, Teammitglieder und alle anderen Mitarbeiter gehören, die an dem Projekt arbeiten. </w:t>
      </w:r>
    </w:p>
    <w:p w14:paraId="3D95156C" w14:textId="77777777" w:rsidR="00E62C86" w:rsidRPr="00AB6A98" w:rsidRDefault="00E62C86" w:rsidP="00E62C86">
      <w:pPr>
        <w:rPr>
          <w:lang w:val="de-DE"/>
        </w:rPr>
      </w:pPr>
      <w:r w:rsidRPr="00AB6A98">
        <w:rPr>
          <w:lang w:val="de-DE"/>
        </w:rPr>
        <w:lastRenderedPageBreak/>
        <w:t xml:space="preserve">B. </w:t>
      </w:r>
      <w:r>
        <w:rPr>
          <w:lang w:val="de-DE"/>
        </w:rPr>
        <w:t>Kosten für</w:t>
      </w:r>
      <w:r w:rsidRPr="00AB6A98">
        <w:rPr>
          <w:lang w:val="de-DE"/>
        </w:rPr>
        <w:t xml:space="preserve"> Unteraufträge:</w:t>
      </w:r>
    </w:p>
    <w:p w14:paraId="1B63935F" w14:textId="77777777" w:rsidR="00E62C86" w:rsidRPr="00AB6A98" w:rsidRDefault="00E62C86" w:rsidP="00E62C86">
      <w:pPr>
        <w:rPr>
          <w:lang w:val="de-DE"/>
        </w:rPr>
      </w:pPr>
      <w:r w:rsidRPr="00AB6A98">
        <w:rPr>
          <w:lang w:val="de-DE"/>
        </w:rPr>
        <w:t xml:space="preserve">Die </w:t>
      </w:r>
      <w:r>
        <w:rPr>
          <w:lang w:val="de-DE"/>
        </w:rPr>
        <w:t>Kosten für</w:t>
      </w:r>
      <w:r w:rsidRPr="00AB6A98">
        <w:rPr>
          <w:lang w:val="de-DE"/>
        </w:rPr>
        <w:t xml:space="preserve"> Unteraufträge bezieht sich auf den Prozess der Auslagerung bestimmter Aufgaben oder Teile des Projekts an externe Auftragnehmer oder Zulieferer. Diese Haushaltslinie umfasst die Kosten, die bei der Beauftragung von Externen mit der Durchführung spezieller Arbeiten anfallen, die das Fachwissen oder die Kapazität des internen Teams der Organisation übersteigen. Die Ausgaben für die </w:t>
      </w:r>
      <w:r>
        <w:rPr>
          <w:lang w:val="de-DE"/>
        </w:rPr>
        <w:t>Kosten für</w:t>
      </w:r>
      <w:r w:rsidRPr="00AB6A98">
        <w:rPr>
          <w:lang w:val="de-DE"/>
        </w:rPr>
        <w:t xml:space="preserve"> Unteraufträgen umfassen Dienstleistungen oder Aufgaben wie spezialisierte Beratung, IT-Dienste, Grafikdesign, Marketing oder andere ausgelagerte Tätigkeiten.</w:t>
      </w:r>
    </w:p>
    <w:p w14:paraId="561973C2" w14:textId="77777777" w:rsidR="00E62C86" w:rsidRPr="00AB6A98" w:rsidRDefault="00E62C86" w:rsidP="00E62C86">
      <w:pPr>
        <w:rPr>
          <w:lang w:val="de-DE"/>
        </w:rPr>
      </w:pPr>
      <w:r w:rsidRPr="00AB6A98">
        <w:rPr>
          <w:lang w:val="de-DE"/>
        </w:rPr>
        <w:t>C.1a Reisen:</w:t>
      </w:r>
    </w:p>
    <w:p w14:paraId="297AC7EC" w14:textId="77777777" w:rsidR="00E62C86" w:rsidRPr="00AB6A98" w:rsidRDefault="00E62C86" w:rsidP="00E62C86">
      <w:pPr>
        <w:rPr>
          <w:lang w:val="de-DE"/>
        </w:rPr>
      </w:pPr>
      <w:r w:rsidRPr="00AB6A98">
        <w:rPr>
          <w:lang w:val="de-DE"/>
        </w:rPr>
        <w:t>Die Reisekosten umfassen die Ausgaben für die im Rahmen des Projekts erforderlichen Reisen. Dazu gehören die Transportkosten für Mitglieder des Projektteams oder Teilnehmer, die an Sitzungen, Workshops, Konferenzen oder anderen projektbezogenen Veranstaltungen teilnehmen. Zu den Reisekosten können Flug-, Bahn- oder Bustickets, Mietwagen, Kraftstoff, Parkgebühren und andere reisebezogene Kosten gehören.</w:t>
      </w:r>
    </w:p>
    <w:p w14:paraId="66547888" w14:textId="77777777" w:rsidR="00E62C86" w:rsidRPr="00AB6A98" w:rsidRDefault="00E62C86" w:rsidP="00E62C86">
      <w:pPr>
        <w:rPr>
          <w:lang w:val="de-DE"/>
        </w:rPr>
      </w:pPr>
      <w:r w:rsidRPr="00AB6A98">
        <w:rPr>
          <w:lang w:val="de-DE"/>
        </w:rPr>
        <w:t>C.1b Unterkunft:</w:t>
      </w:r>
    </w:p>
    <w:p w14:paraId="51A0E467" w14:textId="77777777" w:rsidR="00E62C86" w:rsidRPr="00AB6A98" w:rsidRDefault="00E62C86" w:rsidP="00E62C86">
      <w:pPr>
        <w:rPr>
          <w:lang w:val="de-DE"/>
        </w:rPr>
      </w:pPr>
      <w:r w:rsidRPr="00AB6A98">
        <w:rPr>
          <w:lang w:val="de-DE"/>
        </w:rPr>
        <w:t xml:space="preserve">Zu den Unterbringungskosten gehören die Ausgaben für die Unterbringung von Projektmitarbeitern oder -teilnehmern während projektbezogener Reisen oder Veranstaltungen. Die Unterbringungskosten umfassen in der Regel Hotel- oder Unterkunftskosten, einschließlich Zimmergebühren, Steuern und anderer </w:t>
      </w:r>
      <w:r>
        <w:rPr>
          <w:lang w:val="de-DE"/>
        </w:rPr>
        <w:t>Gebühren</w:t>
      </w:r>
      <w:r w:rsidRPr="00AB6A98">
        <w:rPr>
          <w:lang w:val="de-DE"/>
        </w:rPr>
        <w:t>.</w:t>
      </w:r>
    </w:p>
    <w:p w14:paraId="24672BF2" w14:textId="77777777" w:rsidR="00E62C86" w:rsidRPr="00AB6A98" w:rsidRDefault="00E62C86" w:rsidP="00E62C86">
      <w:pPr>
        <w:rPr>
          <w:lang w:val="de-DE"/>
        </w:rPr>
      </w:pPr>
      <w:r w:rsidRPr="00AB6A98">
        <w:rPr>
          <w:lang w:val="de-DE"/>
        </w:rPr>
        <w:t>C.1c Lebensunterhalt:</w:t>
      </w:r>
    </w:p>
    <w:p w14:paraId="250DA54D" w14:textId="77777777" w:rsidR="00E62C86" w:rsidRPr="00AB6A98" w:rsidRDefault="00E62C86" w:rsidP="00E62C86">
      <w:pPr>
        <w:rPr>
          <w:lang w:val="de-DE"/>
        </w:rPr>
      </w:pPr>
      <w:r w:rsidRPr="00AB6A98">
        <w:rPr>
          <w:lang w:val="de-DE"/>
        </w:rPr>
        <w:t>Die Unterhaltskosten umfassen die Kosten für die Verpflegung und den täglichen Lebensunterhalt der Mitglieder des Projektteams oder der Teilnehmer während der Reisen oder Veranstaltungen. Dazu gehören Lebensmittel, Getränke und alle anderen Kosten für den täglichen Lebensunterhalt, die während der Abwesenheit vom üblichen Arbeitsort anfallen.</w:t>
      </w:r>
    </w:p>
    <w:p w14:paraId="178B5244" w14:textId="77777777" w:rsidR="00E62C86" w:rsidRPr="00AB6A98" w:rsidRDefault="00E62C86" w:rsidP="00E62C86">
      <w:pPr>
        <w:rPr>
          <w:lang w:val="de-DE"/>
        </w:rPr>
      </w:pPr>
      <w:r w:rsidRPr="00AB6A98">
        <w:rPr>
          <w:lang w:val="de-DE"/>
        </w:rPr>
        <w:t>C.2 Ausrüstung:</w:t>
      </w:r>
    </w:p>
    <w:p w14:paraId="56DFC5A1" w14:textId="77777777" w:rsidR="00E62C86" w:rsidRPr="00AB6A98" w:rsidRDefault="00E62C86" w:rsidP="00E62C86">
      <w:pPr>
        <w:rPr>
          <w:lang w:val="de-DE"/>
        </w:rPr>
      </w:pPr>
      <w:r w:rsidRPr="00AB6A98">
        <w:rPr>
          <w:lang w:val="de-DE"/>
        </w:rPr>
        <w:t>Die Ausrüstung deckt die Kosten für den Erwerb und die Nutzung der für die Durchführung des Projekts erforderlichen Ausrüstung. Dies kann den Kauf oder die Anmietung von Geräten wie Computern, Laptops, Projektoren, audiovisuellen Geräten, Spezialwerkzeugen, Maschinen oder sonstiger für die Projektaktivitäten erforderlicher Hardware umfassen.</w:t>
      </w:r>
    </w:p>
    <w:p w14:paraId="61ADA3E7" w14:textId="77777777" w:rsidR="00E62C86" w:rsidRPr="00AB6A98" w:rsidRDefault="00E62C86" w:rsidP="00E62C86">
      <w:pPr>
        <w:rPr>
          <w:lang w:val="de-DE"/>
        </w:rPr>
      </w:pPr>
      <w:r w:rsidRPr="00AB6A98">
        <w:rPr>
          <w:lang w:val="de-DE"/>
        </w:rPr>
        <w:t xml:space="preserve">C.3 Sonstige Waren, </w:t>
      </w:r>
      <w:r>
        <w:rPr>
          <w:lang w:val="de-DE"/>
        </w:rPr>
        <w:t>Arbeiten-</w:t>
      </w:r>
      <w:r w:rsidRPr="00AB6A98">
        <w:rPr>
          <w:lang w:val="de-DE"/>
        </w:rPr>
        <w:t xml:space="preserve"> und Dienstleistungen:</w:t>
      </w:r>
    </w:p>
    <w:p w14:paraId="08D7A1F8" w14:textId="10CD0033" w:rsidR="00E62C86" w:rsidRPr="00AB6A98" w:rsidRDefault="00E62C86" w:rsidP="00E62C86">
      <w:pPr>
        <w:rPr>
          <w:lang w:val="de-DE"/>
        </w:rPr>
      </w:pPr>
      <w:r w:rsidRPr="00AB6A98">
        <w:rPr>
          <w:lang w:val="de-DE"/>
        </w:rPr>
        <w:t>Hierunter fallen Ausgaben für verschiedene Waren, Arbeiten oder Dienstleistungen, die für das Projekt unerlässlich sind, aber nicht unter die anderen genannten Kategorien fallen. Dazu können der Kauf von Büromaterialien, Datenerhebungsinstrumenten (Erhebungssoftware, Fragebögen usw.), Porto und Kurierdienste für den Versand projektbezogener Materialien oder sonstige Kosten gehören, die für die erfolgreiche Durchführung des Projekts erforderlich sind.</w:t>
      </w:r>
      <w:r w:rsidRPr="00AB6A98">
        <w:rPr>
          <w:lang w:val="de-DE"/>
        </w:rPr>
        <w:br w:type="page"/>
      </w:r>
    </w:p>
    <w:p w14:paraId="536D56BF" w14:textId="77777777" w:rsidR="00E62C86" w:rsidRPr="00AB6A98" w:rsidRDefault="00E62C86" w:rsidP="00E62C86">
      <w:pPr>
        <w:rPr>
          <w:lang w:val="de-DE"/>
        </w:rPr>
      </w:pPr>
      <w:r w:rsidRPr="00AB6A98">
        <w:rPr>
          <w:b/>
          <w:bCs/>
          <w:lang w:val="de-DE"/>
        </w:rPr>
        <w:lastRenderedPageBreak/>
        <w:t xml:space="preserve">Anhang - </w:t>
      </w:r>
      <w:r>
        <w:rPr>
          <w:b/>
          <w:bCs/>
          <w:lang w:val="de-DE"/>
        </w:rPr>
        <w:t>Budget</w:t>
      </w:r>
      <w:r w:rsidRPr="00AB6A98">
        <w:rPr>
          <w:b/>
          <w:bCs/>
          <w:lang w:val="de-DE"/>
        </w:rPr>
        <w:t>beispiel</w:t>
      </w:r>
      <w:r w:rsidRPr="00AB6A98">
        <w:rPr>
          <w:lang w:val="de-DE"/>
        </w:rPr>
        <w:t>:</w:t>
      </w:r>
    </w:p>
    <w:p w14:paraId="24A5CB4F" w14:textId="77777777" w:rsidR="00E62C86" w:rsidRPr="00AB6A98" w:rsidRDefault="00E62C86" w:rsidP="00E62C86">
      <w:pPr>
        <w:rPr>
          <w:i/>
          <w:iCs/>
          <w:lang w:val="de-DE"/>
        </w:rPr>
      </w:pPr>
      <w:r w:rsidRPr="00AB6A98">
        <w:rPr>
          <w:i/>
          <w:iCs/>
          <w:lang w:val="de-DE"/>
        </w:rPr>
        <w:t xml:space="preserve">Jedes Projekt wird ein anderes Budget haben - bitte kopieren Sie den untenstehenden Anhang nicht in Ihren Antrag, er ist nur ein Beispiel. Sie können </w:t>
      </w:r>
      <w:r w:rsidRPr="00AB6A98">
        <w:rPr>
          <w:b/>
          <w:bCs/>
          <w:i/>
          <w:iCs/>
          <w:lang w:val="de-DE"/>
        </w:rPr>
        <w:t xml:space="preserve">diesen Anhang </w:t>
      </w:r>
      <w:r w:rsidRPr="00AB6A98">
        <w:rPr>
          <w:i/>
          <w:iCs/>
          <w:lang w:val="de-DE"/>
        </w:rPr>
        <w:t xml:space="preserve">bei der Einreichung Ihres Antrags auch gerne aus </w:t>
      </w:r>
      <w:r w:rsidRPr="00AB6A98">
        <w:rPr>
          <w:b/>
          <w:bCs/>
          <w:i/>
          <w:iCs/>
          <w:lang w:val="de-DE"/>
        </w:rPr>
        <w:t>der Datei löschen</w:t>
      </w:r>
      <w:r w:rsidRPr="00AB6A98">
        <w:rPr>
          <w:i/>
          <w:iCs/>
          <w:lang w:val="de-DE"/>
        </w:rPr>
        <w:t>.</w:t>
      </w:r>
    </w:p>
    <w:tbl>
      <w:tblPr>
        <w:tblStyle w:val="TableGrid"/>
        <w:tblW w:w="10060" w:type="dxa"/>
        <w:tblLayout w:type="fixed"/>
        <w:tblLook w:val="04A0" w:firstRow="1" w:lastRow="0" w:firstColumn="1" w:lastColumn="0" w:noHBand="0" w:noVBand="1"/>
      </w:tblPr>
      <w:tblGrid>
        <w:gridCol w:w="1975"/>
        <w:gridCol w:w="2070"/>
        <w:gridCol w:w="1260"/>
        <w:gridCol w:w="4755"/>
      </w:tblGrid>
      <w:tr w:rsidR="00E62C86" w:rsidRPr="00AD5E74" w14:paraId="0BCF38A1" w14:textId="77777777" w:rsidTr="0090330E">
        <w:trPr>
          <w:trHeight w:hRule="exact" w:val="1954"/>
        </w:trPr>
        <w:tc>
          <w:tcPr>
            <w:tcW w:w="1975" w:type="dxa"/>
          </w:tcPr>
          <w:p w14:paraId="07755B16" w14:textId="77777777" w:rsidR="00E62C86" w:rsidRDefault="00E62C86" w:rsidP="0090330E">
            <w:pPr>
              <w:adjustRightInd w:val="0"/>
              <w:spacing w:line="276" w:lineRule="auto"/>
              <w:rPr>
                <w:b/>
                <w:bCs/>
                <w:lang w:val="en"/>
              </w:rPr>
            </w:pPr>
            <w:proofErr w:type="spellStart"/>
            <w:r w:rsidRPr="00883A34">
              <w:rPr>
                <w:b/>
                <w:bCs/>
                <w:lang w:val="en"/>
              </w:rPr>
              <w:t>Aktivitäten</w:t>
            </w:r>
            <w:proofErr w:type="spellEnd"/>
            <w:r>
              <w:rPr>
                <w:b/>
                <w:bCs/>
                <w:lang w:val="en"/>
              </w:rPr>
              <w:t>:</w:t>
            </w:r>
          </w:p>
        </w:tc>
        <w:tc>
          <w:tcPr>
            <w:tcW w:w="2070" w:type="dxa"/>
          </w:tcPr>
          <w:p w14:paraId="3C34161C" w14:textId="77777777" w:rsidR="00E62C86" w:rsidRDefault="00E62C86" w:rsidP="0090330E">
            <w:pPr>
              <w:adjustRightInd w:val="0"/>
              <w:spacing w:line="276" w:lineRule="auto"/>
              <w:rPr>
                <w:b/>
                <w:bCs/>
                <w:lang w:val="en"/>
              </w:rPr>
            </w:pPr>
            <w:proofErr w:type="spellStart"/>
            <w:r w:rsidRPr="005A6559">
              <w:rPr>
                <w:b/>
                <w:bCs/>
                <w:lang w:val="en"/>
              </w:rPr>
              <w:t>Haushaltslinien</w:t>
            </w:r>
            <w:proofErr w:type="spellEnd"/>
          </w:p>
        </w:tc>
        <w:tc>
          <w:tcPr>
            <w:tcW w:w="1260" w:type="dxa"/>
          </w:tcPr>
          <w:p w14:paraId="35411613" w14:textId="77777777" w:rsidR="00E62C86" w:rsidRDefault="00E62C86" w:rsidP="0090330E">
            <w:pPr>
              <w:adjustRightInd w:val="0"/>
              <w:spacing w:line="276" w:lineRule="auto"/>
              <w:rPr>
                <w:b/>
                <w:bCs/>
                <w:lang w:val="en"/>
              </w:rPr>
            </w:pPr>
            <w:r w:rsidRPr="005A6559">
              <w:rPr>
                <w:b/>
                <w:bCs/>
                <w:lang w:val="en"/>
              </w:rPr>
              <w:t>Kosten (EUR)</w:t>
            </w:r>
          </w:p>
        </w:tc>
        <w:tc>
          <w:tcPr>
            <w:tcW w:w="4755" w:type="dxa"/>
          </w:tcPr>
          <w:p w14:paraId="1CF8B1F1" w14:textId="77777777" w:rsidR="00E62C86" w:rsidRPr="00AB6A98" w:rsidRDefault="00E62C86" w:rsidP="0090330E">
            <w:pPr>
              <w:adjustRightInd w:val="0"/>
              <w:spacing w:line="276" w:lineRule="auto"/>
              <w:rPr>
                <w:lang w:val="de-DE"/>
              </w:rPr>
            </w:pPr>
            <w:r w:rsidRPr="00AB6A98">
              <w:rPr>
                <w:b/>
                <w:bCs/>
                <w:lang w:val="de-DE"/>
              </w:rPr>
              <w:t xml:space="preserve">Kostenbegründung: </w:t>
            </w:r>
            <w:r w:rsidRPr="00AB6A98">
              <w:rPr>
                <w:lang w:val="de-DE"/>
              </w:rPr>
              <w:t>Bitte legen Sie eine umfassende Aufschlüsselung aller für die Durchführung der vorgeschlagenen Aktivität erforderlichen Ausgaben vor. Dies sollte eine detaillierte Erläuterung aller unten aufgeführten Posten beinhalten.</w:t>
            </w:r>
          </w:p>
        </w:tc>
      </w:tr>
      <w:tr w:rsidR="00E62C86" w:rsidRPr="00075625" w14:paraId="78019D42" w14:textId="77777777" w:rsidTr="0090330E">
        <w:trPr>
          <w:trHeight w:hRule="exact" w:val="3151"/>
        </w:trPr>
        <w:tc>
          <w:tcPr>
            <w:tcW w:w="1975" w:type="dxa"/>
            <w:vMerge w:val="restart"/>
          </w:tcPr>
          <w:p w14:paraId="27BC364E" w14:textId="77777777" w:rsidR="00E62C86" w:rsidRDefault="00E62C86" w:rsidP="0090330E">
            <w:pPr>
              <w:adjustRightInd w:val="0"/>
              <w:spacing w:line="276" w:lineRule="auto"/>
              <w:rPr>
                <w:b/>
                <w:bCs/>
                <w:lang w:val="en"/>
              </w:rPr>
            </w:pPr>
            <w:proofErr w:type="spellStart"/>
            <w:r>
              <w:rPr>
                <w:b/>
                <w:bCs/>
                <w:lang w:val="en"/>
              </w:rPr>
              <w:t>Tätigkeit</w:t>
            </w:r>
            <w:proofErr w:type="spellEnd"/>
            <w:r>
              <w:rPr>
                <w:b/>
                <w:bCs/>
                <w:lang w:val="en"/>
              </w:rPr>
              <w:t xml:space="preserve"> 1:</w:t>
            </w:r>
          </w:p>
          <w:p w14:paraId="7A7C228D" w14:textId="77777777" w:rsidR="00E62C86" w:rsidRDefault="00E62C86" w:rsidP="0090330E">
            <w:pPr>
              <w:rPr>
                <w:rFonts w:eastAsia="Times New Roman"/>
                <w:color w:val="000000"/>
              </w:rPr>
            </w:pPr>
            <w:proofErr w:type="spellStart"/>
            <w:r>
              <w:rPr>
                <w:color w:val="000000"/>
                <w:lang w:val="en"/>
              </w:rPr>
              <w:t>Koordinierung</w:t>
            </w:r>
            <w:proofErr w:type="spellEnd"/>
            <w:r>
              <w:rPr>
                <w:color w:val="000000"/>
                <w:lang w:val="en"/>
              </w:rPr>
              <w:t xml:space="preserve">, </w:t>
            </w:r>
            <w:proofErr w:type="spellStart"/>
            <w:r>
              <w:rPr>
                <w:color w:val="000000"/>
                <w:lang w:val="en"/>
              </w:rPr>
              <w:t>Führung</w:t>
            </w:r>
            <w:proofErr w:type="spellEnd"/>
          </w:p>
          <w:p w14:paraId="074681B9" w14:textId="77777777" w:rsidR="00E62C86" w:rsidRPr="003D4F8C" w:rsidRDefault="00E62C86" w:rsidP="0090330E">
            <w:pPr>
              <w:adjustRightInd w:val="0"/>
              <w:spacing w:line="276" w:lineRule="auto"/>
              <w:rPr>
                <w:lang w:val="en"/>
              </w:rPr>
            </w:pPr>
          </w:p>
        </w:tc>
        <w:tc>
          <w:tcPr>
            <w:tcW w:w="2070" w:type="dxa"/>
          </w:tcPr>
          <w:p w14:paraId="36EB4B7B" w14:textId="77777777" w:rsidR="00E62C86" w:rsidRDefault="00E62C86" w:rsidP="0090330E">
            <w:pPr>
              <w:rPr>
                <w:rFonts w:eastAsia="Times New Roman"/>
                <w:color w:val="000000"/>
              </w:rPr>
            </w:pPr>
            <w:r>
              <w:rPr>
                <w:color w:val="000000"/>
              </w:rPr>
              <w:t>A. Personal</w:t>
            </w:r>
          </w:p>
          <w:p w14:paraId="7BBB8D24" w14:textId="77777777" w:rsidR="00E62C86" w:rsidRPr="00873DA9" w:rsidRDefault="00E62C86" w:rsidP="0090330E">
            <w:pPr>
              <w:adjustRightInd w:val="0"/>
              <w:spacing w:line="276" w:lineRule="auto"/>
              <w:rPr>
                <w:sz w:val="16"/>
                <w:szCs w:val="16"/>
                <w:lang w:val="en"/>
              </w:rPr>
            </w:pPr>
          </w:p>
        </w:tc>
        <w:tc>
          <w:tcPr>
            <w:tcW w:w="1260" w:type="dxa"/>
          </w:tcPr>
          <w:p w14:paraId="652287A6" w14:textId="424B5E7B" w:rsidR="00E62C86" w:rsidRDefault="00E0312E" w:rsidP="0090330E">
            <w:pPr>
              <w:adjustRightInd w:val="0"/>
              <w:spacing w:line="276" w:lineRule="auto"/>
              <w:rPr>
                <w:rFonts w:ascii="Times New Roman" w:hAnsi="Times New Roman" w:cs="Times New Roman"/>
                <w:sz w:val="16"/>
                <w:szCs w:val="16"/>
                <w:lang w:val="en"/>
              </w:rPr>
            </w:pPr>
            <w:r>
              <w:rPr>
                <w:rFonts w:ascii="Times New Roman" w:hAnsi="Times New Roman" w:cs="Times New Roman"/>
                <w:sz w:val="16"/>
                <w:szCs w:val="16"/>
                <w:lang w:val="en"/>
              </w:rPr>
              <w:t>6600</w:t>
            </w:r>
            <w:r w:rsidR="00E62C86" w:rsidRPr="007A5E22">
              <w:rPr>
                <w:rFonts w:ascii="Times New Roman" w:hAnsi="Times New Roman" w:cs="Times New Roman"/>
                <w:sz w:val="16"/>
                <w:szCs w:val="16"/>
                <w:lang w:val="en"/>
              </w:rPr>
              <w:t>.00</w:t>
            </w:r>
          </w:p>
        </w:tc>
        <w:tc>
          <w:tcPr>
            <w:tcW w:w="4755" w:type="dxa"/>
          </w:tcPr>
          <w:p w14:paraId="78BAE8F5" w14:textId="77777777" w:rsidR="00E62C86" w:rsidRPr="00AB6A98" w:rsidRDefault="00E62C86" w:rsidP="0090330E">
            <w:pPr>
              <w:adjustRightInd w:val="0"/>
              <w:spacing w:line="276" w:lineRule="auto"/>
              <w:rPr>
                <w:sz w:val="16"/>
                <w:szCs w:val="16"/>
                <w:lang w:val="de-DE"/>
              </w:rPr>
            </w:pPr>
            <w:r w:rsidRPr="00AB6A98">
              <w:rPr>
                <w:b/>
                <w:bCs/>
                <w:sz w:val="16"/>
                <w:szCs w:val="16"/>
                <w:lang w:val="de-DE"/>
              </w:rPr>
              <w:t xml:space="preserve">Der Projektleiter ist </w:t>
            </w:r>
            <w:r w:rsidRPr="00AB6A98">
              <w:rPr>
                <w:sz w:val="16"/>
                <w:szCs w:val="16"/>
                <w:lang w:val="de-DE"/>
              </w:rPr>
              <w:t xml:space="preserve">für das Gesamtmanagement des Projekts, die Beratung und die Kommunikation zwischen den Beteiligten sowie für die Überwachung, Bewertung und Berichterstattung zuständig. Aufgrund des geschätzten Arbeitsaufwands für die Projektaktivitäten wird diese Person 30% ihrer Zeit für diese </w:t>
            </w:r>
            <w:r>
              <w:rPr>
                <w:sz w:val="16"/>
                <w:szCs w:val="16"/>
                <w:lang w:val="de-DE"/>
              </w:rPr>
              <w:t>Aktivität</w:t>
            </w:r>
            <w:r w:rsidRPr="00AB6A98">
              <w:rPr>
                <w:sz w:val="16"/>
                <w:szCs w:val="16"/>
                <w:lang w:val="de-DE"/>
              </w:rPr>
              <w:t xml:space="preserve"> aufwenden. 30% des Bruttomonatsgehalts sind 400,00 EUR pro Monat. (400,00 x 12 = 4800,00 EUR) </w:t>
            </w:r>
          </w:p>
          <w:p w14:paraId="3587F04C" w14:textId="77777777" w:rsidR="00E62C86" w:rsidRPr="00AB6A98" w:rsidRDefault="00E62C86" w:rsidP="0090330E">
            <w:pPr>
              <w:adjustRightInd w:val="0"/>
              <w:spacing w:line="276" w:lineRule="auto"/>
              <w:rPr>
                <w:sz w:val="16"/>
                <w:szCs w:val="16"/>
                <w:lang w:val="de-DE"/>
              </w:rPr>
            </w:pPr>
          </w:p>
          <w:p w14:paraId="3B1A5FAA" w14:textId="68BE2A3A" w:rsidR="00E62C86" w:rsidRPr="00075625" w:rsidRDefault="00E62C86" w:rsidP="0090330E">
            <w:pPr>
              <w:adjustRightInd w:val="0"/>
              <w:spacing w:line="276" w:lineRule="auto"/>
              <w:rPr>
                <w:sz w:val="16"/>
                <w:szCs w:val="16"/>
                <w:lang w:val="de-DE"/>
              </w:rPr>
            </w:pPr>
            <w:r w:rsidRPr="00AB6A98">
              <w:rPr>
                <w:b/>
                <w:bCs/>
                <w:sz w:val="16"/>
                <w:szCs w:val="16"/>
                <w:lang w:val="de-DE"/>
              </w:rPr>
              <w:t xml:space="preserve">Der Projektkoordinator </w:t>
            </w:r>
            <w:r w:rsidRPr="00AB6A98">
              <w:rPr>
                <w:sz w:val="16"/>
                <w:szCs w:val="16"/>
                <w:lang w:val="de-DE"/>
              </w:rPr>
              <w:t>ist verantwortlich für die Verwaltung der projektbezogenen Aktivitäten 2-</w:t>
            </w:r>
            <w:r>
              <w:rPr>
                <w:sz w:val="16"/>
                <w:szCs w:val="16"/>
                <w:lang w:val="de-DE"/>
              </w:rPr>
              <w:t>4</w:t>
            </w:r>
            <w:r w:rsidRPr="00AB6A98">
              <w:rPr>
                <w:sz w:val="16"/>
                <w:szCs w:val="16"/>
                <w:lang w:val="de-DE"/>
              </w:rPr>
              <w:t>, die Arbeitsplanung, die Dokumentation und den Informationsaustausch. Für diesen Beitrag erhält der Projektkoordinator 30% seines Monatsgehalts in Höhe von 300,00 EUR</w:t>
            </w:r>
            <w:r w:rsidR="00E0312E">
              <w:rPr>
                <w:sz w:val="16"/>
                <w:szCs w:val="16"/>
                <w:lang w:val="de-DE"/>
              </w:rPr>
              <w:t xml:space="preserve"> für 6 Monaten</w:t>
            </w:r>
            <w:r w:rsidRPr="00AB6A98">
              <w:rPr>
                <w:sz w:val="16"/>
                <w:szCs w:val="16"/>
                <w:lang w:val="de-DE"/>
              </w:rPr>
              <w:t xml:space="preserve">. </w:t>
            </w:r>
            <w:r w:rsidRPr="00075625">
              <w:rPr>
                <w:sz w:val="16"/>
                <w:szCs w:val="16"/>
                <w:lang w:val="de-DE"/>
              </w:rPr>
              <w:t xml:space="preserve">(300,00 x </w:t>
            </w:r>
            <w:r w:rsidR="00E0312E">
              <w:rPr>
                <w:sz w:val="16"/>
                <w:szCs w:val="16"/>
                <w:lang w:val="de-DE"/>
              </w:rPr>
              <w:t>6</w:t>
            </w:r>
            <w:r w:rsidRPr="00075625">
              <w:rPr>
                <w:sz w:val="16"/>
                <w:szCs w:val="16"/>
                <w:lang w:val="de-DE"/>
              </w:rPr>
              <w:t xml:space="preserve"> = </w:t>
            </w:r>
            <w:r w:rsidR="00E0312E">
              <w:rPr>
                <w:sz w:val="16"/>
                <w:szCs w:val="16"/>
                <w:lang w:val="de-DE"/>
              </w:rPr>
              <w:t>1800</w:t>
            </w:r>
            <w:r w:rsidRPr="00075625">
              <w:rPr>
                <w:sz w:val="16"/>
                <w:szCs w:val="16"/>
                <w:lang w:val="de-DE"/>
              </w:rPr>
              <w:t>,00 EUR)</w:t>
            </w:r>
          </w:p>
          <w:p w14:paraId="7DD4BE3E" w14:textId="77777777" w:rsidR="00E62C86" w:rsidRPr="00075625" w:rsidRDefault="00E62C86" w:rsidP="0090330E">
            <w:pPr>
              <w:adjustRightInd w:val="0"/>
              <w:spacing w:line="276" w:lineRule="auto"/>
              <w:rPr>
                <w:sz w:val="16"/>
                <w:szCs w:val="16"/>
                <w:lang w:val="de-DE"/>
              </w:rPr>
            </w:pPr>
          </w:p>
          <w:p w14:paraId="65934748" w14:textId="77777777" w:rsidR="00E62C86" w:rsidRPr="00075625" w:rsidRDefault="00E62C86" w:rsidP="0090330E">
            <w:pPr>
              <w:adjustRightInd w:val="0"/>
              <w:spacing w:line="276" w:lineRule="auto"/>
              <w:rPr>
                <w:sz w:val="16"/>
                <w:szCs w:val="16"/>
                <w:lang w:val="de-DE"/>
              </w:rPr>
            </w:pPr>
          </w:p>
          <w:p w14:paraId="5E22919C" w14:textId="77777777" w:rsidR="00E62C86" w:rsidRPr="00075625" w:rsidRDefault="00E62C86" w:rsidP="0090330E">
            <w:pPr>
              <w:adjustRightInd w:val="0"/>
              <w:spacing w:line="276" w:lineRule="auto"/>
              <w:rPr>
                <w:sz w:val="16"/>
                <w:szCs w:val="16"/>
                <w:lang w:val="de-DE"/>
              </w:rPr>
            </w:pPr>
          </w:p>
          <w:p w14:paraId="6F39028F" w14:textId="77777777" w:rsidR="00E62C86" w:rsidRPr="00075625" w:rsidRDefault="00E62C86" w:rsidP="0090330E">
            <w:pPr>
              <w:adjustRightInd w:val="0"/>
              <w:spacing w:line="276" w:lineRule="auto"/>
              <w:rPr>
                <w:sz w:val="16"/>
                <w:szCs w:val="16"/>
                <w:lang w:val="de-DE"/>
              </w:rPr>
            </w:pPr>
          </w:p>
          <w:p w14:paraId="79240F92" w14:textId="77777777" w:rsidR="00E62C86" w:rsidRPr="00075625" w:rsidRDefault="00E62C86" w:rsidP="0090330E">
            <w:pPr>
              <w:adjustRightInd w:val="0"/>
              <w:spacing w:line="276" w:lineRule="auto"/>
              <w:rPr>
                <w:sz w:val="16"/>
                <w:szCs w:val="16"/>
                <w:lang w:val="de-DE"/>
              </w:rPr>
            </w:pPr>
          </w:p>
          <w:p w14:paraId="77765C55" w14:textId="77777777" w:rsidR="00E62C86" w:rsidRPr="00075625" w:rsidRDefault="00E62C86" w:rsidP="0090330E">
            <w:pPr>
              <w:adjustRightInd w:val="0"/>
              <w:spacing w:line="276" w:lineRule="auto"/>
              <w:rPr>
                <w:sz w:val="16"/>
                <w:szCs w:val="16"/>
                <w:lang w:val="de-DE"/>
              </w:rPr>
            </w:pPr>
          </w:p>
          <w:p w14:paraId="12C1124E" w14:textId="77777777" w:rsidR="00E62C86" w:rsidRPr="00075625" w:rsidRDefault="00E62C86" w:rsidP="0090330E">
            <w:pPr>
              <w:adjustRightInd w:val="0"/>
              <w:spacing w:line="276" w:lineRule="auto"/>
              <w:rPr>
                <w:sz w:val="16"/>
                <w:szCs w:val="16"/>
                <w:lang w:val="de-DE"/>
              </w:rPr>
            </w:pPr>
          </w:p>
          <w:p w14:paraId="13E803B2" w14:textId="77777777" w:rsidR="00E62C86" w:rsidRPr="00075625" w:rsidRDefault="00E62C86" w:rsidP="0090330E">
            <w:pPr>
              <w:adjustRightInd w:val="0"/>
              <w:spacing w:line="276" w:lineRule="auto"/>
              <w:rPr>
                <w:lang w:val="de-DE"/>
              </w:rPr>
            </w:pPr>
          </w:p>
          <w:p w14:paraId="46E27079" w14:textId="77777777" w:rsidR="00E62C86" w:rsidRPr="00075625" w:rsidRDefault="00E62C86" w:rsidP="0090330E">
            <w:pPr>
              <w:adjustRightInd w:val="0"/>
              <w:spacing w:line="276" w:lineRule="auto"/>
              <w:rPr>
                <w:lang w:val="de-DE"/>
              </w:rPr>
            </w:pPr>
            <w:r w:rsidRPr="00075625">
              <w:rPr>
                <w:lang w:val="de-DE"/>
              </w:rPr>
              <w:t xml:space="preserve"> </w:t>
            </w:r>
          </w:p>
        </w:tc>
      </w:tr>
      <w:tr w:rsidR="00E62C86" w:rsidRPr="00AD5E74" w14:paraId="4E214168" w14:textId="77777777" w:rsidTr="0090330E">
        <w:trPr>
          <w:trHeight w:hRule="exact" w:val="567"/>
        </w:trPr>
        <w:tc>
          <w:tcPr>
            <w:tcW w:w="1975" w:type="dxa"/>
            <w:vMerge/>
          </w:tcPr>
          <w:p w14:paraId="70FADBDE" w14:textId="77777777" w:rsidR="00E62C86" w:rsidRPr="00075625" w:rsidRDefault="00E62C86" w:rsidP="0090330E">
            <w:pPr>
              <w:adjustRightInd w:val="0"/>
              <w:spacing w:line="276" w:lineRule="auto"/>
              <w:rPr>
                <w:b/>
                <w:bCs/>
                <w:lang w:val="de-DE"/>
              </w:rPr>
            </w:pPr>
          </w:p>
        </w:tc>
        <w:tc>
          <w:tcPr>
            <w:tcW w:w="2070" w:type="dxa"/>
          </w:tcPr>
          <w:p w14:paraId="62D1CD41" w14:textId="77777777" w:rsidR="00E62C86" w:rsidRDefault="00E62C86" w:rsidP="0090330E">
            <w:pPr>
              <w:rPr>
                <w:rFonts w:eastAsia="Times New Roman"/>
                <w:color w:val="000000"/>
              </w:rPr>
            </w:pPr>
            <w:r>
              <w:rPr>
                <w:color w:val="000000"/>
              </w:rPr>
              <w:t>B. Kosten von Unteraufträge</w:t>
            </w:r>
          </w:p>
          <w:p w14:paraId="25BC2F53" w14:textId="77777777" w:rsidR="00E62C86" w:rsidRPr="00873DA9" w:rsidRDefault="00E62C86" w:rsidP="0090330E">
            <w:pPr>
              <w:adjustRightInd w:val="0"/>
              <w:spacing w:line="276" w:lineRule="auto"/>
              <w:rPr>
                <w:sz w:val="16"/>
                <w:szCs w:val="16"/>
                <w:lang w:val="en"/>
              </w:rPr>
            </w:pPr>
          </w:p>
        </w:tc>
        <w:tc>
          <w:tcPr>
            <w:tcW w:w="1260" w:type="dxa"/>
          </w:tcPr>
          <w:p w14:paraId="3F704E88" w14:textId="77777777" w:rsidR="00E62C86" w:rsidRDefault="00E62C86" w:rsidP="0090330E">
            <w:pPr>
              <w:adjustRightInd w:val="0"/>
              <w:spacing w:line="276" w:lineRule="auto"/>
              <w:rPr>
                <w:sz w:val="16"/>
                <w:szCs w:val="16"/>
                <w:lang w:val="en"/>
              </w:rPr>
            </w:pPr>
            <w:r>
              <w:rPr>
                <w:sz w:val="16"/>
                <w:szCs w:val="16"/>
                <w:lang w:val="en"/>
              </w:rPr>
              <w:t>00.00</w:t>
            </w:r>
          </w:p>
        </w:tc>
        <w:tc>
          <w:tcPr>
            <w:tcW w:w="4755" w:type="dxa"/>
          </w:tcPr>
          <w:p w14:paraId="528186E8" w14:textId="77777777" w:rsidR="00E62C86" w:rsidRPr="00AB6A98" w:rsidRDefault="00E62C86" w:rsidP="0090330E">
            <w:pPr>
              <w:adjustRightInd w:val="0"/>
              <w:spacing w:line="276" w:lineRule="auto"/>
              <w:rPr>
                <w:sz w:val="16"/>
                <w:szCs w:val="16"/>
                <w:lang w:val="de-DE"/>
              </w:rPr>
            </w:pPr>
            <w:r w:rsidRPr="00AB6A98">
              <w:rPr>
                <w:sz w:val="16"/>
                <w:szCs w:val="16"/>
                <w:lang w:val="de-DE"/>
              </w:rPr>
              <w:t>Bei dieser Tätigkeit fallen keine Kosten für Unteraufträgen an.</w:t>
            </w:r>
          </w:p>
        </w:tc>
      </w:tr>
      <w:tr w:rsidR="00E62C86" w:rsidRPr="00AD5E74" w14:paraId="6108F197" w14:textId="77777777" w:rsidTr="0090330E">
        <w:trPr>
          <w:trHeight w:hRule="exact" w:val="567"/>
        </w:trPr>
        <w:tc>
          <w:tcPr>
            <w:tcW w:w="1975" w:type="dxa"/>
            <w:vMerge/>
          </w:tcPr>
          <w:p w14:paraId="6CD7056D" w14:textId="77777777" w:rsidR="00E62C86" w:rsidRPr="00AB6A98" w:rsidRDefault="00E62C86" w:rsidP="0090330E">
            <w:pPr>
              <w:adjustRightInd w:val="0"/>
              <w:spacing w:line="276" w:lineRule="auto"/>
              <w:rPr>
                <w:b/>
                <w:bCs/>
                <w:lang w:val="de-DE"/>
              </w:rPr>
            </w:pPr>
          </w:p>
        </w:tc>
        <w:tc>
          <w:tcPr>
            <w:tcW w:w="2070" w:type="dxa"/>
          </w:tcPr>
          <w:p w14:paraId="0FF80DDA" w14:textId="77777777" w:rsidR="00E62C86" w:rsidRDefault="00E62C86" w:rsidP="0090330E">
            <w:pPr>
              <w:rPr>
                <w:rFonts w:eastAsia="Times New Roman"/>
                <w:color w:val="000000"/>
              </w:rPr>
            </w:pPr>
            <w:r>
              <w:rPr>
                <w:color w:val="000000"/>
              </w:rPr>
              <w:t>C.1a Reisen</w:t>
            </w:r>
          </w:p>
          <w:p w14:paraId="3A38235C" w14:textId="77777777" w:rsidR="00E62C86" w:rsidRPr="00873DA9" w:rsidRDefault="00E62C86" w:rsidP="0090330E">
            <w:pPr>
              <w:adjustRightInd w:val="0"/>
              <w:spacing w:line="276" w:lineRule="auto"/>
              <w:rPr>
                <w:sz w:val="16"/>
                <w:szCs w:val="16"/>
                <w:lang w:val="en"/>
              </w:rPr>
            </w:pPr>
          </w:p>
        </w:tc>
        <w:tc>
          <w:tcPr>
            <w:tcW w:w="1260" w:type="dxa"/>
          </w:tcPr>
          <w:p w14:paraId="16B15EFC" w14:textId="77777777" w:rsidR="00E62C86" w:rsidRDefault="00E62C86" w:rsidP="0090330E">
            <w:pPr>
              <w:adjustRightInd w:val="0"/>
              <w:spacing w:line="276" w:lineRule="auto"/>
              <w:rPr>
                <w:sz w:val="16"/>
                <w:szCs w:val="16"/>
                <w:lang w:val="en"/>
              </w:rPr>
            </w:pPr>
            <w:r>
              <w:rPr>
                <w:sz w:val="16"/>
                <w:szCs w:val="16"/>
                <w:lang w:val="en"/>
              </w:rPr>
              <w:t>00.00</w:t>
            </w:r>
          </w:p>
        </w:tc>
        <w:tc>
          <w:tcPr>
            <w:tcW w:w="4755" w:type="dxa"/>
          </w:tcPr>
          <w:p w14:paraId="2D95A5DE" w14:textId="77777777" w:rsidR="00E62C86" w:rsidRPr="00AB6A98" w:rsidRDefault="00E62C86" w:rsidP="0090330E">
            <w:pPr>
              <w:adjustRightInd w:val="0"/>
              <w:spacing w:line="276" w:lineRule="auto"/>
              <w:rPr>
                <w:sz w:val="16"/>
                <w:szCs w:val="16"/>
                <w:lang w:val="de-DE"/>
              </w:rPr>
            </w:pPr>
            <w:r w:rsidRPr="00AB6A98">
              <w:rPr>
                <w:sz w:val="16"/>
                <w:szCs w:val="16"/>
                <w:lang w:val="de-DE"/>
              </w:rPr>
              <w:t>Für diese Aktivität fallen keine Reisekosten an.</w:t>
            </w:r>
          </w:p>
        </w:tc>
      </w:tr>
      <w:tr w:rsidR="00E62C86" w:rsidRPr="00AD5E74" w14:paraId="54E49DD3" w14:textId="77777777" w:rsidTr="0090330E">
        <w:trPr>
          <w:trHeight w:hRule="exact" w:val="567"/>
        </w:trPr>
        <w:tc>
          <w:tcPr>
            <w:tcW w:w="1975" w:type="dxa"/>
            <w:vMerge/>
          </w:tcPr>
          <w:p w14:paraId="2F2913AF" w14:textId="77777777" w:rsidR="00E62C86" w:rsidRPr="00AB6A98" w:rsidRDefault="00E62C86" w:rsidP="0090330E">
            <w:pPr>
              <w:adjustRightInd w:val="0"/>
              <w:spacing w:line="276" w:lineRule="auto"/>
              <w:rPr>
                <w:b/>
                <w:bCs/>
                <w:lang w:val="de-DE"/>
              </w:rPr>
            </w:pPr>
          </w:p>
        </w:tc>
        <w:tc>
          <w:tcPr>
            <w:tcW w:w="2070" w:type="dxa"/>
          </w:tcPr>
          <w:p w14:paraId="55E4F4A5" w14:textId="77777777" w:rsidR="00E62C86" w:rsidRDefault="00E62C86" w:rsidP="0090330E">
            <w:pPr>
              <w:rPr>
                <w:rFonts w:eastAsia="Times New Roman"/>
                <w:color w:val="000000"/>
              </w:rPr>
            </w:pPr>
            <w:r>
              <w:rPr>
                <w:color w:val="000000"/>
              </w:rPr>
              <w:t>C.1b Unterkunft</w:t>
            </w:r>
          </w:p>
          <w:p w14:paraId="4B8A3023" w14:textId="77777777" w:rsidR="00E62C86" w:rsidRPr="00873DA9" w:rsidRDefault="00E62C86" w:rsidP="0090330E">
            <w:pPr>
              <w:adjustRightInd w:val="0"/>
              <w:spacing w:line="276" w:lineRule="auto"/>
              <w:rPr>
                <w:sz w:val="16"/>
                <w:szCs w:val="16"/>
                <w:lang w:val="en"/>
              </w:rPr>
            </w:pPr>
          </w:p>
        </w:tc>
        <w:tc>
          <w:tcPr>
            <w:tcW w:w="1260" w:type="dxa"/>
          </w:tcPr>
          <w:p w14:paraId="0F659286" w14:textId="77777777" w:rsidR="00E62C86" w:rsidRDefault="00E62C86" w:rsidP="0090330E">
            <w:pPr>
              <w:adjustRightInd w:val="0"/>
              <w:spacing w:line="276" w:lineRule="auto"/>
              <w:rPr>
                <w:sz w:val="16"/>
                <w:szCs w:val="16"/>
                <w:lang w:val="en"/>
              </w:rPr>
            </w:pPr>
            <w:r>
              <w:rPr>
                <w:sz w:val="16"/>
                <w:szCs w:val="16"/>
                <w:lang w:val="en"/>
              </w:rPr>
              <w:t>00.00</w:t>
            </w:r>
          </w:p>
        </w:tc>
        <w:tc>
          <w:tcPr>
            <w:tcW w:w="4755" w:type="dxa"/>
          </w:tcPr>
          <w:p w14:paraId="46B2D00F" w14:textId="77777777" w:rsidR="00E62C86" w:rsidRPr="00AB6A98" w:rsidRDefault="00E62C86" w:rsidP="0090330E">
            <w:pPr>
              <w:adjustRightInd w:val="0"/>
              <w:spacing w:line="276" w:lineRule="auto"/>
              <w:rPr>
                <w:sz w:val="16"/>
                <w:szCs w:val="16"/>
                <w:lang w:val="de-DE"/>
              </w:rPr>
            </w:pPr>
            <w:r w:rsidRPr="00AB6A98">
              <w:rPr>
                <w:sz w:val="16"/>
                <w:szCs w:val="16"/>
                <w:lang w:val="de-DE"/>
              </w:rPr>
              <w:t>Für diese Aktivität fallen keine Unterkunftskosten an.</w:t>
            </w:r>
          </w:p>
        </w:tc>
      </w:tr>
      <w:tr w:rsidR="00E62C86" w:rsidRPr="00AD5E74" w14:paraId="1BBED8D8" w14:textId="77777777" w:rsidTr="0090330E">
        <w:trPr>
          <w:trHeight w:hRule="exact" w:val="567"/>
        </w:trPr>
        <w:tc>
          <w:tcPr>
            <w:tcW w:w="1975" w:type="dxa"/>
            <w:vMerge/>
          </w:tcPr>
          <w:p w14:paraId="61878157" w14:textId="77777777" w:rsidR="00E62C86" w:rsidRPr="00AB6A98" w:rsidRDefault="00E62C86" w:rsidP="0090330E">
            <w:pPr>
              <w:adjustRightInd w:val="0"/>
              <w:spacing w:line="276" w:lineRule="auto"/>
              <w:rPr>
                <w:b/>
                <w:bCs/>
                <w:lang w:val="de-DE"/>
              </w:rPr>
            </w:pPr>
          </w:p>
        </w:tc>
        <w:tc>
          <w:tcPr>
            <w:tcW w:w="2070" w:type="dxa"/>
          </w:tcPr>
          <w:p w14:paraId="2679D0B5" w14:textId="77777777" w:rsidR="00E62C86" w:rsidRDefault="00E62C86" w:rsidP="0090330E">
            <w:pPr>
              <w:rPr>
                <w:rFonts w:eastAsia="Times New Roman"/>
                <w:color w:val="000000"/>
              </w:rPr>
            </w:pPr>
            <w:r>
              <w:rPr>
                <w:color w:val="000000"/>
              </w:rPr>
              <w:t>C.1c Lebensunterhalt</w:t>
            </w:r>
          </w:p>
          <w:p w14:paraId="2A486B06" w14:textId="77777777" w:rsidR="00E62C86" w:rsidRPr="00873DA9" w:rsidRDefault="00E62C86" w:rsidP="0090330E">
            <w:pPr>
              <w:adjustRightInd w:val="0"/>
              <w:spacing w:line="276" w:lineRule="auto"/>
              <w:rPr>
                <w:sz w:val="16"/>
                <w:szCs w:val="16"/>
                <w:lang w:val="en"/>
              </w:rPr>
            </w:pPr>
          </w:p>
        </w:tc>
        <w:tc>
          <w:tcPr>
            <w:tcW w:w="1260" w:type="dxa"/>
          </w:tcPr>
          <w:p w14:paraId="373E92A8" w14:textId="77777777" w:rsidR="00E62C86" w:rsidRDefault="00E62C86" w:rsidP="0090330E">
            <w:pPr>
              <w:adjustRightInd w:val="0"/>
              <w:spacing w:line="276" w:lineRule="auto"/>
              <w:rPr>
                <w:sz w:val="16"/>
                <w:szCs w:val="16"/>
                <w:lang w:val="en"/>
              </w:rPr>
            </w:pPr>
            <w:r>
              <w:rPr>
                <w:sz w:val="16"/>
                <w:szCs w:val="16"/>
                <w:lang w:val="en"/>
              </w:rPr>
              <w:t>00.00</w:t>
            </w:r>
          </w:p>
        </w:tc>
        <w:tc>
          <w:tcPr>
            <w:tcW w:w="4755" w:type="dxa"/>
          </w:tcPr>
          <w:p w14:paraId="768D09D3" w14:textId="77777777" w:rsidR="00E62C86" w:rsidRPr="00AB6A98" w:rsidRDefault="00E62C86" w:rsidP="0090330E">
            <w:pPr>
              <w:adjustRightInd w:val="0"/>
              <w:spacing w:line="276" w:lineRule="auto"/>
              <w:rPr>
                <w:sz w:val="16"/>
                <w:szCs w:val="16"/>
                <w:lang w:val="de-DE"/>
              </w:rPr>
            </w:pPr>
            <w:r w:rsidRPr="00AB6A98">
              <w:rPr>
                <w:sz w:val="16"/>
                <w:szCs w:val="16"/>
                <w:lang w:val="de-DE"/>
              </w:rPr>
              <w:t>Für diese Tätigkeit fallen keine Lebenshaltungskosten an.</w:t>
            </w:r>
          </w:p>
        </w:tc>
      </w:tr>
      <w:tr w:rsidR="00E62C86" w:rsidRPr="00AD5E74" w14:paraId="35E85A3A" w14:textId="77777777" w:rsidTr="0090330E">
        <w:trPr>
          <w:trHeight w:hRule="exact" w:val="567"/>
        </w:trPr>
        <w:tc>
          <w:tcPr>
            <w:tcW w:w="1975" w:type="dxa"/>
            <w:vMerge/>
          </w:tcPr>
          <w:p w14:paraId="03918D3F" w14:textId="77777777" w:rsidR="00E62C86" w:rsidRPr="00AB6A98" w:rsidRDefault="00E62C86" w:rsidP="0090330E">
            <w:pPr>
              <w:adjustRightInd w:val="0"/>
              <w:spacing w:line="276" w:lineRule="auto"/>
              <w:rPr>
                <w:b/>
                <w:bCs/>
                <w:lang w:val="de-DE"/>
              </w:rPr>
            </w:pPr>
          </w:p>
        </w:tc>
        <w:tc>
          <w:tcPr>
            <w:tcW w:w="2070" w:type="dxa"/>
          </w:tcPr>
          <w:p w14:paraId="01E454E6" w14:textId="77777777" w:rsidR="00E62C86" w:rsidRDefault="00E62C86" w:rsidP="0090330E">
            <w:pPr>
              <w:rPr>
                <w:rFonts w:eastAsia="Times New Roman"/>
                <w:color w:val="000000"/>
              </w:rPr>
            </w:pPr>
            <w:r>
              <w:rPr>
                <w:color w:val="000000"/>
              </w:rPr>
              <w:t>C.2 Ausrüstung</w:t>
            </w:r>
          </w:p>
          <w:p w14:paraId="2F99B912" w14:textId="77777777" w:rsidR="00E62C86" w:rsidRPr="00873DA9" w:rsidRDefault="00E62C86" w:rsidP="0090330E">
            <w:pPr>
              <w:adjustRightInd w:val="0"/>
              <w:spacing w:line="276" w:lineRule="auto"/>
              <w:rPr>
                <w:sz w:val="16"/>
                <w:szCs w:val="16"/>
                <w:lang w:val="en"/>
              </w:rPr>
            </w:pPr>
          </w:p>
        </w:tc>
        <w:tc>
          <w:tcPr>
            <w:tcW w:w="1260" w:type="dxa"/>
          </w:tcPr>
          <w:p w14:paraId="375DC640" w14:textId="562A2DB9" w:rsidR="00E62C86" w:rsidRDefault="00E0312E" w:rsidP="0090330E">
            <w:pPr>
              <w:adjustRightInd w:val="0"/>
              <w:spacing w:line="276" w:lineRule="auto"/>
              <w:rPr>
                <w:sz w:val="16"/>
                <w:szCs w:val="16"/>
                <w:lang w:val="en"/>
              </w:rPr>
            </w:pPr>
            <w:r>
              <w:rPr>
                <w:sz w:val="16"/>
                <w:szCs w:val="16"/>
                <w:lang w:val="en"/>
              </w:rPr>
              <w:t>8</w:t>
            </w:r>
            <w:r w:rsidR="00E62C86">
              <w:rPr>
                <w:sz w:val="16"/>
                <w:szCs w:val="16"/>
                <w:lang w:val="en"/>
              </w:rPr>
              <w:t>00.00</w:t>
            </w:r>
          </w:p>
        </w:tc>
        <w:tc>
          <w:tcPr>
            <w:tcW w:w="4755" w:type="dxa"/>
          </w:tcPr>
          <w:p w14:paraId="238B6682" w14:textId="5FBC1DB4" w:rsidR="00E62C86" w:rsidRPr="00AB6A98" w:rsidRDefault="00E62C86" w:rsidP="0090330E">
            <w:pPr>
              <w:adjustRightInd w:val="0"/>
              <w:spacing w:line="276" w:lineRule="auto"/>
              <w:rPr>
                <w:sz w:val="16"/>
                <w:szCs w:val="16"/>
                <w:lang w:val="de-DE"/>
              </w:rPr>
            </w:pPr>
            <w:r w:rsidRPr="00AB6A98">
              <w:rPr>
                <w:sz w:val="16"/>
                <w:szCs w:val="16"/>
                <w:lang w:val="de-DE"/>
              </w:rPr>
              <w:t xml:space="preserve">Laptop - </w:t>
            </w:r>
            <w:r w:rsidR="00E0312E">
              <w:rPr>
                <w:sz w:val="16"/>
                <w:szCs w:val="16"/>
                <w:lang w:val="de-DE"/>
              </w:rPr>
              <w:t>8</w:t>
            </w:r>
            <w:r w:rsidRPr="00AB6A98">
              <w:rPr>
                <w:sz w:val="16"/>
                <w:szCs w:val="16"/>
                <w:lang w:val="de-DE"/>
              </w:rPr>
              <w:t>00,00 EUR - Erforderlich für Präsentationen, Datenverwaltung und Kommunikation.</w:t>
            </w:r>
          </w:p>
        </w:tc>
      </w:tr>
      <w:tr w:rsidR="00E62C86" w:rsidRPr="00AD5E74" w14:paraId="0846F2AF" w14:textId="77777777" w:rsidTr="0090330E">
        <w:trPr>
          <w:trHeight w:hRule="exact" w:val="2287"/>
        </w:trPr>
        <w:tc>
          <w:tcPr>
            <w:tcW w:w="1975" w:type="dxa"/>
            <w:vMerge/>
          </w:tcPr>
          <w:p w14:paraId="2DDA241C" w14:textId="77777777" w:rsidR="00E62C86" w:rsidRPr="00AB6A98" w:rsidRDefault="00E62C86" w:rsidP="0090330E">
            <w:pPr>
              <w:adjustRightInd w:val="0"/>
              <w:spacing w:line="276" w:lineRule="auto"/>
              <w:rPr>
                <w:b/>
                <w:bCs/>
                <w:lang w:val="de-DE"/>
              </w:rPr>
            </w:pPr>
          </w:p>
        </w:tc>
        <w:tc>
          <w:tcPr>
            <w:tcW w:w="2070" w:type="dxa"/>
          </w:tcPr>
          <w:p w14:paraId="24A81320" w14:textId="77777777" w:rsidR="00E62C86" w:rsidRPr="00AB6A98" w:rsidRDefault="00E62C86" w:rsidP="0090330E">
            <w:pPr>
              <w:rPr>
                <w:rFonts w:eastAsia="Times New Roman"/>
                <w:color w:val="000000"/>
                <w:lang w:val="de-DE"/>
              </w:rPr>
            </w:pPr>
            <w:r w:rsidRPr="00AB6A98">
              <w:rPr>
                <w:color w:val="000000"/>
                <w:lang w:val="de-DE"/>
              </w:rPr>
              <w:t xml:space="preserve">C.3 Sonstige Waren, </w:t>
            </w:r>
            <w:r>
              <w:rPr>
                <w:color w:val="000000"/>
                <w:lang w:val="de-DE"/>
              </w:rPr>
              <w:t>Arbeiten</w:t>
            </w:r>
            <w:r w:rsidRPr="00AB6A98">
              <w:rPr>
                <w:color w:val="000000"/>
                <w:lang w:val="de-DE"/>
              </w:rPr>
              <w:t>- und Dienstleistungen</w:t>
            </w:r>
          </w:p>
          <w:p w14:paraId="5EF27B01" w14:textId="77777777" w:rsidR="00E62C86" w:rsidRPr="00AB6A98" w:rsidRDefault="00E62C86" w:rsidP="0090330E">
            <w:pPr>
              <w:adjustRightInd w:val="0"/>
              <w:spacing w:line="276" w:lineRule="auto"/>
              <w:rPr>
                <w:sz w:val="16"/>
                <w:szCs w:val="16"/>
                <w:lang w:val="de-DE"/>
              </w:rPr>
            </w:pPr>
          </w:p>
        </w:tc>
        <w:tc>
          <w:tcPr>
            <w:tcW w:w="1260" w:type="dxa"/>
          </w:tcPr>
          <w:p w14:paraId="1765C10A" w14:textId="4B31F7C7" w:rsidR="00E62C86" w:rsidRDefault="00E0312E" w:rsidP="0090330E">
            <w:pPr>
              <w:spacing w:line="259" w:lineRule="auto"/>
              <w:rPr>
                <w:sz w:val="16"/>
                <w:szCs w:val="16"/>
                <w:lang w:val="en"/>
              </w:rPr>
            </w:pPr>
            <w:r>
              <w:rPr>
                <w:sz w:val="16"/>
                <w:szCs w:val="16"/>
                <w:lang w:val="en"/>
              </w:rPr>
              <w:t>2160</w:t>
            </w:r>
            <w:r w:rsidR="00E62C86">
              <w:rPr>
                <w:sz w:val="16"/>
                <w:szCs w:val="16"/>
                <w:lang w:val="en"/>
              </w:rPr>
              <w:t>.00</w:t>
            </w:r>
          </w:p>
        </w:tc>
        <w:tc>
          <w:tcPr>
            <w:tcW w:w="4755" w:type="dxa"/>
          </w:tcPr>
          <w:p w14:paraId="35AB50C9" w14:textId="53D97221" w:rsidR="00E62C86" w:rsidRPr="00AB6A98" w:rsidRDefault="00E62C86" w:rsidP="0090330E">
            <w:pPr>
              <w:adjustRightInd w:val="0"/>
              <w:spacing w:line="276" w:lineRule="auto"/>
              <w:rPr>
                <w:sz w:val="16"/>
                <w:szCs w:val="16"/>
                <w:lang w:val="de-DE"/>
              </w:rPr>
            </w:pPr>
            <w:r w:rsidRPr="00AB6A98">
              <w:rPr>
                <w:sz w:val="16"/>
                <w:szCs w:val="16"/>
                <w:lang w:val="de-DE"/>
              </w:rPr>
              <w:t xml:space="preserve">Telefon/Fax, Strom/Heizung, Wartung - Diese Haushaltslinie deckt die Kosten für die Versorgung des Büros, wie Heizung und andere kommunale Dienstleistungen, Internet und Telefon, die wir für die Durchführung aller Aktivitäten benötigen. Ein angemessener Prozentsatz wird für dieses Projekt berechnet und zugewiesen. Ausgehend von den durchschnittlichen Kosten in Wien und unter Berücksichtigung des regionalen Aspekts, der Auslands- und Ortsgespräche erfordert, werden die monatlichen Kosten auf </w:t>
            </w:r>
            <w:r w:rsidR="00E0312E">
              <w:rPr>
                <w:sz w:val="16"/>
                <w:szCs w:val="16"/>
                <w:lang w:val="de-DE"/>
              </w:rPr>
              <w:t>180</w:t>
            </w:r>
            <w:r w:rsidRPr="00AB6A98">
              <w:rPr>
                <w:sz w:val="16"/>
                <w:szCs w:val="16"/>
                <w:lang w:val="de-DE"/>
              </w:rPr>
              <w:t xml:space="preserve"> EUR geschätzt. Die Kosten decken einen Zeitraum von 12 Monaten ab. (</w:t>
            </w:r>
            <w:r w:rsidR="00E0312E">
              <w:rPr>
                <w:sz w:val="16"/>
                <w:szCs w:val="16"/>
                <w:lang w:val="de-DE"/>
              </w:rPr>
              <w:t>180</w:t>
            </w:r>
            <w:r w:rsidRPr="00AB6A98">
              <w:rPr>
                <w:sz w:val="16"/>
                <w:szCs w:val="16"/>
                <w:lang w:val="de-DE"/>
              </w:rPr>
              <w:t xml:space="preserve">,00 x 12 = </w:t>
            </w:r>
            <w:r w:rsidR="00E0312E">
              <w:rPr>
                <w:sz w:val="16"/>
                <w:szCs w:val="16"/>
                <w:lang w:val="de-DE"/>
              </w:rPr>
              <w:t>2160</w:t>
            </w:r>
            <w:r w:rsidRPr="00AB6A98">
              <w:rPr>
                <w:sz w:val="16"/>
                <w:szCs w:val="16"/>
                <w:lang w:val="de-DE"/>
              </w:rPr>
              <w:t>,00 EUR)</w:t>
            </w:r>
          </w:p>
        </w:tc>
      </w:tr>
      <w:tr w:rsidR="00E62C86" w:rsidRPr="00AD5E74" w14:paraId="086E2F21" w14:textId="77777777" w:rsidTr="0090330E">
        <w:trPr>
          <w:trHeight w:hRule="exact" w:val="685"/>
        </w:trPr>
        <w:tc>
          <w:tcPr>
            <w:tcW w:w="1975" w:type="dxa"/>
            <w:vMerge w:val="restart"/>
          </w:tcPr>
          <w:p w14:paraId="24D8D7E0" w14:textId="77777777" w:rsidR="00E62C86" w:rsidRPr="00A85691" w:rsidRDefault="00E62C86" w:rsidP="0090330E">
            <w:pPr>
              <w:adjustRightInd w:val="0"/>
              <w:spacing w:line="276" w:lineRule="auto"/>
              <w:rPr>
                <w:b/>
                <w:bCs/>
                <w:lang w:val="de-DE"/>
              </w:rPr>
            </w:pPr>
            <w:r w:rsidRPr="00A85691">
              <w:rPr>
                <w:b/>
                <w:bCs/>
                <w:lang w:val="de-DE"/>
              </w:rPr>
              <w:lastRenderedPageBreak/>
              <w:t>Tätigkeit 2:</w:t>
            </w:r>
          </w:p>
          <w:p w14:paraId="2DDE7DF9" w14:textId="77777777" w:rsidR="00E62C86" w:rsidRPr="00A85691" w:rsidRDefault="00E62C86" w:rsidP="0090330E">
            <w:pPr>
              <w:rPr>
                <w:rFonts w:eastAsia="Times New Roman"/>
                <w:color w:val="000000"/>
                <w:lang w:val="de-DE"/>
              </w:rPr>
            </w:pPr>
            <w:r w:rsidRPr="00A85691">
              <w:rPr>
                <w:color w:val="000000"/>
                <w:lang w:val="de-DE"/>
              </w:rPr>
              <w:t>Bedarfsanalyse der LBQ-Gemeinschaft</w:t>
            </w:r>
          </w:p>
          <w:p w14:paraId="4B938BE1" w14:textId="77777777" w:rsidR="00E62C86" w:rsidRPr="00A85691" w:rsidRDefault="00E62C86" w:rsidP="0090330E">
            <w:pPr>
              <w:adjustRightInd w:val="0"/>
              <w:spacing w:line="276" w:lineRule="auto"/>
              <w:rPr>
                <w:b/>
                <w:bCs/>
                <w:lang w:val="de-DE"/>
              </w:rPr>
            </w:pPr>
          </w:p>
          <w:p w14:paraId="766A0915" w14:textId="77777777" w:rsidR="00E62C86" w:rsidRPr="00A85691" w:rsidRDefault="00E62C86" w:rsidP="0090330E">
            <w:pPr>
              <w:adjustRightInd w:val="0"/>
              <w:spacing w:line="276" w:lineRule="auto"/>
              <w:rPr>
                <w:b/>
                <w:bCs/>
                <w:lang w:val="de-DE"/>
              </w:rPr>
            </w:pPr>
          </w:p>
          <w:p w14:paraId="5CEB5C5E" w14:textId="77777777" w:rsidR="00E62C86" w:rsidRPr="00A85691" w:rsidRDefault="00E62C86" w:rsidP="0090330E">
            <w:pPr>
              <w:adjustRightInd w:val="0"/>
              <w:spacing w:line="276" w:lineRule="auto"/>
              <w:rPr>
                <w:b/>
                <w:bCs/>
                <w:lang w:val="de-DE"/>
              </w:rPr>
            </w:pPr>
          </w:p>
          <w:p w14:paraId="4C437829" w14:textId="77777777" w:rsidR="00E62C86" w:rsidRPr="00A85691" w:rsidRDefault="00E62C86" w:rsidP="0090330E">
            <w:pPr>
              <w:adjustRightInd w:val="0"/>
              <w:spacing w:line="276" w:lineRule="auto"/>
              <w:rPr>
                <w:b/>
                <w:bCs/>
                <w:lang w:val="de-DE"/>
              </w:rPr>
            </w:pPr>
          </w:p>
        </w:tc>
        <w:tc>
          <w:tcPr>
            <w:tcW w:w="2070" w:type="dxa"/>
          </w:tcPr>
          <w:p w14:paraId="536599F4" w14:textId="77777777" w:rsidR="00E62C86" w:rsidRDefault="00E62C86" w:rsidP="0090330E">
            <w:pPr>
              <w:rPr>
                <w:rFonts w:eastAsia="Times New Roman"/>
                <w:color w:val="000000"/>
              </w:rPr>
            </w:pPr>
            <w:r>
              <w:rPr>
                <w:color w:val="000000"/>
              </w:rPr>
              <w:t>A. Personal</w:t>
            </w:r>
          </w:p>
          <w:p w14:paraId="7BD01668" w14:textId="77777777" w:rsidR="00E62C86" w:rsidRPr="00873DA9" w:rsidRDefault="00E62C86" w:rsidP="0090330E">
            <w:pPr>
              <w:adjustRightInd w:val="0"/>
              <w:spacing w:line="276" w:lineRule="auto"/>
              <w:rPr>
                <w:sz w:val="16"/>
                <w:szCs w:val="16"/>
                <w:lang w:val="en"/>
              </w:rPr>
            </w:pPr>
          </w:p>
        </w:tc>
        <w:tc>
          <w:tcPr>
            <w:tcW w:w="1260" w:type="dxa"/>
          </w:tcPr>
          <w:p w14:paraId="78F87BC7" w14:textId="77777777" w:rsidR="00E62C86" w:rsidRDefault="00E62C86" w:rsidP="0090330E">
            <w:pPr>
              <w:adjustRightInd w:val="0"/>
              <w:spacing w:line="276" w:lineRule="auto"/>
              <w:rPr>
                <w:sz w:val="16"/>
                <w:szCs w:val="16"/>
                <w:lang w:val="en"/>
              </w:rPr>
            </w:pPr>
            <w:r w:rsidRPr="00B45B7C">
              <w:rPr>
                <w:sz w:val="16"/>
                <w:szCs w:val="16"/>
                <w:lang w:val="en"/>
              </w:rPr>
              <w:t>00.00</w:t>
            </w:r>
          </w:p>
        </w:tc>
        <w:tc>
          <w:tcPr>
            <w:tcW w:w="4755" w:type="dxa"/>
          </w:tcPr>
          <w:p w14:paraId="6FB185FD" w14:textId="77777777" w:rsidR="00E62C86" w:rsidRPr="00AB6A98" w:rsidRDefault="00E62C86" w:rsidP="0090330E">
            <w:pPr>
              <w:adjustRightInd w:val="0"/>
              <w:spacing w:line="276" w:lineRule="auto"/>
              <w:rPr>
                <w:sz w:val="16"/>
                <w:szCs w:val="16"/>
                <w:lang w:val="de-DE"/>
              </w:rPr>
            </w:pPr>
            <w:r w:rsidRPr="00AB6A98">
              <w:rPr>
                <w:sz w:val="16"/>
                <w:szCs w:val="16"/>
                <w:lang w:val="de-DE"/>
              </w:rPr>
              <w:t>Für diese Tätigkeit fallen keine zusätzlichen Personalkosten an, da alle damit verbundenen Ausgaben bereits durch Tätigkeit 1 abgedeckt sind.</w:t>
            </w:r>
          </w:p>
        </w:tc>
      </w:tr>
      <w:tr w:rsidR="00E62C86" w:rsidRPr="00AD5E74" w14:paraId="3C1D8845" w14:textId="77777777" w:rsidTr="0090330E">
        <w:trPr>
          <w:trHeight w:hRule="exact" w:val="567"/>
        </w:trPr>
        <w:tc>
          <w:tcPr>
            <w:tcW w:w="1975" w:type="dxa"/>
            <w:vMerge/>
          </w:tcPr>
          <w:p w14:paraId="0612ADFA" w14:textId="77777777" w:rsidR="00E62C86" w:rsidRPr="00AB6A98" w:rsidRDefault="00E62C86" w:rsidP="0090330E">
            <w:pPr>
              <w:adjustRightInd w:val="0"/>
              <w:spacing w:line="276" w:lineRule="auto"/>
              <w:rPr>
                <w:b/>
                <w:bCs/>
                <w:lang w:val="de-DE"/>
              </w:rPr>
            </w:pPr>
          </w:p>
        </w:tc>
        <w:tc>
          <w:tcPr>
            <w:tcW w:w="2070" w:type="dxa"/>
          </w:tcPr>
          <w:p w14:paraId="15A91103" w14:textId="77777777" w:rsidR="00E62C86" w:rsidRDefault="00E62C86" w:rsidP="0090330E">
            <w:pPr>
              <w:rPr>
                <w:rFonts w:eastAsia="Times New Roman"/>
                <w:color w:val="000000"/>
              </w:rPr>
            </w:pPr>
            <w:r>
              <w:rPr>
                <w:color w:val="000000"/>
              </w:rPr>
              <w:t>B. Kosten für Unteraufträge</w:t>
            </w:r>
          </w:p>
          <w:p w14:paraId="11FE549E" w14:textId="77777777" w:rsidR="00E62C86" w:rsidRPr="00873DA9" w:rsidRDefault="00E62C86" w:rsidP="0090330E">
            <w:pPr>
              <w:adjustRightInd w:val="0"/>
              <w:spacing w:line="276" w:lineRule="auto"/>
              <w:rPr>
                <w:sz w:val="16"/>
                <w:szCs w:val="16"/>
                <w:lang w:val="en"/>
              </w:rPr>
            </w:pPr>
          </w:p>
        </w:tc>
        <w:tc>
          <w:tcPr>
            <w:tcW w:w="1260" w:type="dxa"/>
          </w:tcPr>
          <w:p w14:paraId="6500F189" w14:textId="19CA5350" w:rsidR="00E62C86" w:rsidRDefault="00E62C86" w:rsidP="0090330E">
            <w:pPr>
              <w:adjustRightInd w:val="0"/>
              <w:spacing w:line="276" w:lineRule="auto"/>
              <w:rPr>
                <w:sz w:val="16"/>
                <w:szCs w:val="16"/>
                <w:lang w:val="en"/>
              </w:rPr>
            </w:pPr>
            <w:r>
              <w:rPr>
                <w:sz w:val="16"/>
                <w:szCs w:val="16"/>
                <w:lang w:val="en"/>
              </w:rPr>
              <w:t>1</w:t>
            </w:r>
            <w:r w:rsidR="00E0312E">
              <w:rPr>
                <w:sz w:val="16"/>
                <w:szCs w:val="16"/>
                <w:lang w:val="en"/>
              </w:rPr>
              <w:t>2</w:t>
            </w:r>
            <w:r>
              <w:rPr>
                <w:sz w:val="16"/>
                <w:szCs w:val="16"/>
                <w:lang w:val="en"/>
              </w:rPr>
              <w:t>00.00</w:t>
            </w:r>
          </w:p>
        </w:tc>
        <w:tc>
          <w:tcPr>
            <w:tcW w:w="4755" w:type="dxa"/>
          </w:tcPr>
          <w:p w14:paraId="703F0130" w14:textId="19EBF077" w:rsidR="00E62C86" w:rsidRPr="00AB6A98" w:rsidRDefault="00E62C86" w:rsidP="0090330E">
            <w:pPr>
              <w:adjustRightInd w:val="0"/>
              <w:spacing w:line="276" w:lineRule="auto"/>
              <w:rPr>
                <w:sz w:val="16"/>
                <w:szCs w:val="16"/>
                <w:lang w:val="de-DE"/>
              </w:rPr>
            </w:pPr>
            <w:r w:rsidRPr="00AB6A98">
              <w:rPr>
                <w:sz w:val="16"/>
                <w:szCs w:val="16"/>
                <w:lang w:val="de-DE"/>
              </w:rPr>
              <w:t>Ein (1) Berater für Methodik und Analyse - Bewertung (1</w:t>
            </w:r>
            <w:r w:rsidR="00E0312E">
              <w:rPr>
                <w:sz w:val="16"/>
                <w:szCs w:val="16"/>
                <w:lang w:val="de-DE"/>
              </w:rPr>
              <w:t>0</w:t>
            </w:r>
            <w:r w:rsidRPr="00AB6A98">
              <w:rPr>
                <w:sz w:val="16"/>
                <w:szCs w:val="16"/>
                <w:lang w:val="de-DE"/>
              </w:rPr>
              <w:t xml:space="preserve"> Arbeitstage - 120,00 EUR pro Tag) - 1</w:t>
            </w:r>
            <w:r w:rsidR="00E0312E">
              <w:rPr>
                <w:sz w:val="16"/>
                <w:szCs w:val="16"/>
                <w:lang w:val="de-DE"/>
              </w:rPr>
              <w:t>2</w:t>
            </w:r>
            <w:r w:rsidRPr="00AB6A98">
              <w:rPr>
                <w:sz w:val="16"/>
                <w:szCs w:val="16"/>
                <w:lang w:val="de-DE"/>
              </w:rPr>
              <w:t>00,00 EUR</w:t>
            </w:r>
          </w:p>
        </w:tc>
      </w:tr>
      <w:tr w:rsidR="00E62C86" w:rsidRPr="00AD5E74" w14:paraId="0CB7EF06" w14:textId="77777777" w:rsidTr="0090330E">
        <w:trPr>
          <w:trHeight w:hRule="exact" w:val="567"/>
        </w:trPr>
        <w:tc>
          <w:tcPr>
            <w:tcW w:w="1975" w:type="dxa"/>
            <w:vMerge/>
          </w:tcPr>
          <w:p w14:paraId="5401A664" w14:textId="77777777" w:rsidR="00E62C86" w:rsidRPr="00AB6A98" w:rsidRDefault="00E62C86" w:rsidP="0090330E">
            <w:pPr>
              <w:adjustRightInd w:val="0"/>
              <w:spacing w:line="276" w:lineRule="auto"/>
              <w:rPr>
                <w:b/>
                <w:bCs/>
                <w:lang w:val="de-DE"/>
              </w:rPr>
            </w:pPr>
          </w:p>
        </w:tc>
        <w:tc>
          <w:tcPr>
            <w:tcW w:w="2070" w:type="dxa"/>
          </w:tcPr>
          <w:p w14:paraId="5E5936AC" w14:textId="77777777" w:rsidR="00E62C86" w:rsidRDefault="00E62C86" w:rsidP="0090330E">
            <w:pPr>
              <w:rPr>
                <w:rFonts w:eastAsia="Times New Roman"/>
                <w:color w:val="000000"/>
              </w:rPr>
            </w:pPr>
            <w:r>
              <w:rPr>
                <w:color w:val="000000"/>
              </w:rPr>
              <w:t>C.1a Reisen</w:t>
            </w:r>
          </w:p>
          <w:p w14:paraId="1F93575A" w14:textId="77777777" w:rsidR="00E62C86" w:rsidRPr="00873DA9" w:rsidRDefault="00E62C86" w:rsidP="0090330E">
            <w:pPr>
              <w:adjustRightInd w:val="0"/>
              <w:spacing w:line="276" w:lineRule="auto"/>
              <w:rPr>
                <w:sz w:val="16"/>
                <w:szCs w:val="16"/>
                <w:lang w:val="en"/>
              </w:rPr>
            </w:pPr>
          </w:p>
        </w:tc>
        <w:tc>
          <w:tcPr>
            <w:tcW w:w="1260" w:type="dxa"/>
          </w:tcPr>
          <w:p w14:paraId="728ADCA0" w14:textId="77777777" w:rsidR="00E62C86" w:rsidRDefault="00E62C86" w:rsidP="0090330E">
            <w:pPr>
              <w:adjustRightInd w:val="0"/>
              <w:spacing w:line="276" w:lineRule="auto"/>
              <w:rPr>
                <w:sz w:val="16"/>
                <w:szCs w:val="16"/>
                <w:lang w:val="en"/>
              </w:rPr>
            </w:pPr>
            <w:r w:rsidRPr="00B45B7C">
              <w:rPr>
                <w:sz w:val="16"/>
                <w:szCs w:val="16"/>
                <w:lang w:val="en"/>
              </w:rPr>
              <w:t>00.00</w:t>
            </w:r>
          </w:p>
        </w:tc>
        <w:tc>
          <w:tcPr>
            <w:tcW w:w="4755" w:type="dxa"/>
          </w:tcPr>
          <w:p w14:paraId="543EEA86" w14:textId="77777777" w:rsidR="00E62C86" w:rsidRPr="00AB6A98" w:rsidRDefault="00E62C86" w:rsidP="0090330E">
            <w:pPr>
              <w:adjustRightInd w:val="0"/>
              <w:spacing w:line="276" w:lineRule="auto"/>
              <w:rPr>
                <w:sz w:val="16"/>
                <w:szCs w:val="16"/>
                <w:lang w:val="de-DE"/>
              </w:rPr>
            </w:pPr>
            <w:r w:rsidRPr="00AB6A98">
              <w:rPr>
                <w:sz w:val="16"/>
                <w:szCs w:val="16"/>
                <w:lang w:val="de-DE"/>
              </w:rPr>
              <w:t>Für diese Aktivität fallen keine Reisekosten an.</w:t>
            </w:r>
          </w:p>
        </w:tc>
      </w:tr>
      <w:tr w:rsidR="00E62C86" w:rsidRPr="00AD5E74" w14:paraId="30AF9D9C" w14:textId="77777777" w:rsidTr="0090330E">
        <w:trPr>
          <w:trHeight w:hRule="exact" w:val="567"/>
        </w:trPr>
        <w:tc>
          <w:tcPr>
            <w:tcW w:w="1975" w:type="dxa"/>
            <w:vMerge/>
          </w:tcPr>
          <w:p w14:paraId="07597294" w14:textId="77777777" w:rsidR="00E62C86" w:rsidRPr="00AB6A98" w:rsidRDefault="00E62C86" w:rsidP="0090330E">
            <w:pPr>
              <w:adjustRightInd w:val="0"/>
              <w:spacing w:line="276" w:lineRule="auto"/>
              <w:rPr>
                <w:b/>
                <w:bCs/>
                <w:lang w:val="de-DE"/>
              </w:rPr>
            </w:pPr>
          </w:p>
        </w:tc>
        <w:tc>
          <w:tcPr>
            <w:tcW w:w="2070" w:type="dxa"/>
          </w:tcPr>
          <w:p w14:paraId="0D8D507D" w14:textId="77777777" w:rsidR="00E62C86" w:rsidRDefault="00E62C86" w:rsidP="0090330E">
            <w:pPr>
              <w:rPr>
                <w:rFonts w:eastAsia="Times New Roman"/>
                <w:color w:val="000000"/>
              </w:rPr>
            </w:pPr>
            <w:r>
              <w:rPr>
                <w:color w:val="000000"/>
              </w:rPr>
              <w:t>C.1b Unterkunft</w:t>
            </w:r>
          </w:p>
          <w:p w14:paraId="01559226" w14:textId="77777777" w:rsidR="00E62C86" w:rsidRPr="00873DA9" w:rsidRDefault="00E62C86" w:rsidP="0090330E">
            <w:pPr>
              <w:adjustRightInd w:val="0"/>
              <w:spacing w:line="276" w:lineRule="auto"/>
              <w:rPr>
                <w:sz w:val="16"/>
                <w:szCs w:val="16"/>
                <w:lang w:val="en"/>
              </w:rPr>
            </w:pPr>
          </w:p>
        </w:tc>
        <w:tc>
          <w:tcPr>
            <w:tcW w:w="1260" w:type="dxa"/>
          </w:tcPr>
          <w:p w14:paraId="4AD45AE6" w14:textId="77777777" w:rsidR="00E62C86" w:rsidRDefault="00E62C86" w:rsidP="0090330E">
            <w:pPr>
              <w:adjustRightInd w:val="0"/>
              <w:spacing w:line="276" w:lineRule="auto"/>
              <w:rPr>
                <w:sz w:val="16"/>
                <w:szCs w:val="16"/>
                <w:lang w:val="en"/>
              </w:rPr>
            </w:pPr>
            <w:r w:rsidRPr="00B45B7C">
              <w:rPr>
                <w:sz w:val="16"/>
                <w:szCs w:val="16"/>
                <w:lang w:val="en"/>
              </w:rPr>
              <w:t>00.00</w:t>
            </w:r>
          </w:p>
        </w:tc>
        <w:tc>
          <w:tcPr>
            <w:tcW w:w="4755" w:type="dxa"/>
          </w:tcPr>
          <w:p w14:paraId="4FB01201" w14:textId="77777777" w:rsidR="00E62C86" w:rsidRPr="00AB6A98" w:rsidRDefault="00E62C86" w:rsidP="0090330E">
            <w:pPr>
              <w:adjustRightInd w:val="0"/>
              <w:spacing w:line="276" w:lineRule="auto"/>
              <w:rPr>
                <w:sz w:val="16"/>
                <w:szCs w:val="16"/>
                <w:lang w:val="de-DE"/>
              </w:rPr>
            </w:pPr>
            <w:r w:rsidRPr="00AB6A98">
              <w:rPr>
                <w:sz w:val="16"/>
                <w:szCs w:val="16"/>
                <w:lang w:val="de-DE"/>
              </w:rPr>
              <w:t>Für diese Aktivität fallen keine Unterkunftskosten an.</w:t>
            </w:r>
          </w:p>
        </w:tc>
      </w:tr>
      <w:tr w:rsidR="00E62C86" w:rsidRPr="00AD5E74" w14:paraId="50442F67" w14:textId="77777777" w:rsidTr="0090330E">
        <w:trPr>
          <w:trHeight w:hRule="exact" w:val="567"/>
        </w:trPr>
        <w:tc>
          <w:tcPr>
            <w:tcW w:w="1975" w:type="dxa"/>
            <w:vMerge/>
          </w:tcPr>
          <w:p w14:paraId="5C3E3D11" w14:textId="77777777" w:rsidR="00E62C86" w:rsidRPr="00AB6A98" w:rsidRDefault="00E62C86" w:rsidP="0090330E">
            <w:pPr>
              <w:adjustRightInd w:val="0"/>
              <w:spacing w:line="276" w:lineRule="auto"/>
              <w:rPr>
                <w:b/>
                <w:bCs/>
                <w:lang w:val="de-DE"/>
              </w:rPr>
            </w:pPr>
          </w:p>
        </w:tc>
        <w:tc>
          <w:tcPr>
            <w:tcW w:w="2070" w:type="dxa"/>
          </w:tcPr>
          <w:p w14:paraId="5AB99562" w14:textId="77777777" w:rsidR="00E62C86" w:rsidRDefault="00E62C86" w:rsidP="0090330E">
            <w:pPr>
              <w:rPr>
                <w:rFonts w:eastAsia="Times New Roman"/>
                <w:color w:val="000000"/>
              </w:rPr>
            </w:pPr>
            <w:r>
              <w:rPr>
                <w:color w:val="000000"/>
              </w:rPr>
              <w:t>C.1c Lebensunterhalt</w:t>
            </w:r>
          </w:p>
          <w:p w14:paraId="1CA4B322" w14:textId="77777777" w:rsidR="00E62C86" w:rsidRPr="00873DA9" w:rsidRDefault="00E62C86" w:rsidP="0090330E">
            <w:pPr>
              <w:adjustRightInd w:val="0"/>
              <w:spacing w:line="276" w:lineRule="auto"/>
              <w:rPr>
                <w:sz w:val="16"/>
                <w:szCs w:val="16"/>
                <w:lang w:val="en"/>
              </w:rPr>
            </w:pPr>
          </w:p>
        </w:tc>
        <w:tc>
          <w:tcPr>
            <w:tcW w:w="1260" w:type="dxa"/>
          </w:tcPr>
          <w:p w14:paraId="7578F3B8" w14:textId="77777777" w:rsidR="00E62C86" w:rsidRDefault="00E62C86" w:rsidP="0090330E">
            <w:pPr>
              <w:adjustRightInd w:val="0"/>
              <w:spacing w:line="276" w:lineRule="auto"/>
              <w:rPr>
                <w:sz w:val="16"/>
                <w:szCs w:val="16"/>
                <w:lang w:val="en"/>
              </w:rPr>
            </w:pPr>
            <w:r w:rsidRPr="00B45B7C">
              <w:rPr>
                <w:sz w:val="16"/>
                <w:szCs w:val="16"/>
                <w:lang w:val="en"/>
              </w:rPr>
              <w:t>00.00</w:t>
            </w:r>
          </w:p>
        </w:tc>
        <w:tc>
          <w:tcPr>
            <w:tcW w:w="4755" w:type="dxa"/>
          </w:tcPr>
          <w:p w14:paraId="3C2AC7EA" w14:textId="77777777" w:rsidR="00E62C86" w:rsidRPr="00AB6A98" w:rsidRDefault="00E62C86" w:rsidP="0090330E">
            <w:pPr>
              <w:adjustRightInd w:val="0"/>
              <w:spacing w:line="276" w:lineRule="auto"/>
              <w:rPr>
                <w:sz w:val="16"/>
                <w:szCs w:val="16"/>
                <w:lang w:val="de-DE"/>
              </w:rPr>
            </w:pPr>
            <w:r w:rsidRPr="00AB6A98">
              <w:rPr>
                <w:sz w:val="16"/>
                <w:szCs w:val="16"/>
                <w:lang w:val="de-DE"/>
              </w:rPr>
              <w:t>Für diese Tätigkeit fallen keine Lebenshaltungskosten an.</w:t>
            </w:r>
          </w:p>
        </w:tc>
      </w:tr>
      <w:tr w:rsidR="00E62C86" w:rsidRPr="00AD5E74" w14:paraId="7B010D26" w14:textId="77777777" w:rsidTr="0090330E">
        <w:trPr>
          <w:trHeight w:hRule="exact" w:val="567"/>
        </w:trPr>
        <w:tc>
          <w:tcPr>
            <w:tcW w:w="1975" w:type="dxa"/>
            <w:vMerge/>
          </w:tcPr>
          <w:p w14:paraId="62DB62A0" w14:textId="77777777" w:rsidR="00E62C86" w:rsidRPr="00AB6A98" w:rsidRDefault="00E62C86" w:rsidP="0090330E">
            <w:pPr>
              <w:adjustRightInd w:val="0"/>
              <w:spacing w:line="276" w:lineRule="auto"/>
              <w:rPr>
                <w:b/>
                <w:bCs/>
                <w:lang w:val="de-DE"/>
              </w:rPr>
            </w:pPr>
          </w:p>
        </w:tc>
        <w:tc>
          <w:tcPr>
            <w:tcW w:w="2070" w:type="dxa"/>
          </w:tcPr>
          <w:p w14:paraId="156376A9" w14:textId="77777777" w:rsidR="00E62C86" w:rsidRDefault="00E62C86" w:rsidP="0090330E">
            <w:pPr>
              <w:rPr>
                <w:rFonts w:eastAsia="Times New Roman"/>
                <w:color w:val="000000"/>
              </w:rPr>
            </w:pPr>
            <w:r>
              <w:rPr>
                <w:color w:val="000000"/>
              </w:rPr>
              <w:t>C.2 Ausrüstung</w:t>
            </w:r>
          </w:p>
          <w:p w14:paraId="23CBDF67" w14:textId="77777777" w:rsidR="00E62C86" w:rsidRPr="00873DA9" w:rsidRDefault="00E62C86" w:rsidP="0090330E">
            <w:pPr>
              <w:adjustRightInd w:val="0"/>
              <w:spacing w:line="276" w:lineRule="auto"/>
              <w:rPr>
                <w:sz w:val="16"/>
                <w:szCs w:val="16"/>
                <w:lang w:val="en"/>
              </w:rPr>
            </w:pPr>
          </w:p>
        </w:tc>
        <w:tc>
          <w:tcPr>
            <w:tcW w:w="1260" w:type="dxa"/>
          </w:tcPr>
          <w:p w14:paraId="5F463A1F" w14:textId="77777777" w:rsidR="00E62C86" w:rsidRDefault="00E62C86" w:rsidP="0090330E">
            <w:pPr>
              <w:adjustRightInd w:val="0"/>
              <w:spacing w:line="276" w:lineRule="auto"/>
              <w:rPr>
                <w:sz w:val="16"/>
                <w:szCs w:val="16"/>
                <w:lang w:val="en"/>
              </w:rPr>
            </w:pPr>
            <w:r w:rsidRPr="00B45B7C">
              <w:rPr>
                <w:sz w:val="16"/>
                <w:szCs w:val="16"/>
                <w:lang w:val="en"/>
              </w:rPr>
              <w:t>00.00</w:t>
            </w:r>
          </w:p>
        </w:tc>
        <w:tc>
          <w:tcPr>
            <w:tcW w:w="4755" w:type="dxa"/>
          </w:tcPr>
          <w:p w14:paraId="2430B0F3" w14:textId="77777777" w:rsidR="00E62C86" w:rsidRPr="00AB6A98" w:rsidRDefault="00E62C86" w:rsidP="0090330E">
            <w:pPr>
              <w:adjustRightInd w:val="0"/>
              <w:spacing w:line="276" w:lineRule="auto"/>
              <w:rPr>
                <w:sz w:val="16"/>
                <w:szCs w:val="16"/>
                <w:lang w:val="de-DE"/>
              </w:rPr>
            </w:pPr>
            <w:r w:rsidRPr="00AB6A98">
              <w:rPr>
                <w:sz w:val="16"/>
                <w:szCs w:val="16"/>
                <w:lang w:val="de-DE"/>
              </w:rPr>
              <w:t>Für diese Aktivität fallen keine Kosten für Ausrüstung an.</w:t>
            </w:r>
          </w:p>
        </w:tc>
      </w:tr>
      <w:tr w:rsidR="00E62C86" w:rsidRPr="00AD5E74" w14:paraId="312D5A1D" w14:textId="77777777" w:rsidTr="0090330E">
        <w:trPr>
          <w:trHeight w:hRule="exact" w:val="1418"/>
        </w:trPr>
        <w:tc>
          <w:tcPr>
            <w:tcW w:w="1975" w:type="dxa"/>
            <w:vMerge/>
          </w:tcPr>
          <w:p w14:paraId="726277D1" w14:textId="77777777" w:rsidR="00E62C86" w:rsidRPr="00AB6A98" w:rsidRDefault="00E62C86" w:rsidP="0090330E">
            <w:pPr>
              <w:adjustRightInd w:val="0"/>
              <w:spacing w:line="276" w:lineRule="auto"/>
              <w:rPr>
                <w:b/>
                <w:bCs/>
                <w:lang w:val="de-DE"/>
              </w:rPr>
            </w:pPr>
          </w:p>
        </w:tc>
        <w:tc>
          <w:tcPr>
            <w:tcW w:w="2070" w:type="dxa"/>
          </w:tcPr>
          <w:p w14:paraId="469B876F" w14:textId="77777777" w:rsidR="00E62C86" w:rsidRPr="00AB6A98" w:rsidRDefault="00E62C86" w:rsidP="0090330E">
            <w:pPr>
              <w:rPr>
                <w:rFonts w:eastAsia="Times New Roman"/>
                <w:color w:val="000000"/>
                <w:lang w:val="de-DE"/>
              </w:rPr>
            </w:pPr>
            <w:r w:rsidRPr="00AB6A98">
              <w:rPr>
                <w:color w:val="000000"/>
                <w:lang w:val="de-DE"/>
              </w:rPr>
              <w:t>C.3 Sonstige Waren, Bau- und Dienstleistungen</w:t>
            </w:r>
          </w:p>
          <w:p w14:paraId="57A78690" w14:textId="77777777" w:rsidR="00E62C86" w:rsidRPr="00AB6A98" w:rsidRDefault="00E62C86" w:rsidP="0090330E">
            <w:pPr>
              <w:adjustRightInd w:val="0"/>
              <w:spacing w:line="276" w:lineRule="auto"/>
              <w:rPr>
                <w:sz w:val="16"/>
                <w:szCs w:val="16"/>
                <w:lang w:val="de-DE"/>
              </w:rPr>
            </w:pPr>
          </w:p>
        </w:tc>
        <w:tc>
          <w:tcPr>
            <w:tcW w:w="1260" w:type="dxa"/>
          </w:tcPr>
          <w:p w14:paraId="50E228F7" w14:textId="77777777" w:rsidR="00E62C86" w:rsidRDefault="00E62C86" w:rsidP="0090330E">
            <w:pPr>
              <w:adjustRightInd w:val="0"/>
              <w:spacing w:line="276" w:lineRule="auto"/>
              <w:rPr>
                <w:sz w:val="16"/>
                <w:szCs w:val="16"/>
                <w:lang w:val="en"/>
              </w:rPr>
            </w:pPr>
            <w:r>
              <w:rPr>
                <w:sz w:val="16"/>
                <w:szCs w:val="16"/>
                <w:lang w:val="en"/>
              </w:rPr>
              <w:t>1590.00</w:t>
            </w:r>
          </w:p>
        </w:tc>
        <w:tc>
          <w:tcPr>
            <w:tcW w:w="4755" w:type="dxa"/>
          </w:tcPr>
          <w:p w14:paraId="0F4A5FBA" w14:textId="77777777" w:rsidR="00E62C86" w:rsidRPr="00E0312E" w:rsidRDefault="00E62C86" w:rsidP="0090330E">
            <w:pPr>
              <w:adjustRightInd w:val="0"/>
              <w:spacing w:line="276" w:lineRule="auto"/>
              <w:rPr>
                <w:rFonts w:asciiTheme="minorHAnsi" w:hAnsiTheme="minorHAnsi" w:cstheme="minorHAnsi"/>
                <w:sz w:val="16"/>
                <w:szCs w:val="16"/>
                <w:lang w:val="de-DE"/>
              </w:rPr>
            </w:pPr>
            <w:r w:rsidRPr="00E0312E">
              <w:rPr>
                <w:rFonts w:asciiTheme="minorHAnsi" w:hAnsiTheme="minorHAnsi" w:cstheme="minorHAnsi"/>
                <w:sz w:val="16"/>
                <w:szCs w:val="16"/>
                <w:lang w:val="de-DE"/>
              </w:rPr>
              <w:t>Kommunikation der Ergebnisse über soziale Medien</w:t>
            </w:r>
          </w:p>
          <w:p w14:paraId="33472DCD" w14:textId="77777777" w:rsidR="00E62C86" w:rsidRPr="00E0312E" w:rsidRDefault="00E62C86" w:rsidP="0090330E">
            <w:pPr>
              <w:adjustRightInd w:val="0"/>
              <w:spacing w:line="276" w:lineRule="auto"/>
              <w:rPr>
                <w:rFonts w:asciiTheme="minorHAnsi" w:hAnsiTheme="minorHAnsi" w:cstheme="minorHAnsi"/>
                <w:sz w:val="16"/>
                <w:szCs w:val="16"/>
                <w:lang w:val="en"/>
              </w:rPr>
            </w:pPr>
            <w:r w:rsidRPr="00E0312E">
              <w:rPr>
                <w:rFonts w:asciiTheme="minorHAnsi" w:hAnsiTheme="minorHAnsi" w:cstheme="minorHAnsi"/>
                <w:sz w:val="16"/>
                <w:szCs w:val="16"/>
                <w:lang w:val="en"/>
              </w:rPr>
              <w:t xml:space="preserve">(Facebook, Instagram, Twitter, Threads) - </w:t>
            </w:r>
            <w:proofErr w:type="spellStart"/>
            <w:r w:rsidRPr="00E0312E">
              <w:rPr>
                <w:rFonts w:asciiTheme="minorHAnsi" w:hAnsiTheme="minorHAnsi" w:cstheme="minorHAnsi"/>
                <w:sz w:val="16"/>
                <w:szCs w:val="16"/>
                <w:lang w:val="en"/>
              </w:rPr>
              <w:t>Werbekosten</w:t>
            </w:r>
            <w:proofErr w:type="spellEnd"/>
            <w:r w:rsidRPr="00E0312E">
              <w:rPr>
                <w:rFonts w:asciiTheme="minorHAnsi" w:hAnsiTheme="minorHAnsi" w:cstheme="minorHAnsi"/>
                <w:sz w:val="16"/>
                <w:szCs w:val="16"/>
                <w:lang w:val="en"/>
              </w:rPr>
              <w:t xml:space="preserve"> - 330,00 EUR</w:t>
            </w:r>
          </w:p>
          <w:p w14:paraId="4CB4D309" w14:textId="77777777" w:rsidR="00E62C86" w:rsidRPr="00E0312E" w:rsidRDefault="00E62C86" w:rsidP="0090330E">
            <w:pPr>
              <w:adjustRightInd w:val="0"/>
              <w:spacing w:line="276" w:lineRule="auto"/>
              <w:rPr>
                <w:rFonts w:asciiTheme="minorHAnsi" w:hAnsiTheme="minorHAnsi" w:cstheme="minorHAnsi"/>
                <w:sz w:val="16"/>
                <w:szCs w:val="16"/>
                <w:lang w:val="en"/>
              </w:rPr>
            </w:pPr>
          </w:p>
          <w:p w14:paraId="5010D7A3" w14:textId="77777777" w:rsidR="00E62C86" w:rsidRPr="00E0312E" w:rsidRDefault="00E62C86" w:rsidP="0090330E">
            <w:pPr>
              <w:adjustRightInd w:val="0"/>
              <w:spacing w:line="276" w:lineRule="auto"/>
              <w:rPr>
                <w:rFonts w:asciiTheme="minorHAnsi" w:hAnsiTheme="minorHAnsi" w:cstheme="minorHAnsi"/>
                <w:sz w:val="16"/>
                <w:szCs w:val="16"/>
                <w:lang w:val="de-DE"/>
              </w:rPr>
            </w:pPr>
            <w:r w:rsidRPr="00E0312E">
              <w:rPr>
                <w:rFonts w:asciiTheme="minorHAnsi" w:hAnsiTheme="minorHAnsi" w:cstheme="minorHAnsi"/>
                <w:sz w:val="16"/>
                <w:szCs w:val="16"/>
                <w:lang w:val="de-DE"/>
              </w:rPr>
              <w:t>Übersetzungskosten (um sicherzustellen, dass die Ergebnisse der Bewertung in den drei Sprachen Französisch/Italienisch/Russisch vorliegen) - 1260,00 EUR (je 420,00 EUR)</w:t>
            </w:r>
          </w:p>
        </w:tc>
      </w:tr>
      <w:tr w:rsidR="00E62C86" w:rsidRPr="00AD5E74" w14:paraId="7B1B2550" w14:textId="77777777" w:rsidTr="0090330E">
        <w:trPr>
          <w:trHeight w:hRule="exact" w:val="712"/>
        </w:trPr>
        <w:tc>
          <w:tcPr>
            <w:tcW w:w="1975" w:type="dxa"/>
            <w:vMerge w:val="restart"/>
          </w:tcPr>
          <w:p w14:paraId="33E6D278" w14:textId="77777777" w:rsidR="00E62C86" w:rsidRPr="00AB6A98" w:rsidRDefault="00E62C86" w:rsidP="0090330E">
            <w:pPr>
              <w:adjustRightInd w:val="0"/>
              <w:spacing w:line="276" w:lineRule="auto"/>
              <w:rPr>
                <w:b/>
                <w:bCs/>
                <w:lang w:val="de-DE"/>
              </w:rPr>
            </w:pPr>
            <w:r w:rsidRPr="00AB6A98">
              <w:rPr>
                <w:b/>
                <w:bCs/>
                <w:lang w:val="de-DE"/>
              </w:rPr>
              <w:t>Tätigkeit 3:</w:t>
            </w:r>
          </w:p>
          <w:p w14:paraId="39250775" w14:textId="77777777" w:rsidR="00E62C86" w:rsidRPr="00AB6A98" w:rsidRDefault="00E62C86" w:rsidP="0090330E">
            <w:pPr>
              <w:rPr>
                <w:rFonts w:eastAsia="Times New Roman"/>
                <w:color w:val="000000"/>
                <w:lang w:val="de-DE"/>
              </w:rPr>
            </w:pPr>
            <w:r w:rsidRPr="00AB6A98">
              <w:rPr>
                <w:color w:val="000000"/>
                <w:lang w:val="de-DE"/>
              </w:rPr>
              <w:t>Netzwerktreffen und Schulungen (2X)</w:t>
            </w:r>
          </w:p>
          <w:p w14:paraId="5C9BE061" w14:textId="77777777" w:rsidR="00E62C86" w:rsidRPr="00AB6A98" w:rsidRDefault="00E62C86" w:rsidP="0090330E">
            <w:pPr>
              <w:adjustRightInd w:val="0"/>
              <w:spacing w:line="276" w:lineRule="auto"/>
              <w:rPr>
                <w:b/>
                <w:bCs/>
                <w:lang w:val="de-DE"/>
              </w:rPr>
            </w:pPr>
          </w:p>
          <w:p w14:paraId="62FBD103" w14:textId="77777777" w:rsidR="00E62C86" w:rsidRPr="00AB6A98" w:rsidRDefault="00E62C86" w:rsidP="0090330E">
            <w:pPr>
              <w:adjustRightInd w:val="0"/>
              <w:spacing w:line="276" w:lineRule="auto"/>
              <w:rPr>
                <w:b/>
                <w:bCs/>
                <w:lang w:val="de-DE"/>
              </w:rPr>
            </w:pPr>
          </w:p>
          <w:p w14:paraId="718E4FE1" w14:textId="77777777" w:rsidR="00E62C86" w:rsidRPr="00AB6A98" w:rsidRDefault="00E62C86" w:rsidP="0090330E">
            <w:pPr>
              <w:adjustRightInd w:val="0"/>
              <w:spacing w:line="276" w:lineRule="auto"/>
              <w:rPr>
                <w:b/>
                <w:bCs/>
                <w:lang w:val="de-DE"/>
              </w:rPr>
            </w:pPr>
          </w:p>
          <w:p w14:paraId="7B9B6B3D" w14:textId="77777777" w:rsidR="00E62C86" w:rsidRPr="00AB6A98" w:rsidRDefault="00E62C86" w:rsidP="0090330E">
            <w:pPr>
              <w:adjustRightInd w:val="0"/>
              <w:spacing w:line="276" w:lineRule="auto"/>
              <w:rPr>
                <w:b/>
                <w:bCs/>
                <w:lang w:val="de-DE"/>
              </w:rPr>
            </w:pPr>
          </w:p>
        </w:tc>
        <w:tc>
          <w:tcPr>
            <w:tcW w:w="2070" w:type="dxa"/>
          </w:tcPr>
          <w:p w14:paraId="146DF0C9" w14:textId="77777777" w:rsidR="00E62C86" w:rsidRDefault="00E62C86" w:rsidP="0090330E">
            <w:pPr>
              <w:rPr>
                <w:rFonts w:eastAsia="Times New Roman"/>
                <w:color w:val="000000"/>
              </w:rPr>
            </w:pPr>
            <w:r>
              <w:rPr>
                <w:color w:val="000000"/>
              </w:rPr>
              <w:t>A. Personal</w:t>
            </w:r>
          </w:p>
          <w:p w14:paraId="58BAF89B" w14:textId="77777777" w:rsidR="00E62C86" w:rsidRPr="00873DA9" w:rsidRDefault="00E62C86" w:rsidP="0090330E">
            <w:pPr>
              <w:adjustRightInd w:val="0"/>
              <w:spacing w:line="276" w:lineRule="auto"/>
              <w:rPr>
                <w:sz w:val="16"/>
                <w:szCs w:val="16"/>
                <w:lang w:val="en"/>
              </w:rPr>
            </w:pPr>
          </w:p>
        </w:tc>
        <w:tc>
          <w:tcPr>
            <w:tcW w:w="1260" w:type="dxa"/>
          </w:tcPr>
          <w:p w14:paraId="17E024E2" w14:textId="77777777" w:rsidR="00E62C86" w:rsidRDefault="00E62C86" w:rsidP="0090330E">
            <w:pPr>
              <w:adjustRightInd w:val="0"/>
              <w:spacing w:line="276" w:lineRule="auto"/>
              <w:rPr>
                <w:sz w:val="16"/>
                <w:szCs w:val="16"/>
                <w:lang w:val="en"/>
              </w:rPr>
            </w:pPr>
            <w:r w:rsidRPr="00B45B7C">
              <w:rPr>
                <w:sz w:val="16"/>
                <w:szCs w:val="16"/>
                <w:lang w:val="en"/>
              </w:rPr>
              <w:t>00.00</w:t>
            </w:r>
          </w:p>
        </w:tc>
        <w:tc>
          <w:tcPr>
            <w:tcW w:w="4755" w:type="dxa"/>
          </w:tcPr>
          <w:p w14:paraId="0CF3AC06" w14:textId="77777777" w:rsidR="00E62C86" w:rsidRPr="00E0312E" w:rsidRDefault="00E62C86" w:rsidP="0090330E">
            <w:pPr>
              <w:adjustRightInd w:val="0"/>
              <w:spacing w:line="276" w:lineRule="auto"/>
              <w:rPr>
                <w:rFonts w:asciiTheme="minorHAnsi" w:hAnsiTheme="minorHAnsi" w:cstheme="minorHAnsi"/>
                <w:lang w:val="de-DE"/>
              </w:rPr>
            </w:pPr>
            <w:r w:rsidRPr="00E0312E">
              <w:rPr>
                <w:rFonts w:asciiTheme="minorHAnsi" w:hAnsiTheme="minorHAnsi" w:cstheme="minorHAnsi"/>
                <w:sz w:val="16"/>
                <w:szCs w:val="16"/>
                <w:lang w:val="de-DE"/>
              </w:rPr>
              <w:t>Für diese Tätigkeit fallen keine zusätzlichen Personalkosten an, da alle damit verbundenen Ausgaben bereits durch Tätigkeit 1 abgedeckt sind.</w:t>
            </w:r>
          </w:p>
        </w:tc>
      </w:tr>
      <w:tr w:rsidR="00E62C86" w:rsidRPr="00AD5E74" w14:paraId="32773116" w14:textId="77777777" w:rsidTr="0090330E">
        <w:trPr>
          <w:trHeight w:hRule="exact" w:val="567"/>
        </w:trPr>
        <w:tc>
          <w:tcPr>
            <w:tcW w:w="1975" w:type="dxa"/>
            <w:vMerge/>
          </w:tcPr>
          <w:p w14:paraId="5B7364AC" w14:textId="77777777" w:rsidR="00E62C86" w:rsidRPr="00AB6A98" w:rsidRDefault="00E62C86" w:rsidP="0090330E">
            <w:pPr>
              <w:adjustRightInd w:val="0"/>
              <w:spacing w:line="276" w:lineRule="auto"/>
              <w:rPr>
                <w:b/>
                <w:bCs/>
                <w:lang w:val="de-DE"/>
              </w:rPr>
            </w:pPr>
          </w:p>
        </w:tc>
        <w:tc>
          <w:tcPr>
            <w:tcW w:w="2070" w:type="dxa"/>
          </w:tcPr>
          <w:p w14:paraId="74EA0900" w14:textId="77777777" w:rsidR="00E62C86" w:rsidRDefault="00E62C86" w:rsidP="0090330E">
            <w:pPr>
              <w:rPr>
                <w:rFonts w:eastAsia="Times New Roman"/>
                <w:color w:val="000000"/>
              </w:rPr>
            </w:pPr>
            <w:r>
              <w:rPr>
                <w:color w:val="000000"/>
              </w:rPr>
              <w:t>B. Kosten für Unteraufträge</w:t>
            </w:r>
          </w:p>
          <w:p w14:paraId="51684221" w14:textId="77777777" w:rsidR="00E62C86" w:rsidRPr="00873DA9" w:rsidRDefault="00E62C86" w:rsidP="0090330E">
            <w:pPr>
              <w:adjustRightInd w:val="0"/>
              <w:spacing w:line="276" w:lineRule="auto"/>
              <w:rPr>
                <w:sz w:val="16"/>
                <w:szCs w:val="16"/>
                <w:lang w:val="en"/>
              </w:rPr>
            </w:pPr>
          </w:p>
        </w:tc>
        <w:tc>
          <w:tcPr>
            <w:tcW w:w="1260" w:type="dxa"/>
          </w:tcPr>
          <w:p w14:paraId="27BDD304" w14:textId="77777777" w:rsidR="00E62C86" w:rsidRDefault="00E62C86" w:rsidP="0090330E">
            <w:pPr>
              <w:adjustRightInd w:val="0"/>
              <w:spacing w:line="276" w:lineRule="auto"/>
              <w:rPr>
                <w:sz w:val="16"/>
                <w:szCs w:val="16"/>
                <w:lang w:val="en"/>
              </w:rPr>
            </w:pPr>
            <w:r w:rsidRPr="00B45B7C">
              <w:rPr>
                <w:sz w:val="16"/>
                <w:szCs w:val="16"/>
                <w:lang w:val="en"/>
              </w:rPr>
              <w:t>00.00</w:t>
            </w:r>
          </w:p>
        </w:tc>
        <w:tc>
          <w:tcPr>
            <w:tcW w:w="4755" w:type="dxa"/>
          </w:tcPr>
          <w:p w14:paraId="385510ED" w14:textId="77777777" w:rsidR="00E62C86" w:rsidRPr="00AB6A98" w:rsidRDefault="00E62C86" w:rsidP="0090330E">
            <w:pPr>
              <w:adjustRightInd w:val="0"/>
              <w:spacing w:line="276" w:lineRule="auto"/>
              <w:rPr>
                <w:sz w:val="16"/>
                <w:szCs w:val="16"/>
                <w:lang w:val="de-DE"/>
              </w:rPr>
            </w:pPr>
            <w:r w:rsidRPr="00AB6A98">
              <w:rPr>
                <w:sz w:val="16"/>
                <w:szCs w:val="16"/>
                <w:lang w:val="de-DE"/>
              </w:rPr>
              <w:t>Bei dieser Tätigkeit fallen keine Kosten für die Vergabe von Unteraufträgen an.</w:t>
            </w:r>
          </w:p>
        </w:tc>
      </w:tr>
      <w:tr w:rsidR="00E62C86" w:rsidRPr="00AD5E74" w14:paraId="34EB7CDF" w14:textId="77777777" w:rsidTr="00E0312E">
        <w:trPr>
          <w:trHeight w:hRule="exact" w:val="2611"/>
        </w:trPr>
        <w:tc>
          <w:tcPr>
            <w:tcW w:w="1975" w:type="dxa"/>
            <w:vMerge/>
          </w:tcPr>
          <w:p w14:paraId="21A2DC6E" w14:textId="77777777" w:rsidR="00E62C86" w:rsidRPr="00AB6A98" w:rsidRDefault="00E62C86" w:rsidP="0090330E">
            <w:pPr>
              <w:adjustRightInd w:val="0"/>
              <w:spacing w:line="276" w:lineRule="auto"/>
              <w:rPr>
                <w:b/>
                <w:bCs/>
                <w:lang w:val="de-DE"/>
              </w:rPr>
            </w:pPr>
          </w:p>
        </w:tc>
        <w:tc>
          <w:tcPr>
            <w:tcW w:w="2070" w:type="dxa"/>
          </w:tcPr>
          <w:p w14:paraId="7FEF2DB7" w14:textId="77777777" w:rsidR="00E62C86" w:rsidRDefault="00E62C86" w:rsidP="0090330E">
            <w:pPr>
              <w:rPr>
                <w:rFonts w:eastAsia="Times New Roman"/>
                <w:color w:val="000000"/>
              </w:rPr>
            </w:pPr>
            <w:r>
              <w:rPr>
                <w:color w:val="000000"/>
              </w:rPr>
              <w:t>C.1a Reisen</w:t>
            </w:r>
          </w:p>
          <w:p w14:paraId="15B9C9CF" w14:textId="77777777" w:rsidR="00E62C86" w:rsidRPr="00873DA9" w:rsidRDefault="00E62C86" w:rsidP="0090330E">
            <w:pPr>
              <w:adjustRightInd w:val="0"/>
              <w:spacing w:line="276" w:lineRule="auto"/>
              <w:rPr>
                <w:sz w:val="16"/>
                <w:szCs w:val="16"/>
                <w:lang w:val="en"/>
              </w:rPr>
            </w:pPr>
          </w:p>
        </w:tc>
        <w:tc>
          <w:tcPr>
            <w:tcW w:w="1260" w:type="dxa"/>
          </w:tcPr>
          <w:p w14:paraId="137FB549" w14:textId="2E3B7010" w:rsidR="00E62C86" w:rsidRDefault="00E0312E" w:rsidP="0090330E">
            <w:pPr>
              <w:adjustRightInd w:val="0"/>
              <w:spacing w:line="276" w:lineRule="auto"/>
              <w:rPr>
                <w:sz w:val="16"/>
                <w:szCs w:val="16"/>
                <w:lang w:val="en"/>
              </w:rPr>
            </w:pPr>
            <w:r>
              <w:rPr>
                <w:sz w:val="16"/>
                <w:szCs w:val="16"/>
                <w:lang w:val="en"/>
              </w:rPr>
              <w:t>1900</w:t>
            </w:r>
            <w:r w:rsidR="00E62C86">
              <w:rPr>
                <w:sz w:val="16"/>
                <w:szCs w:val="16"/>
                <w:lang w:val="en"/>
              </w:rPr>
              <w:t>.00</w:t>
            </w:r>
          </w:p>
        </w:tc>
        <w:tc>
          <w:tcPr>
            <w:tcW w:w="4755" w:type="dxa"/>
          </w:tcPr>
          <w:p w14:paraId="1A6DDEF4" w14:textId="3B90DF23" w:rsidR="00E62C86" w:rsidRPr="00AB6A98" w:rsidRDefault="00E62C86" w:rsidP="0090330E">
            <w:pPr>
              <w:adjustRightInd w:val="0"/>
              <w:spacing w:line="276" w:lineRule="auto"/>
              <w:rPr>
                <w:rFonts w:cstheme="minorHAnsi"/>
                <w:sz w:val="16"/>
                <w:szCs w:val="16"/>
                <w:lang w:val="de-DE"/>
              </w:rPr>
            </w:pPr>
            <w:r w:rsidRPr="00AB6A98">
              <w:rPr>
                <w:rFonts w:cstheme="minorHAnsi"/>
                <w:sz w:val="16"/>
                <w:szCs w:val="16"/>
                <w:lang w:val="de-DE"/>
              </w:rPr>
              <w:t>Netzwerktreffen zur Erörterung der auf der Grundlage der Bedarfsanalyse vorgeschlagenen Maßnahmen (für 40 Teilnehmer, 1-tägige Veranstaltung);</w:t>
            </w:r>
          </w:p>
          <w:p w14:paraId="040F0146" w14:textId="2849760C" w:rsidR="00E62C86" w:rsidRPr="00AB6A98" w:rsidRDefault="00E62C86" w:rsidP="00E62C86">
            <w:pPr>
              <w:pStyle w:val="ListParagraph"/>
              <w:widowControl/>
              <w:numPr>
                <w:ilvl w:val="0"/>
                <w:numId w:val="5"/>
              </w:numPr>
              <w:autoSpaceDE/>
              <w:autoSpaceDN/>
              <w:adjustRightInd w:val="0"/>
              <w:spacing w:before="0" w:line="276" w:lineRule="auto"/>
              <w:contextualSpacing/>
              <w:rPr>
                <w:rFonts w:asciiTheme="minorHAnsi" w:hAnsiTheme="minorHAnsi" w:cstheme="minorHAnsi"/>
                <w:kern w:val="2"/>
                <w:sz w:val="16"/>
                <w:szCs w:val="16"/>
                <w:lang w:val="de-DE"/>
              </w:rPr>
            </w:pPr>
            <w:r w:rsidRPr="00AB6A98">
              <w:rPr>
                <w:rFonts w:asciiTheme="minorHAnsi" w:hAnsiTheme="minorHAnsi" w:cstheme="minorHAnsi"/>
                <w:kern w:val="2"/>
                <w:sz w:val="16"/>
                <w:szCs w:val="16"/>
                <w:lang w:val="de-DE"/>
              </w:rPr>
              <w:t xml:space="preserve">Lokaler Transport für </w:t>
            </w:r>
            <w:r w:rsidR="00E0312E">
              <w:rPr>
                <w:rFonts w:asciiTheme="minorHAnsi" w:hAnsiTheme="minorHAnsi" w:cstheme="minorHAnsi"/>
                <w:kern w:val="2"/>
                <w:sz w:val="16"/>
                <w:szCs w:val="16"/>
                <w:lang w:val="de-DE"/>
              </w:rPr>
              <w:t>2</w:t>
            </w:r>
            <w:r w:rsidRPr="00AB6A98">
              <w:rPr>
                <w:rFonts w:asciiTheme="minorHAnsi" w:hAnsiTheme="minorHAnsi" w:cstheme="minorHAnsi"/>
                <w:kern w:val="2"/>
                <w:sz w:val="16"/>
                <w:szCs w:val="16"/>
                <w:lang w:val="de-DE"/>
              </w:rPr>
              <w:t>0 Teilnehmer (</w:t>
            </w:r>
            <w:r w:rsidR="00E0312E">
              <w:rPr>
                <w:rFonts w:asciiTheme="minorHAnsi" w:hAnsiTheme="minorHAnsi" w:cstheme="minorHAnsi"/>
                <w:kern w:val="2"/>
                <w:sz w:val="16"/>
                <w:szCs w:val="16"/>
                <w:lang w:val="de-DE"/>
              </w:rPr>
              <w:t>2</w:t>
            </w:r>
            <w:r w:rsidRPr="00AB6A98">
              <w:rPr>
                <w:rFonts w:asciiTheme="minorHAnsi" w:hAnsiTheme="minorHAnsi" w:cstheme="minorHAnsi"/>
                <w:kern w:val="2"/>
                <w:sz w:val="16"/>
                <w:szCs w:val="16"/>
                <w:lang w:val="de-DE"/>
              </w:rPr>
              <w:t xml:space="preserve">0 Teilnehmer x 15,00 EUR pro </w:t>
            </w:r>
            <w:r w:rsidRPr="00AB6A98">
              <w:rPr>
                <w:rFonts w:asciiTheme="minorHAnsi" w:hAnsiTheme="minorHAnsi" w:cstheme="minorHAnsi"/>
                <w:sz w:val="16"/>
                <w:szCs w:val="16"/>
                <w:lang w:val="de-DE"/>
              </w:rPr>
              <w:t xml:space="preserve">Person) = </w:t>
            </w:r>
            <w:r w:rsidR="00E0312E">
              <w:rPr>
                <w:rFonts w:asciiTheme="minorHAnsi" w:hAnsiTheme="minorHAnsi" w:cstheme="minorHAnsi"/>
                <w:kern w:val="2"/>
                <w:sz w:val="16"/>
                <w:szCs w:val="16"/>
                <w:lang w:val="de-DE"/>
              </w:rPr>
              <w:t>3</w:t>
            </w:r>
            <w:r w:rsidRPr="00AB6A98">
              <w:rPr>
                <w:rFonts w:asciiTheme="minorHAnsi" w:hAnsiTheme="minorHAnsi" w:cstheme="minorHAnsi"/>
                <w:kern w:val="2"/>
                <w:sz w:val="16"/>
                <w:szCs w:val="16"/>
                <w:lang w:val="de-DE"/>
              </w:rPr>
              <w:t>00,00 EUR insgesamt.</w:t>
            </w:r>
          </w:p>
          <w:p w14:paraId="4EB08A9C" w14:textId="77777777" w:rsidR="00E62C86" w:rsidRPr="00AB6A98" w:rsidRDefault="00E62C86" w:rsidP="0090330E">
            <w:pPr>
              <w:adjustRightInd w:val="0"/>
              <w:spacing w:line="276" w:lineRule="auto"/>
              <w:rPr>
                <w:rFonts w:cstheme="minorHAnsi"/>
                <w:sz w:val="16"/>
                <w:szCs w:val="16"/>
                <w:lang w:val="de-DE"/>
              </w:rPr>
            </w:pPr>
          </w:p>
          <w:p w14:paraId="6B360CD7" w14:textId="799ECF2A" w:rsidR="00E62C86" w:rsidRPr="00E0312E" w:rsidRDefault="00E62C86" w:rsidP="00E0312E">
            <w:pPr>
              <w:adjustRightInd w:val="0"/>
              <w:spacing w:line="276" w:lineRule="auto"/>
              <w:rPr>
                <w:rFonts w:cstheme="minorHAnsi"/>
                <w:sz w:val="16"/>
                <w:szCs w:val="16"/>
                <w:lang w:val="de-DE"/>
              </w:rPr>
            </w:pPr>
            <w:r w:rsidRPr="00AB6A98">
              <w:rPr>
                <w:rFonts w:cstheme="minorHAnsi"/>
                <w:sz w:val="16"/>
                <w:szCs w:val="16"/>
                <w:lang w:val="de-DE"/>
              </w:rPr>
              <w:t>Zwei Schulungen für Kommissionsmitglieder zu Themen, die sich aus der Bedarfsanalyse ergeben (</w:t>
            </w:r>
            <w:r w:rsidR="00E0312E">
              <w:rPr>
                <w:rFonts w:cstheme="minorHAnsi"/>
                <w:sz w:val="16"/>
                <w:szCs w:val="16"/>
                <w:lang w:val="de-DE"/>
              </w:rPr>
              <w:t>1</w:t>
            </w:r>
            <w:r w:rsidRPr="00AB6A98">
              <w:rPr>
                <w:rFonts w:cstheme="minorHAnsi"/>
                <w:sz w:val="16"/>
                <w:szCs w:val="16"/>
                <w:lang w:val="de-DE"/>
              </w:rPr>
              <w:t>0-</w:t>
            </w:r>
            <w:r w:rsidR="00E0312E">
              <w:rPr>
                <w:rFonts w:cstheme="minorHAnsi"/>
                <w:sz w:val="16"/>
                <w:szCs w:val="16"/>
                <w:lang w:val="de-DE"/>
              </w:rPr>
              <w:t>1</w:t>
            </w:r>
            <w:r w:rsidRPr="00AB6A98">
              <w:rPr>
                <w:rFonts w:cstheme="minorHAnsi"/>
                <w:sz w:val="16"/>
                <w:szCs w:val="16"/>
                <w:lang w:val="de-DE"/>
              </w:rPr>
              <w:t>0 Teilnehmer, jeweils 1-1 Tag, Reise- und Veranstaltungskosten) :</w:t>
            </w:r>
          </w:p>
          <w:p w14:paraId="13977836" w14:textId="51625B40" w:rsidR="00E62C86" w:rsidRPr="00AB6A98" w:rsidRDefault="00E62C86" w:rsidP="00E62C86">
            <w:pPr>
              <w:pStyle w:val="ListParagraph"/>
              <w:widowControl/>
              <w:numPr>
                <w:ilvl w:val="0"/>
                <w:numId w:val="5"/>
              </w:numPr>
              <w:autoSpaceDE/>
              <w:autoSpaceDN/>
              <w:adjustRightInd w:val="0"/>
              <w:spacing w:before="0" w:line="276" w:lineRule="auto"/>
              <w:contextualSpacing/>
              <w:rPr>
                <w:kern w:val="2"/>
                <w:sz w:val="16"/>
                <w:szCs w:val="16"/>
                <w:lang w:val="de-DE"/>
              </w:rPr>
            </w:pPr>
            <w:r w:rsidRPr="00AB6A98">
              <w:rPr>
                <w:rFonts w:asciiTheme="minorHAnsi" w:hAnsiTheme="minorHAnsi" w:cstheme="minorHAnsi"/>
                <w:kern w:val="2"/>
                <w:sz w:val="16"/>
                <w:szCs w:val="16"/>
                <w:lang w:val="de-DE"/>
              </w:rPr>
              <w:t>Reisekosten (</w:t>
            </w:r>
            <w:r w:rsidRPr="00AB6A98">
              <w:rPr>
                <w:rFonts w:asciiTheme="minorHAnsi" w:hAnsiTheme="minorHAnsi" w:cstheme="minorHAnsi"/>
                <w:sz w:val="16"/>
                <w:szCs w:val="16"/>
                <w:lang w:val="de-DE"/>
              </w:rPr>
              <w:t>Hin- und Rückfahrt - Bus, Bahn, Auto</w:t>
            </w:r>
            <w:r w:rsidRPr="00AB6A98">
              <w:rPr>
                <w:rFonts w:asciiTheme="minorHAnsi" w:hAnsiTheme="minorHAnsi" w:cstheme="minorHAnsi"/>
                <w:kern w:val="2"/>
                <w:sz w:val="16"/>
                <w:szCs w:val="16"/>
                <w:lang w:val="de-DE"/>
              </w:rPr>
              <w:t xml:space="preserve">) </w:t>
            </w:r>
            <w:r w:rsidRPr="00AB6A98">
              <w:rPr>
                <w:rFonts w:asciiTheme="minorHAnsi" w:hAnsiTheme="minorHAnsi" w:cstheme="minorHAnsi"/>
                <w:sz w:val="16"/>
                <w:szCs w:val="16"/>
                <w:lang w:val="de-DE"/>
              </w:rPr>
              <w:t xml:space="preserve">80,00 EUR x </w:t>
            </w:r>
            <w:r w:rsidR="00E0312E">
              <w:rPr>
                <w:rFonts w:asciiTheme="minorHAnsi" w:hAnsiTheme="minorHAnsi" w:cstheme="minorHAnsi"/>
                <w:sz w:val="16"/>
                <w:szCs w:val="16"/>
                <w:lang w:val="de-DE"/>
              </w:rPr>
              <w:t>2</w:t>
            </w:r>
            <w:r w:rsidRPr="00AB6A98">
              <w:rPr>
                <w:rFonts w:asciiTheme="minorHAnsi" w:hAnsiTheme="minorHAnsi" w:cstheme="minorHAnsi"/>
                <w:sz w:val="16"/>
                <w:szCs w:val="16"/>
                <w:lang w:val="de-DE"/>
              </w:rPr>
              <w:t xml:space="preserve">0 Teilnehmer = </w:t>
            </w:r>
            <w:r w:rsidR="00E0312E">
              <w:rPr>
                <w:rFonts w:asciiTheme="minorHAnsi" w:hAnsiTheme="minorHAnsi" w:cstheme="minorHAnsi"/>
                <w:sz w:val="16"/>
                <w:szCs w:val="16"/>
                <w:lang w:val="de-DE"/>
              </w:rPr>
              <w:t>16</w:t>
            </w:r>
            <w:r w:rsidRPr="00AB6A98">
              <w:rPr>
                <w:rFonts w:asciiTheme="minorHAnsi" w:hAnsiTheme="minorHAnsi" w:cstheme="minorHAnsi"/>
                <w:sz w:val="16"/>
                <w:szCs w:val="16"/>
                <w:lang w:val="de-DE"/>
              </w:rPr>
              <w:t>00,00 EUR</w:t>
            </w:r>
          </w:p>
        </w:tc>
      </w:tr>
      <w:tr w:rsidR="00E62C86" w:rsidRPr="00AD5E74" w14:paraId="46746616" w14:textId="77777777" w:rsidTr="0090330E">
        <w:trPr>
          <w:trHeight w:hRule="exact" w:val="1134"/>
        </w:trPr>
        <w:tc>
          <w:tcPr>
            <w:tcW w:w="1975" w:type="dxa"/>
            <w:vMerge/>
          </w:tcPr>
          <w:p w14:paraId="492234E7" w14:textId="77777777" w:rsidR="00E62C86" w:rsidRPr="00AB6A98" w:rsidRDefault="00E62C86" w:rsidP="0090330E">
            <w:pPr>
              <w:adjustRightInd w:val="0"/>
              <w:spacing w:line="276" w:lineRule="auto"/>
              <w:rPr>
                <w:b/>
                <w:bCs/>
                <w:lang w:val="de-DE"/>
              </w:rPr>
            </w:pPr>
          </w:p>
        </w:tc>
        <w:tc>
          <w:tcPr>
            <w:tcW w:w="2070" w:type="dxa"/>
          </w:tcPr>
          <w:p w14:paraId="40545D1B" w14:textId="77777777" w:rsidR="00E62C86" w:rsidRDefault="00E62C86" w:rsidP="0090330E">
            <w:pPr>
              <w:rPr>
                <w:rFonts w:eastAsia="Times New Roman"/>
                <w:color w:val="000000"/>
              </w:rPr>
            </w:pPr>
            <w:r>
              <w:rPr>
                <w:color w:val="000000"/>
              </w:rPr>
              <w:t>C.1b Unterkunft</w:t>
            </w:r>
          </w:p>
          <w:p w14:paraId="7F84B0D1" w14:textId="77777777" w:rsidR="00E62C86" w:rsidRPr="00873DA9" w:rsidRDefault="00E62C86" w:rsidP="0090330E">
            <w:pPr>
              <w:adjustRightInd w:val="0"/>
              <w:spacing w:line="276" w:lineRule="auto"/>
              <w:rPr>
                <w:sz w:val="16"/>
                <w:szCs w:val="16"/>
                <w:lang w:val="en"/>
              </w:rPr>
            </w:pPr>
          </w:p>
        </w:tc>
        <w:tc>
          <w:tcPr>
            <w:tcW w:w="1260" w:type="dxa"/>
          </w:tcPr>
          <w:p w14:paraId="2080443A" w14:textId="52546F3D" w:rsidR="00E62C86" w:rsidRDefault="00E0312E" w:rsidP="0090330E">
            <w:pPr>
              <w:adjustRightInd w:val="0"/>
              <w:spacing w:line="276" w:lineRule="auto"/>
              <w:rPr>
                <w:sz w:val="16"/>
                <w:szCs w:val="16"/>
                <w:lang w:val="en"/>
              </w:rPr>
            </w:pPr>
            <w:r>
              <w:rPr>
                <w:sz w:val="16"/>
                <w:szCs w:val="16"/>
                <w:lang w:val="en"/>
              </w:rPr>
              <w:t>11</w:t>
            </w:r>
            <w:r w:rsidR="00E62C86">
              <w:rPr>
                <w:sz w:val="16"/>
                <w:szCs w:val="16"/>
                <w:lang w:val="en"/>
              </w:rPr>
              <w:t>00.00</w:t>
            </w:r>
          </w:p>
        </w:tc>
        <w:tc>
          <w:tcPr>
            <w:tcW w:w="4755" w:type="dxa"/>
          </w:tcPr>
          <w:p w14:paraId="16B04A99" w14:textId="5CFDCE59" w:rsidR="00E62C86" w:rsidRDefault="00E62C86" w:rsidP="0090330E">
            <w:pPr>
              <w:adjustRightInd w:val="0"/>
              <w:spacing w:line="276" w:lineRule="auto"/>
              <w:rPr>
                <w:sz w:val="16"/>
                <w:szCs w:val="16"/>
                <w:lang w:val="en"/>
              </w:rPr>
            </w:pPr>
            <w:r w:rsidRPr="00B31224">
              <w:rPr>
                <w:sz w:val="16"/>
                <w:szCs w:val="16"/>
                <w:lang w:val="en"/>
              </w:rPr>
              <w:t xml:space="preserve">Zwei </w:t>
            </w:r>
            <w:proofErr w:type="spellStart"/>
            <w:r w:rsidRPr="00B31224">
              <w:rPr>
                <w:sz w:val="16"/>
                <w:szCs w:val="16"/>
                <w:lang w:val="en"/>
              </w:rPr>
              <w:t>Schulungen</w:t>
            </w:r>
            <w:proofErr w:type="spellEnd"/>
            <w:r>
              <w:rPr>
                <w:sz w:val="16"/>
                <w:szCs w:val="16"/>
                <w:lang w:val="en"/>
              </w:rPr>
              <w:t>:</w:t>
            </w:r>
          </w:p>
          <w:p w14:paraId="042A7DF7" w14:textId="5D7F2AFD" w:rsidR="00E62C86" w:rsidRPr="00AB6A98" w:rsidRDefault="00E62C86" w:rsidP="00E62C86">
            <w:pPr>
              <w:pStyle w:val="ListParagraph"/>
              <w:widowControl/>
              <w:numPr>
                <w:ilvl w:val="0"/>
                <w:numId w:val="5"/>
              </w:numPr>
              <w:autoSpaceDE/>
              <w:autoSpaceDN/>
              <w:adjustRightInd w:val="0"/>
              <w:spacing w:before="0" w:line="276" w:lineRule="auto"/>
              <w:contextualSpacing/>
              <w:rPr>
                <w:kern w:val="2"/>
                <w:sz w:val="16"/>
                <w:szCs w:val="16"/>
                <w:lang w:val="de-DE"/>
              </w:rPr>
            </w:pPr>
            <w:r w:rsidRPr="00AB6A98">
              <w:rPr>
                <w:kern w:val="2"/>
                <w:sz w:val="16"/>
                <w:szCs w:val="16"/>
                <w:lang w:val="de-DE"/>
              </w:rPr>
              <w:t>Unterbringung (eine Nacht) für 2 x</w:t>
            </w:r>
            <w:r w:rsidR="00E0312E">
              <w:rPr>
                <w:kern w:val="2"/>
                <w:sz w:val="16"/>
                <w:szCs w:val="16"/>
                <w:lang w:val="de-DE"/>
              </w:rPr>
              <w:t>1</w:t>
            </w:r>
            <w:r w:rsidRPr="00AB6A98">
              <w:rPr>
                <w:kern w:val="2"/>
                <w:sz w:val="16"/>
                <w:szCs w:val="16"/>
                <w:lang w:val="de-DE"/>
              </w:rPr>
              <w:t xml:space="preserve">0 Teilnehmer in Zweibettzimmern (B&amp;B - Bed and Breakfast - inklusive lokaler Steuern) </w:t>
            </w:r>
            <w:r w:rsidR="00E0312E">
              <w:rPr>
                <w:kern w:val="2"/>
                <w:sz w:val="16"/>
                <w:szCs w:val="16"/>
                <w:lang w:val="de-DE"/>
              </w:rPr>
              <w:t>2</w:t>
            </w:r>
            <w:r w:rsidRPr="00AB6A98">
              <w:rPr>
                <w:kern w:val="2"/>
                <w:sz w:val="16"/>
                <w:szCs w:val="16"/>
                <w:lang w:val="de-DE"/>
              </w:rPr>
              <w:t xml:space="preserve">0 x 55,00 EUR = </w:t>
            </w:r>
            <w:r w:rsidR="00E0312E">
              <w:rPr>
                <w:kern w:val="2"/>
                <w:sz w:val="16"/>
                <w:szCs w:val="16"/>
                <w:lang w:val="de-DE"/>
              </w:rPr>
              <w:t>11</w:t>
            </w:r>
            <w:r w:rsidRPr="00AB6A98">
              <w:rPr>
                <w:kern w:val="2"/>
                <w:sz w:val="16"/>
                <w:szCs w:val="16"/>
                <w:lang w:val="de-DE"/>
              </w:rPr>
              <w:t>00,00 EUR</w:t>
            </w:r>
          </w:p>
          <w:p w14:paraId="6D2F30EA" w14:textId="77777777" w:rsidR="00E62C86" w:rsidRPr="00AB6A98" w:rsidRDefault="00E62C86" w:rsidP="0090330E">
            <w:pPr>
              <w:adjustRightInd w:val="0"/>
              <w:spacing w:line="276" w:lineRule="auto"/>
              <w:rPr>
                <w:sz w:val="16"/>
                <w:szCs w:val="16"/>
                <w:lang w:val="de-DE"/>
              </w:rPr>
            </w:pPr>
          </w:p>
        </w:tc>
      </w:tr>
      <w:tr w:rsidR="00E62C86" w:rsidRPr="00AD5E74" w14:paraId="77928CDA" w14:textId="77777777" w:rsidTr="0090330E">
        <w:trPr>
          <w:trHeight w:hRule="exact" w:val="2268"/>
        </w:trPr>
        <w:tc>
          <w:tcPr>
            <w:tcW w:w="1975" w:type="dxa"/>
            <w:vMerge/>
          </w:tcPr>
          <w:p w14:paraId="7A7D352D" w14:textId="77777777" w:rsidR="00E62C86" w:rsidRPr="00AB6A98" w:rsidRDefault="00E62C86" w:rsidP="0090330E">
            <w:pPr>
              <w:adjustRightInd w:val="0"/>
              <w:spacing w:line="276" w:lineRule="auto"/>
              <w:rPr>
                <w:b/>
                <w:bCs/>
                <w:lang w:val="de-DE"/>
              </w:rPr>
            </w:pPr>
          </w:p>
        </w:tc>
        <w:tc>
          <w:tcPr>
            <w:tcW w:w="2070" w:type="dxa"/>
          </w:tcPr>
          <w:p w14:paraId="306E01B9" w14:textId="77777777" w:rsidR="00E62C86" w:rsidRDefault="00E62C86" w:rsidP="0090330E">
            <w:pPr>
              <w:rPr>
                <w:rFonts w:eastAsia="Times New Roman"/>
                <w:color w:val="000000"/>
              </w:rPr>
            </w:pPr>
            <w:r>
              <w:rPr>
                <w:color w:val="000000"/>
              </w:rPr>
              <w:t>C.1c Lebensunterhalt</w:t>
            </w:r>
          </w:p>
          <w:p w14:paraId="0744F226" w14:textId="77777777" w:rsidR="00E62C86" w:rsidRPr="00873DA9" w:rsidRDefault="00E62C86" w:rsidP="0090330E">
            <w:pPr>
              <w:adjustRightInd w:val="0"/>
              <w:spacing w:line="276" w:lineRule="auto"/>
              <w:rPr>
                <w:sz w:val="16"/>
                <w:szCs w:val="16"/>
                <w:lang w:val="en"/>
              </w:rPr>
            </w:pPr>
          </w:p>
        </w:tc>
        <w:tc>
          <w:tcPr>
            <w:tcW w:w="1260" w:type="dxa"/>
          </w:tcPr>
          <w:p w14:paraId="7B0A4A68" w14:textId="1070B6A9" w:rsidR="00E62C86" w:rsidRDefault="00E0312E" w:rsidP="0090330E">
            <w:pPr>
              <w:adjustRightInd w:val="0"/>
              <w:spacing w:line="276" w:lineRule="auto"/>
              <w:rPr>
                <w:sz w:val="16"/>
                <w:szCs w:val="16"/>
                <w:lang w:val="en"/>
              </w:rPr>
            </w:pPr>
            <w:r>
              <w:rPr>
                <w:sz w:val="16"/>
                <w:szCs w:val="16"/>
                <w:lang w:val="en"/>
              </w:rPr>
              <w:t>2</w:t>
            </w:r>
            <w:r w:rsidR="00E62C86">
              <w:rPr>
                <w:sz w:val="16"/>
                <w:szCs w:val="16"/>
                <w:lang w:val="en"/>
              </w:rPr>
              <w:t>000.00</w:t>
            </w:r>
          </w:p>
        </w:tc>
        <w:tc>
          <w:tcPr>
            <w:tcW w:w="4755" w:type="dxa"/>
          </w:tcPr>
          <w:p w14:paraId="54D5773C" w14:textId="77777777" w:rsidR="00E62C86" w:rsidRDefault="00E62C86" w:rsidP="0090330E">
            <w:pPr>
              <w:adjustRightInd w:val="0"/>
              <w:spacing w:line="276" w:lineRule="auto"/>
              <w:rPr>
                <w:sz w:val="16"/>
                <w:szCs w:val="16"/>
                <w:lang w:val="en"/>
              </w:rPr>
            </w:pPr>
            <w:proofErr w:type="spellStart"/>
            <w:r w:rsidRPr="002E0D4C">
              <w:rPr>
                <w:sz w:val="16"/>
                <w:szCs w:val="16"/>
                <w:lang w:val="en"/>
              </w:rPr>
              <w:t>Treffen</w:t>
            </w:r>
            <w:proofErr w:type="spellEnd"/>
            <w:r w:rsidRPr="002E0D4C">
              <w:rPr>
                <w:sz w:val="16"/>
                <w:szCs w:val="16"/>
                <w:lang w:val="en"/>
              </w:rPr>
              <w:t xml:space="preserve"> des </w:t>
            </w:r>
            <w:proofErr w:type="spellStart"/>
            <w:r w:rsidRPr="002E0D4C">
              <w:rPr>
                <w:rFonts w:ascii="Times New Roman" w:hAnsi="Times New Roman" w:cs="Times New Roman"/>
                <w:sz w:val="16"/>
                <w:szCs w:val="16"/>
                <w:lang w:val="en"/>
              </w:rPr>
              <w:t>Netzwerks</w:t>
            </w:r>
            <w:proofErr w:type="spellEnd"/>
            <w:r w:rsidRPr="002E0D4C">
              <w:rPr>
                <w:sz w:val="16"/>
                <w:szCs w:val="16"/>
                <w:lang w:val="en"/>
              </w:rPr>
              <w:t>:</w:t>
            </w:r>
          </w:p>
          <w:p w14:paraId="1C4C1197" w14:textId="63130E5D" w:rsidR="00E62C86" w:rsidRPr="00AB6A98" w:rsidRDefault="00E62C86" w:rsidP="00E62C86">
            <w:pPr>
              <w:pStyle w:val="ListParagraph"/>
              <w:widowControl/>
              <w:numPr>
                <w:ilvl w:val="0"/>
                <w:numId w:val="3"/>
              </w:numPr>
              <w:autoSpaceDE/>
              <w:autoSpaceDN/>
              <w:adjustRightInd w:val="0"/>
              <w:spacing w:before="0" w:line="276" w:lineRule="auto"/>
              <w:contextualSpacing/>
              <w:rPr>
                <w:kern w:val="2"/>
                <w:sz w:val="16"/>
                <w:szCs w:val="16"/>
                <w:lang w:val="de-DE"/>
              </w:rPr>
            </w:pPr>
            <w:r w:rsidRPr="00AB6A98">
              <w:rPr>
                <w:kern w:val="2"/>
                <w:sz w:val="16"/>
                <w:szCs w:val="16"/>
                <w:lang w:val="de-DE"/>
              </w:rPr>
              <w:t xml:space="preserve">Erfrischung während der Sitzungen für </w:t>
            </w:r>
            <w:r w:rsidR="00E0312E">
              <w:rPr>
                <w:kern w:val="2"/>
                <w:sz w:val="16"/>
                <w:szCs w:val="16"/>
                <w:lang w:val="de-DE"/>
              </w:rPr>
              <w:t>2</w:t>
            </w:r>
            <w:r w:rsidRPr="00AB6A98">
              <w:rPr>
                <w:kern w:val="2"/>
                <w:sz w:val="16"/>
                <w:szCs w:val="16"/>
                <w:lang w:val="de-DE"/>
              </w:rPr>
              <w:t xml:space="preserve">0 Teilnehmer - </w:t>
            </w:r>
            <w:r w:rsidR="00E0312E">
              <w:rPr>
                <w:kern w:val="2"/>
                <w:sz w:val="16"/>
                <w:szCs w:val="16"/>
                <w:lang w:val="de-DE"/>
              </w:rPr>
              <w:t>2</w:t>
            </w:r>
            <w:r w:rsidRPr="00AB6A98">
              <w:rPr>
                <w:kern w:val="2"/>
                <w:sz w:val="16"/>
                <w:szCs w:val="16"/>
                <w:lang w:val="de-DE"/>
              </w:rPr>
              <w:t xml:space="preserve">0 x 5,00 EUR = </w:t>
            </w:r>
            <w:r w:rsidR="00E0312E">
              <w:rPr>
                <w:kern w:val="2"/>
                <w:sz w:val="16"/>
                <w:szCs w:val="16"/>
                <w:lang w:val="de-DE"/>
              </w:rPr>
              <w:t>1</w:t>
            </w:r>
            <w:r w:rsidRPr="00AB6A98">
              <w:rPr>
                <w:kern w:val="2"/>
                <w:sz w:val="16"/>
                <w:szCs w:val="16"/>
                <w:lang w:val="de-DE"/>
              </w:rPr>
              <w:t>00,00 EUR</w:t>
            </w:r>
          </w:p>
          <w:p w14:paraId="2D4B8AB3" w14:textId="77E5FFE9" w:rsidR="00E62C86" w:rsidRPr="00AB6A98" w:rsidRDefault="00E62C86" w:rsidP="00E62C86">
            <w:pPr>
              <w:pStyle w:val="ListParagraph"/>
              <w:widowControl/>
              <w:numPr>
                <w:ilvl w:val="0"/>
                <w:numId w:val="3"/>
              </w:numPr>
              <w:autoSpaceDE/>
              <w:autoSpaceDN/>
              <w:adjustRightInd w:val="0"/>
              <w:spacing w:before="0" w:line="276" w:lineRule="auto"/>
              <w:contextualSpacing/>
              <w:rPr>
                <w:kern w:val="2"/>
                <w:sz w:val="16"/>
                <w:szCs w:val="16"/>
                <w:lang w:val="de-DE"/>
              </w:rPr>
            </w:pPr>
            <w:r w:rsidRPr="00AB6A98">
              <w:rPr>
                <w:kern w:val="2"/>
                <w:sz w:val="16"/>
                <w:szCs w:val="16"/>
                <w:lang w:val="de-DE"/>
              </w:rPr>
              <w:t xml:space="preserve">Mittagessen mit Softdrinks für 40 </w:t>
            </w:r>
            <w:r w:rsidRPr="00AB6A98">
              <w:rPr>
                <w:sz w:val="16"/>
                <w:szCs w:val="16"/>
                <w:lang w:val="de-DE"/>
              </w:rPr>
              <w:t xml:space="preserve">Teilnehmer </w:t>
            </w:r>
            <w:r w:rsidRPr="00AB6A98">
              <w:rPr>
                <w:kern w:val="2"/>
                <w:sz w:val="16"/>
                <w:szCs w:val="16"/>
                <w:lang w:val="de-DE"/>
              </w:rPr>
              <w:t xml:space="preserve">- </w:t>
            </w:r>
            <w:r w:rsidR="00E0312E">
              <w:rPr>
                <w:kern w:val="2"/>
                <w:sz w:val="16"/>
                <w:szCs w:val="16"/>
                <w:lang w:val="de-DE"/>
              </w:rPr>
              <w:t>2</w:t>
            </w:r>
            <w:r w:rsidRPr="00AB6A98">
              <w:rPr>
                <w:kern w:val="2"/>
                <w:sz w:val="16"/>
                <w:szCs w:val="16"/>
                <w:lang w:val="de-DE"/>
              </w:rPr>
              <w:t xml:space="preserve">0 x 25,00 EUR = </w:t>
            </w:r>
            <w:r w:rsidR="00E0312E">
              <w:rPr>
                <w:kern w:val="2"/>
                <w:sz w:val="16"/>
                <w:szCs w:val="16"/>
                <w:lang w:val="de-DE"/>
              </w:rPr>
              <w:t>5</w:t>
            </w:r>
            <w:r w:rsidRPr="00AB6A98">
              <w:rPr>
                <w:kern w:val="2"/>
                <w:sz w:val="16"/>
                <w:szCs w:val="16"/>
                <w:lang w:val="de-DE"/>
              </w:rPr>
              <w:t>00,00 EUR</w:t>
            </w:r>
          </w:p>
          <w:p w14:paraId="4614BB63" w14:textId="77777777" w:rsidR="00E62C86" w:rsidRDefault="00E62C86" w:rsidP="0090330E">
            <w:pPr>
              <w:adjustRightInd w:val="0"/>
              <w:spacing w:line="276" w:lineRule="auto"/>
              <w:rPr>
                <w:sz w:val="16"/>
                <w:szCs w:val="16"/>
                <w:lang w:val="en"/>
              </w:rPr>
            </w:pPr>
            <w:r w:rsidRPr="002E0D4C">
              <w:rPr>
                <w:rFonts w:ascii="Times New Roman" w:hAnsi="Times New Roman" w:cs="Times New Roman"/>
                <w:sz w:val="16"/>
                <w:szCs w:val="16"/>
                <w:lang w:val="en"/>
              </w:rPr>
              <w:t xml:space="preserve">Zwei </w:t>
            </w:r>
            <w:proofErr w:type="spellStart"/>
            <w:r w:rsidRPr="002E0D4C">
              <w:rPr>
                <w:sz w:val="16"/>
                <w:szCs w:val="16"/>
                <w:lang w:val="en"/>
              </w:rPr>
              <w:t>Schulungen</w:t>
            </w:r>
            <w:proofErr w:type="spellEnd"/>
            <w:r w:rsidRPr="002E0D4C">
              <w:rPr>
                <w:sz w:val="16"/>
                <w:szCs w:val="16"/>
                <w:lang w:val="en"/>
              </w:rPr>
              <w:t>:</w:t>
            </w:r>
          </w:p>
          <w:p w14:paraId="24658DF2" w14:textId="5D15AF1F" w:rsidR="00E62C86" w:rsidRPr="00AB6A98" w:rsidRDefault="00E62C86" w:rsidP="00E62C86">
            <w:pPr>
              <w:pStyle w:val="ListParagraph"/>
              <w:widowControl/>
              <w:numPr>
                <w:ilvl w:val="0"/>
                <w:numId w:val="4"/>
              </w:numPr>
              <w:autoSpaceDE/>
              <w:autoSpaceDN/>
              <w:adjustRightInd w:val="0"/>
              <w:spacing w:before="0" w:line="276" w:lineRule="auto"/>
              <w:contextualSpacing/>
              <w:rPr>
                <w:kern w:val="2"/>
                <w:sz w:val="16"/>
                <w:szCs w:val="16"/>
                <w:lang w:val="de-DE"/>
              </w:rPr>
            </w:pPr>
            <w:r w:rsidRPr="00AB6A98">
              <w:rPr>
                <w:kern w:val="2"/>
                <w:sz w:val="16"/>
                <w:szCs w:val="16"/>
                <w:lang w:val="de-DE"/>
              </w:rPr>
              <w:t xml:space="preserve">Mittag- und Abendessen </w:t>
            </w:r>
            <w:r w:rsidRPr="00AB6A98">
              <w:rPr>
                <w:sz w:val="16"/>
                <w:szCs w:val="16"/>
                <w:lang w:val="de-DE"/>
              </w:rPr>
              <w:t xml:space="preserve">mit Softdrinks </w:t>
            </w:r>
            <w:r w:rsidRPr="00AB6A98">
              <w:rPr>
                <w:kern w:val="2"/>
                <w:sz w:val="16"/>
                <w:szCs w:val="16"/>
                <w:lang w:val="de-DE"/>
              </w:rPr>
              <w:t xml:space="preserve">für </w:t>
            </w:r>
            <w:r w:rsidRPr="00AB6A98">
              <w:rPr>
                <w:sz w:val="16"/>
                <w:szCs w:val="16"/>
                <w:lang w:val="de-DE"/>
              </w:rPr>
              <w:t xml:space="preserve">2 x </w:t>
            </w:r>
            <w:r w:rsidR="00E0312E">
              <w:rPr>
                <w:sz w:val="16"/>
                <w:szCs w:val="16"/>
                <w:lang w:val="de-DE"/>
              </w:rPr>
              <w:t>1</w:t>
            </w:r>
            <w:r w:rsidRPr="00AB6A98">
              <w:rPr>
                <w:sz w:val="16"/>
                <w:szCs w:val="16"/>
                <w:lang w:val="de-DE"/>
              </w:rPr>
              <w:t>0 Teilnehmer (2x</w:t>
            </w:r>
            <w:r w:rsidR="00E0312E">
              <w:rPr>
                <w:sz w:val="16"/>
                <w:szCs w:val="16"/>
                <w:lang w:val="de-DE"/>
              </w:rPr>
              <w:t>1</w:t>
            </w:r>
            <w:r w:rsidRPr="00AB6A98">
              <w:rPr>
                <w:sz w:val="16"/>
                <w:szCs w:val="16"/>
                <w:lang w:val="de-DE"/>
              </w:rPr>
              <w:t xml:space="preserve">0 Teilnehmer x 50,00 EUR = </w:t>
            </w:r>
            <w:r w:rsidR="00E0312E">
              <w:rPr>
                <w:sz w:val="16"/>
                <w:szCs w:val="16"/>
                <w:lang w:val="de-DE"/>
              </w:rPr>
              <w:t>1</w:t>
            </w:r>
            <w:r w:rsidRPr="00AB6A98">
              <w:rPr>
                <w:sz w:val="16"/>
                <w:szCs w:val="16"/>
                <w:lang w:val="de-DE"/>
              </w:rPr>
              <w:t>000,00 EUR</w:t>
            </w:r>
          </w:p>
          <w:p w14:paraId="6703539B" w14:textId="2C233DB4" w:rsidR="00E62C86" w:rsidRPr="00AB6A98" w:rsidRDefault="00E62C86" w:rsidP="00E62C86">
            <w:pPr>
              <w:pStyle w:val="ListParagraph"/>
              <w:widowControl/>
              <w:numPr>
                <w:ilvl w:val="0"/>
                <w:numId w:val="4"/>
              </w:numPr>
              <w:autoSpaceDE/>
              <w:autoSpaceDN/>
              <w:adjustRightInd w:val="0"/>
              <w:spacing w:before="0" w:line="276" w:lineRule="auto"/>
              <w:contextualSpacing/>
              <w:rPr>
                <w:kern w:val="2"/>
                <w:sz w:val="16"/>
                <w:szCs w:val="16"/>
                <w:lang w:val="de-DE"/>
              </w:rPr>
            </w:pPr>
            <w:r w:rsidRPr="00AB6A98">
              <w:rPr>
                <w:kern w:val="2"/>
                <w:sz w:val="16"/>
                <w:szCs w:val="16"/>
                <w:lang w:val="de-DE"/>
              </w:rPr>
              <w:t>Kaffeepausen (</w:t>
            </w:r>
            <w:r w:rsidRPr="00AB6A98">
              <w:rPr>
                <w:sz w:val="16"/>
                <w:szCs w:val="16"/>
                <w:lang w:val="de-DE"/>
              </w:rPr>
              <w:t xml:space="preserve">insgesamt </w:t>
            </w:r>
            <w:r w:rsidRPr="00AB6A98">
              <w:rPr>
                <w:kern w:val="2"/>
                <w:sz w:val="16"/>
                <w:szCs w:val="16"/>
                <w:lang w:val="de-DE"/>
              </w:rPr>
              <w:t>4</w:t>
            </w:r>
            <w:r w:rsidRPr="00AB6A98">
              <w:rPr>
                <w:sz w:val="16"/>
                <w:szCs w:val="16"/>
                <w:lang w:val="de-DE"/>
              </w:rPr>
              <w:t xml:space="preserve">) </w:t>
            </w:r>
            <w:r w:rsidRPr="00AB6A98">
              <w:rPr>
                <w:kern w:val="2"/>
                <w:sz w:val="16"/>
                <w:szCs w:val="16"/>
                <w:lang w:val="de-DE"/>
              </w:rPr>
              <w:t xml:space="preserve">- 5,00 EUR x </w:t>
            </w:r>
            <w:r w:rsidR="00E0312E">
              <w:rPr>
                <w:kern w:val="2"/>
                <w:sz w:val="16"/>
                <w:szCs w:val="16"/>
                <w:lang w:val="de-DE"/>
              </w:rPr>
              <w:t>2</w:t>
            </w:r>
            <w:r w:rsidRPr="00AB6A98">
              <w:rPr>
                <w:kern w:val="2"/>
                <w:sz w:val="16"/>
                <w:szCs w:val="16"/>
                <w:lang w:val="de-DE"/>
              </w:rPr>
              <w:t xml:space="preserve">0 Personen x 4 mal = </w:t>
            </w:r>
            <w:r w:rsidR="00E0312E">
              <w:rPr>
                <w:kern w:val="2"/>
                <w:sz w:val="16"/>
                <w:szCs w:val="16"/>
                <w:lang w:val="de-DE"/>
              </w:rPr>
              <w:t>4</w:t>
            </w:r>
            <w:r w:rsidRPr="00AB6A98">
              <w:rPr>
                <w:kern w:val="2"/>
                <w:sz w:val="16"/>
                <w:szCs w:val="16"/>
                <w:lang w:val="de-DE"/>
              </w:rPr>
              <w:t>00,00EUR</w:t>
            </w:r>
          </w:p>
          <w:p w14:paraId="05AB4138" w14:textId="77777777" w:rsidR="00E62C86" w:rsidRPr="00AB6A98" w:rsidRDefault="00E62C86" w:rsidP="0090330E">
            <w:pPr>
              <w:adjustRightInd w:val="0"/>
              <w:spacing w:line="276" w:lineRule="auto"/>
              <w:rPr>
                <w:sz w:val="16"/>
                <w:szCs w:val="16"/>
                <w:lang w:val="de-DE"/>
              </w:rPr>
            </w:pPr>
          </w:p>
          <w:p w14:paraId="15F1C801" w14:textId="77777777" w:rsidR="00E62C86" w:rsidRPr="00AB6A98" w:rsidRDefault="00E62C86" w:rsidP="0090330E">
            <w:pPr>
              <w:adjustRightInd w:val="0"/>
              <w:spacing w:line="276" w:lineRule="auto"/>
              <w:rPr>
                <w:sz w:val="16"/>
                <w:szCs w:val="16"/>
                <w:lang w:val="de-DE"/>
              </w:rPr>
            </w:pPr>
          </w:p>
        </w:tc>
      </w:tr>
      <w:tr w:rsidR="00E62C86" w:rsidRPr="00AD5E74" w14:paraId="5EDE9450" w14:textId="77777777" w:rsidTr="00E0312E">
        <w:trPr>
          <w:trHeight w:hRule="exact" w:val="352"/>
        </w:trPr>
        <w:tc>
          <w:tcPr>
            <w:tcW w:w="1975" w:type="dxa"/>
            <w:vMerge/>
          </w:tcPr>
          <w:p w14:paraId="4C3273C4" w14:textId="77777777" w:rsidR="00E62C86" w:rsidRPr="00AB6A98" w:rsidRDefault="00E62C86" w:rsidP="0090330E">
            <w:pPr>
              <w:adjustRightInd w:val="0"/>
              <w:spacing w:line="276" w:lineRule="auto"/>
              <w:rPr>
                <w:b/>
                <w:bCs/>
                <w:lang w:val="de-DE"/>
              </w:rPr>
            </w:pPr>
          </w:p>
        </w:tc>
        <w:tc>
          <w:tcPr>
            <w:tcW w:w="2070" w:type="dxa"/>
          </w:tcPr>
          <w:p w14:paraId="469007AF" w14:textId="77777777" w:rsidR="00E62C86" w:rsidRDefault="00E62C86" w:rsidP="0090330E">
            <w:pPr>
              <w:rPr>
                <w:rFonts w:eastAsia="Times New Roman"/>
                <w:color w:val="000000"/>
              </w:rPr>
            </w:pPr>
            <w:r>
              <w:rPr>
                <w:color w:val="000000"/>
              </w:rPr>
              <w:t>C.2 Ausrüstung</w:t>
            </w:r>
          </w:p>
          <w:p w14:paraId="1E83AA7B" w14:textId="77777777" w:rsidR="00E62C86" w:rsidRPr="00873DA9" w:rsidRDefault="00E62C86" w:rsidP="0090330E">
            <w:pPr>
              <w:adjustRightInd w:val="0"/>
              <w:spacing w:line="276" w:lineRule="auto"/>
              <w:rPr>
                <w:sz w:val="16"/>
                <w:szCs w:val="16"/>
                <w:lang w:val="en"/>
              </w:rPr>
            </w:pPr>
          </w:p>
        </w:tc>
        <w:tc>
          <w:tcPr>
            <w:tcW w:w="1260" w:type="dxa"/>
          </w:tcPr>
          <w:p w14:paraId="3C2FE55C" w14:textId="77777777" w:rsidR="00E62C86" w:rsidRDefault="00E62C86" w:rsidP="0090330E">
            <w:pPr>
              <w:adjustRightInd w:val="0"/>
              <w:spacing w:line="276" w:lineRule="auto"/>
              <w:rPr>
                <w:sz w:val="16"/>
                <w:szCs w:val="16"/>
                <w:lang w:val="en"/>
              </w:rPr>
            </w:pPr>
            <w:r w:rsidRPr="00B45B7C">
              <w:rPr>
                <w:sz w:val="16"/>
                <w:szCs w:val="16"/>
                <w:lang w:val="en"/>
              </w:rPr>
              <w:t>00.00</w:t>
            </w:r>
          </w:p>
        </w:tc>
        <w:tc>
          <w:tcPr>
            <w:tcW w:w="4755" w:type="dxa"/>
          </w:tcPr>
          <w:p w14:paraId="147EC880" w14:textId="77777777" w:rsidR="00E62C86" w:rsidRPr="00AB6A98" w:rsidRDefault="00E62C86" w:rsidP="0090330E">
            <w:pPr>
              <w:adjustRightInd w:val="0"/>
              <w:spacing w:line="276" w:lineRule="auto"/>
              <w:rPr>
                <w:sz w:val="16"/>
                <w:szCs w:val="16"/>
                <w:lang w:val="de-DE"/>
              </w:rPr>
            </w:pPr>
            <w:r w:rsidRPr="00AB6A98">
              <w:rPr>
                <w:sz w:val="16"/>
                <w:szCs w:val="16"/>
                <w:lang w:val="de-DE"/>
              </w:rPr>
              <w:t>Für diese Aktivität fallen keine Kosten für Ausrüstung an.</w:t>
            </w:r>
          </w:p>
        </w:tc>
      </w:tr>
      <w:tr w:rsidR="00E62C86" w:rsidRPr="00AD5E74" w14:paraId="238CFF02" w14:textId="77777777" w:rsidTr="00E0312E">
        <w:trPr>
          <w:trHeight w:hRule="exact" w:val="1981"/>
        </w:trPr>
        <w:tc>
          <w:tcPr>
            <w:tcW w:w="1975" w:type="dxa"/>
            <w:vMerge/>
          </w:tcPr>
          <w:p w14:paraId="1BECBBA6" w14:textId="77777777" w:rsidR="00E62C86" w:rsidRPr="00AB6A98" w:rsidRDefault="00E62C86" w:rsidP="0090330E">
            <w:pPr>
              <w:adjustRightInd w:val="0"/>
              <w:spacing w:line="276" w:lineRule="auto"/>
              <w:rPr>
                <w:b/>
                <w:bCs/>
                <w:lang w:val="de-DE"/>
              </w:rPr>
            </w:pPr>
          </w:p>
        </w:tc>
        <w:tc>
          <w:tcPr>
            <w:tcW w:w="2070" w:type="dxa"/>
          </w:tcPr>
          <w:p w14:paraId="63E78913" w14:textId="77777777" w:rsidR="00E62C86" w:rsidRPr="00AB6A98" w:rsidRDefault="00E62C86" w:rsidP="0090330E">
            <w:pPr>
              <w:rPr>
                <w:rFonts w:eastAsia="Times New Roman"/>
                <w:color w:val="000000"/>
                <w:lang w:val="de-DE"/>
              </w:rPr>
            </w:pPr>
            <w:r w:rsidRPr="00AB6A98">
              <w:rPr>
                <w:color w:val="000000"/>
                <w:lang w:val="de-DE"/>
              </w:rPr>
              <w:t>C.3 Sonstige Waren, Bau- und Dienstleistungen</w:t>
            </w:r>
          </w:p>
          <w:p w14:paraId="44827977" w14:textId="77777777" w:rsidR="00E62C86" w:rsidRPr="00AB6A98" w:rsidRDefault="00E62C86" w:rsidP="0090330E">
            <w:pPr>
              <w:adjustRightInd w:val="0"/>
              <w:spacing w:line="276" w:lineRule="auto"/>
              <w:rPr>
                <w:sz w:val="16"/>
                <w:szCs w:val="16"/>
                <w:lang w:val="de-DE"/>
              </w:rPr>
            </w:pPr>
          </w:p>
        </w:tc>
        <w:tc>
          <w:tcPr>
            <w:tcW w:w="1260" w:type="dxa"/>
          </w:tcPr>
          <w:p w14:paraId="5C7AA2B8" w14:textId="64E567F4" w:rsidR="00E62C86" w:rsidRDefault="00E0312E" w:rsidP="0090330E">
            <w:pPr>
              <w:adjustRightInd w:val="0"/>
              <w:spacing w:line="276" w:lineRule="auto"/>
              <w:rPr>
                <w:sz w:val="16"/>
                <w:szCs w:val="16"/>
                <w:lang w:val="en"/>
              </w:rPr>
            </w:pPr>
            <w:r>
              <w:rPr>
                <w:sz w:val="16"/>
                <w:szCs w:val="16"/>
                <w:lang w:val="en"/>
              </w:rPr>
              <w:t>900</w:t>
            </w:r>
            <w:r w:rsidR="00E62C86">
              <w:rPr>
                <w:sz w:val="16"/>
                <w:szCs w:val="16"/>
                <w:lang w:val="en"/>
              </w:rPr>
              <w:t>.00</w:t>
            </w:r>
          </w:p>
        </w:tc>
        <w:tc>
          <w:tcPr>
            <w:tcW w:w="4755" w:type="dxa"/>
          </w:tcPr>
          <w:p w14:paraId="67C15A89" w14:textId="77777777" w:rsidR="00E62C86" w:rsidRDefault="00E62C86" w:rsidP="0090330E">
            <w:pPr>
              <w:pStyle w:val="NormalWeb"/>
              <w:spacing w:before="240" w:beforeAutospacing="0" w:after="240" w:afterAutospacing="0"/>
              <w:rPr>
                <w:rFonts w:asciiTheme="minorHAnsi" w:hAnsiTheme="minorHAnsi" w:cstheme="minorHAnsi"/>
                <w:sz w:val="16"/>
                <w:szCs w:val="16"/>
                <w:lang w:val="en"/>
              </w:rPr>
            </w:pPr>
            <w:r w:rsidRPr="00C326D6">
              <w:rPr>
                <w:rFonts w:asciiTheme="minorHAnsi" w:hAnsiTheme="minorHAnsi" w:cstheme="minorHAnsi"/>
                <w:sz w:val="16"/>
                <w:szCs w:val="16"/>
                <w:lang w:val="en"/>
              </w:rPr>
              <w:t xml:space="preserve">Zwei </w:t>
            </w:r>
            <w:proofErr w:type="spellStart"/>
            <w:r w:rsidRPr="00C326D6">
              <w:rPr>
                <w:rFonts w:asciiTheme="minorHAnsi" w:hAnsiTheme="minorHAnsi" w:cstheme="minorHAnsi"/>
                <w:sz w:val="16"/>
                <w:szCs w:val="16"/>
                <w:lang w:val="en"/>
              </w:rPr>
              <w:t>Schulungen</w:t>
            </w:r>
            <w:proofErr w:type="spellEnd"/>
            <w:r w:rsidRPr="00C326D6">
              <w:rPr>
                <w:rFonts w:asciiTheme="minorHAnsi" w:hAnsiTheme="minorHAnsi" w:cstheme="minorHAnsi"/>
                <w:sz w:val="16"/>
                <w:szCs w:val="16"/>
                <w:lang w:val="en"/>
              </w:rPr>
              <w:t>:</w:t>
            </w:r>
          </w:p>
          <w:p w14:paraId="7FBB36F9" w14:textId="1211762D" w:rsidR="00E62C86" w:rsidRPr="00E0312E" w:rsidRDefault="00E62C86" w:rsidP="00E62C86">
            <w:pPr>
              <w:pStyle w:val="NormalWeb"/>
              <w:numPr>
                <w:ilvl w:val="0"/>
                <w:numId w:val="2"/>
              </w:numPr>
              <w:spacing w:before="120" w:beforeAutospacing="0" w:after="120" w:afterAutospacing="0"/>
              <w:ind w:left="714" w:hanging="357"/>
              <w:rPr>
                <w:rFonts w:asciiTheme="minorHAnsi" w:hAnsiTheme="minorHAnsi" w:cstheme="minorHAnsi"/>
                <w:sz w:val="16"/>
                <w:szCs w:val="16"/>
                <w:lang w:val="de-DE"/>
              </w:rPr>
            </w:pPr>
            <w:r w:rsidRPr="00E0312E">
              <w:rPr>
                <w:rFonts w:asciiTheme="minorHAnsi" w:hAnsiTheme="minorHAnsi" w:cstheme="minorHAnsi"/>
                <w:sz w:val="16"/>
                <w:szCs w:val="16"/>
                <w:lang w:val="de-DE"/>
              </w:rPr>
              <w:t xml:space="preserve">Materialien (2 Schulungen) - 2 x </w:t>
            </w:r>
            <w:r w:rsidR="00E0312E" w:rsidRPr="00E0312E">
              <w:rPr>
                <w:rFonts w:asciiTheme="minorHAnsi" w:hAnsiTheme="minorHAnsi" w:cstheme="minorHAnsi"/>
                <w:sz w:val="16"/>
                <w:szCs w:val="16"/>
                <w:lang w:val="de-DE"/>
              </w:rPr>
              <w:t>2</w:t>
            </w:r>
            <w:r w:rsidRPr="00E0312E">
              <w:rPr>
                <w:rFonts w:asciiTheme="minorHAnsi" w:hAnsiTheme="minorHAnsi" w:cstheme="minorHAnsi"/>
                <w:sz w:val="16"/>
                <w:szCs w:val="16"/>
                <w:lang w:val="de-DE"/>
              </w:rPr>
              <w:t>00,00 EUR =</w:t>
            </w:r>
            <w:r w:rsidR="00E0312E" w:rsidRPr="00E0312E">
              <w:rPr>
                <w:rFonts w:asciiTheme="minorHAnsi" w:hAnsiTheme="minorHAnsi" w:cstheme="minorHAnsi"/>
                <w:sz w:val="16"/>
                <w:szCs w:val="16"/>
                <w:lang w:val="de-DE"/>
              </w:rPr>
              <w:t>4</w:t>
            </w:r>
            <w:r w:rsidRPr="00E0312E">
              <w:rPr>
                <w:rFonts w:asciiTheme="minorHAnsi" w:hAnsiTheme="minorHAnsi" w:cstheme="minorHAnsi"/>
                <w:sz w:val="16"/>
                <w:szCs w:val="16"/>
                <w:lang w:val="de-DE"/>
              </w:rPr>
              <w:t xml:space="preserve">00,00 EUR </w:t>
            </w:r>
          </w:p>
          <w:p w14:paraId="5F8023D7" w14:textId="77777777" w:rsidR="00E0312E" w:rsidRDefault="00E62C86" w:rsidP="00E0312E">
            <w:pPr>
              <w:pStyle w:val="NormalWeb"/>
              <w:numPr>
                <w:ilvl w:val="0"/>
                <w:numId w:val="2"/>
              </w:numPr>
              <w:spacing w:before="120" w:beforeAutospacing="0" w:after="120" w:afterAutospacing="0"/>
              <w:ind w:left="714" w:hanging="357"/>
              <w:rPr>
                <w:rFonts w:asciiTheme="minorHAnsi" w:hAnsiTheme="minorHAnsi" w:cstheme="minorHAnsi"/>
                <w:sz w:val="16"/>
                <w:szCs w:val="16"/>
                <w:lang w:val="de-DE"/>
              </w:rPr>
            </w:pPr>
            <w:r w:rsidRPr="00AB6A98">
              <w:rPr>
                <w:rFonts w:asciiTheme="minorHAnsi" w:hAnsiTheme="minorHAnsi" w:cstheme="minorHAnsi"/>
                <w:sz w:val="16"/>
                <w:szCs w:val="16"/>
                <w:lang w:val="de-DE"/>
              </w:rPr>
              <w:t xml:space="preserve">Veranstaltungsort &amp; technische Ausstattung für 2 Tage - </w:t>
            </w:r>
            <w:r w:rsidR="00E0312E">
              <w:rPr>
                <w:rFonts w:asciiTheme="minorHAnsi" w:hAnsiTheme="minorHAnsi" w:cstheme="minorHAnsi"/>
                <w:sz w:val="16"/>
                <w:szCs w:val="16"/>
                <w:lang w:val="de-DE"/>
              </w:rPr>
              <w:t>500</w:t>
            </w:r>
            <w:r w:rsidRPr="00AB6A98">
              <w:rPr>
                <w:rFonts w:asciiTheme="minorHAnsi" w:hAnsiTheme="minorHAnsi" w:cstheme="minorHAnsi"/>
                <w:sz w:val="16"/>
                <w:szCs w:val="16"/>
                <w:lang w:val="de-DE"/>
              </w:rPr>
              <w:t>,00 EUR</w:t>
            </w:r>
          </w:p>
          <w:p w14:paraId="3C685AE7" w14:textId="79A23960" w:rsidR="00E62C86" w:rsidRPr="00E0312E" w:rsidRDefault="00E62C86" w:rsidP="00E0312E">
            <w:pPr>
              <w:pStyle w:val="NormalWeb"/>
              <w:spacing w:before="120" w:beforeAutospacing="0" w:after="120" w:afterAutospacing="0"/>
              <w:rPr>
                <w:rFonts w:asciiTheme="minorHAnsi" w:hAnsiTheme="minorHAnsi" w:cstheme="minorHAnsi"/>
                <w:sz w:val="16"/>
                <w:szCs w:val="16"/>
                <w:lang w:val="de-DE"/>
              </w:rPr>
            </w:pPr>
            <w:r w:rsidRPr="00E0312E">
              <w:rPr>
                <w:rFonts w:asciiTheme="minorHAnsi" w:hAnsiTheme="minorHAnsi" w:cstheme="minorHAnsi"/>
                <w:sz w:val="16"/>
                <w:szCs w:val="16"/>
                <w:lang w:val="de-DE"/>
              </w:rPr>
              <w:t>Die Kosten wurden auf der Grundlage von Marktpreisen und früheren Erfahrungen mit der Organisation solcher Schulungen berechnet.</w:t>
            </w:r>
          </w:p>
          <w:p w14:paraId="0A741D19" w14:textId="77777777" w:rsidR="00E62C86" w:rsidRPr="00AB6A98" w:rsidRDefault="00E62C86" w:rsidP="0090330E">
            <w:pPr>
              <w:pStyle w:val="NormalWeb"/>
              <w:spacing w:before="120" w:beforeAutospacing="0" w:after="120" w:afterAutospacing="0"/>
              <w:ind w:left="714"/>
              <w:rPr>
                <w:sz w:val="16"/>
                <w:szCs w:val="16"/>
                <w:lang w:val="de-DE"/>
              </w:rPr>
            </w:pPr>
          </w:p>
        </w:tc>
      </w:tr>
      <w:tr w:rsidR="00E62C86" w:rsidRPr="00AD5E74" w14:paraId="5D1C29D0" w14:textId="77777777" w:rsidTr="0090330E">
        <w:trPr>
          <w:trHeight w:hRule="exact" w:val="721"/>
        </w:trPr>
        <w:tc>
          <w:tcPr>
            <w:tcW w:w="1975" w:type="dxa"/>
            <w:vMerge w:val="restart"/>
          </w:tcPr>
          <w:p w14:paraId="731FA8AB" w14:textId="77777777" w:rsidR="00E62C86" w:rsidRPr="00AB6A98" w:rsidRDefault="00E62C86" w:rsidP="0090330E">
            <w:pPr>
              <w:adjustRightInd w:val="0"/>
              <w:spacing w:line="276" w:lineRule="auto"/>
              <w:rPr>
                <w:b/>
                <w:bCs/>
                <w:lang w:val="de-DE"/>
              </w:rPr>
            </w:pPr>
            <w:r w:rsidRPr="00AB6A98">
              <w:rPr>
                <w:b/>
                <w:bCs/>
                <w:lang w:val="de-DE"/>
              </w:rPr>
              <w:t>Tätigkeit 4:</w:t>
            </w:r>
          </w:p>
          <w:p w14:paraId="2096AA20" w14:textId="77777777" w:rsidR="00E62C86" w:rsidRPr="00AB6A98" w:rsidRDefault="00E62C86" w:rsidP="0090330E">
            <w:pPr>
              <w:rPr>
                <w:rFonts w:eastAsia="Times New Roman"/>
                <w:color w:val="000000"/>
                <w:lang w:val="de-DE"/>
              </w:rPr>
            </w:pPr>
            <w:r w:rsidRPr="00AB6A98">
              <w:rPr>
                <w:color w:val="000000"/>
                <w:lang w:val="de-DE"/>
              </w:rPr>
              <w:t>Sensibilisierungskampagne (am Standort Y)</w:t>
            </w:r>
          </w:p>
          <w:p w14:paraId="4F0946CB" w14:textId="77777777" w:rsidR="00E62C86" w:rsidRPr="00AB6A98" w:rsidRDefault="00E62C86" w:rsidP="0090330E">
            <w:pPr>
              <w:adjustRightInd w:val="0"/>
              <w:spacing w:line="276" w:lineRule="auto"/>
              <w:rPr>
                <w:b/>
                <w:bCs/>
                <w:lang w:val="de-DE"/>
              </w:rPr>
            </w:pPr>
          </w:p>
          <w:p w14:paraId="31EDCA4A" w14:textId="77777777" w:rsidR="00E62C86" w:rsidRPr="00AB6A98" w:rsidRDefault="00E62C86" w:rsidP="0090330E">
            <w:pPr>
              <w:adjustRightInd w:val="0"/>
              <w:spacing w:line="276" w:lineRule="auto"/>
              <w:rPr>
                <w:b/>
                <w:bCs/>
                <w:lang w:val="de-DE"/>
              </w:rPr>
            </w:pPr>
          </w:p>
          <w:p w14:paraId="0A764BFB" w14:textId="77777777" w:rsidR="00E62C86" w:rsidRPr="00AB6A98" w:rsidRDefault="00E62C86" w:rsidP="0090330E">
            <w:pPr>
              <w:adjustRightInd w:val="0"/>
              <w:spacing w:line="276" w:lineRule="auto"/>
              <w:rPr>
                <w:b/>
                <w:bCs/>
                <w:lang w:val="de-DE"/>
              </w:rPr>
            </w:pPr>
          </w:p>
          <w:p w14:paraId="774DA084" w14:textId="77777777" w:rsidR="00E62C86" w:rsidRPr="00AB6A98" w:rsidRDefault="00E62C86" w:rsidP="0090330E">
            <w:pPr>
              <w:adjustRightInd w:val="0"/>
              <w:spacing w:line="276" w:lineRule="auto"/>
              <w:rPr>
                <w:b/>
                <w:bCs/>
                <w:lang w:val="de-DE"/>
              </w:rPr>
            </w:pPr>
          </w:p>
          <w:p w14:paraId="7813DAF7" w14:textId="77777777" w:rsidR="00E62C86" w:rsidRPr="00AB6A98" w:rsidRDefault="00E62C86" w:rsidP="0090330E">
            <w:pPr>
              <w:adjustRightInd w:val="0"/>
              <w:spacing w:line="276" w:lineRule="auto"/>
              <w:rPr>
                <w:b/>
                <w:bCs/>
                <w:lang w:val="de-DE"/>
              </w:rPr>
            </w:pPr>
          </w:p>
        </w:tc>
        <w:tc>
          <w:tcPr>
            <w:tcW w:w="2070" w:type="dxa"/>
          </w:tcPr>
          <w:p w14:paraId="2CC42F0A" w14:textId="77777777" w:rsidR="00E62C86" w:rsidRDefault="00E62C86" w:rsidP="0090330E">
            <w:pPr>
              <w:rPr>
                <w:rFonts w:eastAsia="Times New Roman"/>
                <w:color w:val="000000"/>
              </w:rPr>
            </w:pPr>
            <w:r>
              <w:rPr>
                <w:color w:val="000000"/>
              </w:rPr>
              <w:t>A. Personal</w:t>
            </w:r>
          </w:p>
          <w:p w14:paraId="7D4D6F77" w14:textId="77777777" w:rsidR="00E62C86" w:rsidRPr="00873DA9" w:rsidRDefault="00E62C86" w:rsidP="0090330E">
            <w:pPr>
              <w:adjustRightInd w:val="0"/>
              <w:spacing w:line="276" w:lineRule="auto"/>
              <w:rPr>
                <w:sz w:val="16"/>
                <w:szCs w:val="16"/>
                <w:lang w:val="en"/>
              </w:rPr>
            </w:pPr>
          </w:p>
        </w:tc>
        <w:tc>
          <w:tcPr>
            <w:tcW w:w="1260" w:type="dxa"/>
          </w:tcPr>
          <w:p w14:paraId="1EBA2A75" w14:textId="77777777" w:rsidR="00E62C86" w:rsidRDefault="00E62C86" w:rsidP="0090330E">
            <w:pPr>
              <w:adjustRightInd w:val="0"/>
              <w:spacing w:line="276" w:lineRule="auto"/>
              <w:rPr>
                <w:sz w:val="16"/>
                <w:szCs w:val="16"/>
                <w:lang w:val="en"/>
              </w:rPr>
            </w:pPr>
            <w:r w:rsidRPr="00B45B7C">
              <w:rPr>
                <w:sz w:val="16"/>
                <w:szCs w:val="16"/>
                <w:lang w:val="en"/>
              </w:rPr>
              <w:t>00.00</w:t>
            </w:r>
          </w:p>
        </w:tc>
        <w:tc>
          <w:tcPr>
            <w:tcW w:w="4755" w:type="dxa"/>
          </w:tcPr>
          <w:p w14:paraId="66FB98A7" w14:textId="77777777" w:rsidR="00E62C86" w:rsidRPr="00AB6A98" w:rsidRDefault="00E62C86" w:rsidP="0090330E">
            <w:pPr>
              <w:adjustRightInd w:val="0"/>
              <w:spacing w:line="276" w:lineRule="auto"/>
              <w:rPr>
                <w:lang w:val="de-DE"/>
              </w:rPr>
            </w:pPr>
            <w:r w:rsidRPr="00AB6A98">
              <w:rPr>
                <w:sz w:val="16"/>
                <w:szCs w:val="16"/>
                <w:lang w:val="de-DE"/>
              </w:rPr>
              <w:t>Für diese Tätigkeit fallen keine zusätzlichen Personalkosten an, da alle damit verbundenen Ausgaben bereits durch Tätigkeit 1 abgedeckt sind.</w:t>
            </w:r>
          </w:p>
        </w:tc>
      </w:tr>
      <w:tr w:rsidR="00E62C86" w:rsidRPr="00AD5E74" w14:paraId="5EAFA35F" w14:textId="77777777" w:rsidTr="0090330E">
        <w:trPr>
          <w:trHeight w:hRule="exact" w:val="1981"/>
        </w:trPr>
        <w:tc>
          <w:tcPr>
            <w:tcW w:w="1975" w:type="dxa"/>
            <w:vMerge/>
          </w:tcPr>
          <w:p w14:paraId="1C7D0707" w14:textId="77777777" w:rsidR="00E62C86" w:rsidRPr="00AB6A98" w:rsidRDefault="00E62C86" w:rsidP="0090330E">
            <w:pPr>
              <w:adjustRightInd w:val="0"/>
              <w:spacing w:line="276" w:lineRule="auto"/>
              <w:rPr>
                <w:b/>
                <w:bCs/>
                <w:lang w:val="de-DE"/>
              </w:rPr>
            </w:pPr>
          </w:p>
        </w:tc>
        <w:tc>
          <w:tcPr>
            <w:tcW w:w="2070" w:type="dxa"/>
          </w:tcPr>
          <w:p w14:paraId="038351B1" w14:textId="77777777" w:rsidR="00E62C86" w:rsidRDefault="00E62C86" w:rsidP="0090330E">
            <w:pPr>
              <w:rPr>
                <w:rFonts w:eastAsia="Times New Roman"/>
                <w:color w:val="000000"/>
              </w:rPr>
            </w:pPr>
            <w:r>
              <w:rPr>
                <w:color w:val="000000"/>
              </w:rPr>
              <w:t>B. Kosten für Unteraufträge</w:t>
            </w:r>
          </w:p>
          <w:p w14:paraId="5FE1A4FA" w14:textId="77777777" w:rsidR="00E62C86" w:rsidRPr="00873DA9" w:rsidRDefault="00E62C86" w:rsidP="0090330E">
            <w:pPr>
              <w:adjustRightInd w:val="0"/>
              <w:spacing w:line="276" w:lineRule="auto"/>
              <w:rPr>
                <w:sz w:val="16"/>
                <w:szCs w:val="16"/>
                <w:lang w:val="en"/>
              </w:rPr>
            </w:pPr>
          </w:p>
        </w:tc>
        <w:tc>
          <w:tcPr>
            <w:tcW w:w="1260" w:type="dxa"/>
          </w:tcPr>
          <w:p w14:paraId="6E82F511" w14:textId="77777777" w:rsidR="00E62C86" w:rsidRDefault="00E62C86" w:rsidP="0090330E">
            <w:pPr>
              <w:adjustRightInd w:val="0"/>
              <w:spacing w:line="276" w:lineRule="auto"/>
              <w:rPr>
                <w:sz w:val="16"/>
                <w:szCs w:val="16"/>
                <w:lang w:val="en"/>
              </w:rPr>
            </w:pPr>
            <w:r>
              <w:rPr>
                <w:sz w:val="16"/>
                <w:szCs w:val="16"/>
                <w:lang w:val="en"/>
              </w:rPr>
              <w:t>1200.00</w:t>
            </w:r>
          </w:p>
        </w:tc>
        <w:tc>
          <w:tcPr>
            <w:tcW w:w="4755" w:type="dxa"/>
          </w:tcPr>
          <w:p w14:paraId="31007CBF" w14:textId="77777777" w:rsidR="00E62C86" w:rsidRPr="00E0312E" w:rsidRDefault="00E62C86" w:rsidP="0090330E">
            <w:pPr>
              <w:adjustRightInd w:val="0"/>
              <w:spacing w:line="276" w:lineRule="auto"/>
              <w:rPr>
                <w:rFonts w:asciiTheme="minorHAnsi" w:hAnsiTheme="minorHAnsi" w:cstheme="minorHAnsi"/>
                <w:sz w:val="16"/>
                <w:szCs w:val="16"/>
                <w:lang w:val="de-DE"/>
              </w:rPr>
            </w:pPr>
            <w:r w:rsidRPr="00E0312E">
              <w:rPr>
                <w:rFonts w:asciiTheme="minorHAnsi" w:hAnsiTheme="minorHAnsi" w:cstheme="minorHAnsi"/>
                <w:sz w:val="16"/>
                <w:szCs w:val="16"/>
                <w:lang w:val="de-DE"/>
              </w:rPr>
              <w:t xml:space="preserve">Der/die Kommunikationsverantwortliche verfasst und verbreitet Inhalte zur Förderung der Aktivitäten einer Organisation. Er/sie kümmert sich um Öffentlichkeitsarbeit, Informationsausgabe und Medienanfragen. Zusammenarbeit mit dem Team zur Entwicklung und Umsetzung einer effektiven Kommunikationsstrategie. Führen Sie Aufzeichnungen über die Medienberichterstattung und stellen Sie Analysen und Metriken zusammen. - externer Auftragnehmer (3 Monate) </w:t>
            </w:r>
            <w:r w:rsidRPr="00E0312E">
              <w:rPr>
                <w:rFonts w:asciiTheme="minorHAnsi" w:hAnsiTheme="minorHAnsi" w:cstheme="minorHAnsi"/>
                <w:color w:val="000000"/>
                <w:sz w:val="16"/>
                <w:szCs w:val="16"/>
                <w:shd w:val="clear" w:color="auto" w:fill="FFFFFF"/>
                <w:lang w:val="de-DE"/>
              </w:rPr>
              <w:t>400,00 EUR pro Monat / 1200,00 EUR insgesamt</w:t>
            </w:r>
          </w:p>
          <w:p w14:paraId="7ABE70B1" w14:textId="77777777" w:rsidR="00E62C86" w:rsidRPr="00E0312E" w:rsidRDefault="00E62C86" w:rsidP="0090330E">
            <w:pPr>
              <w:adjustRightInd w:val="0"/>
              <w:spacing w:line="276" w:lineRule="auto"/>
              <w:rPr>
                <w:rFonts w:asciiTheme="minorHAnsi" w:hAnsiTheme="minorHAnsi" w:cstheme="minorHAnsi"/>
                <w:sz w:val="16"/>
                <w:szCs w:val="16"/>
                <w:lang w:val="de-DE"/>
              </w:rPr>
            </w:pPr>
          </w:p>
          <w:p w14:paraId="76F6372D" w14:textId="77777777" w:rsidR="00E62C86" w:rsidRPr="00A85691" w:rsidRDefault="00E62C86" w:rsidP="0090330E">
            <w:pPr>
              <w:adjustRightInd w:val="0"/>
              <w:spacing w:line="276" w:lineRule="auto"/>
              <w:rPr>
                <w:sz w:val="16"/>
                <w:szCs w:val="16"/>
                <w:lang w:val="de-DE"/>
              </w:rPr>
            </w:pPr>
          </w:p>
        </w:tc>
      </w:tr>
      <w:tr w:rsidR="00E62C86" w:rsidRPr="00AD5E74" w14:paraId="6C67CC33" w14:textId="77777777" w:rsidTr="0090330E">
        <w:trPr>
          <w:trHeight w:hRule="exact" w:val="567"/>
        </w:trPr>
        <w:tc>
          <w:tcPr>
            <w:tcW w:w="1975" w:type="dxa"/>
            <w:vMerge/>
          </w:tcPr>
          <w:p w14:paraId="131B4E41" w14:textId="77777777" w:rsidR="00E62C86" w:rsidRPr="00A85691" w:rsidRDefault="00E62C86" w:rsidP="0090330E">
            <w:pPr>
              <w:adjustRightInd w:val="0"/>
              <w:spacing w:line="276" w:lineRule="auto"/>
              <w:rPr>
                <w:b/>
                <w:bCs/>
                <w:lang w:val="de-DE"/>
              </w:rPr>
            </w:pPr>
          </w:p>
        </w:tc>
        <w:tc>
          <w:tcPr>
            <w:tcW w:w="2070" w:type="dxa"/>
          </w:tcPr>
          <w:p w14:paraId="1995C5D1" w14:textId="77777777" w:rsidR="00E62C86" w:rsidRDefault="00E62C86" w:rsidP="0090330E">
            <w:pPr>
              <w:rPr>
                <w:rFonts w:eastAsia="Times New Roman"/>
                <w:color w:val="000000"/>
              </w:rPr>
            </w:pPr>
            <w:r>
              <w:rPr>
                <w:color w:val="000000"/>
              </w:rPr>
              <w:t>C.1a Reisen</w:t>
            </w:r>
          </w:p>
          <w:p w14:paraId="21D2B13A" w14:textId="77777777" w:rsidR="00E62C86" w:rsidRPr="00873DA9" w:rsidRDefault="00E62C86" w:rsidP="0090330E">
            <w:pPr>
              <w:adjustRightInd w:val="0"/>
              <w:spacing w:line="276" w:lineRule="auto"/>
              <w:rPr>
                <w:sz w:val="16"/>
                <w:szCs w:val="16"/>
                <w:lang w:val="en"/>
              </w:rPr>
            </w:pPr>
          </w:p>
        </w:tc>
        <w:tc>
          <w:tcPr>
            <w:tcW w:w="1260" w:type="dxa"/>
          </w:tcPr>
          <w:p w14:paraId="2AE5D0CB" w14:textId="77777777" w:rsidR="00E62C86" w:rsidRDefault="00E62C86" w:rsidP="0090330E">
            <w:pPr>
              <w:adjustRightInd w:val="0"/>
              <w:spacing w:line="276" w:lineRule="auto"/>
              <w:rPr>
                <w:sz w:val="16"/>
                <w:szCs w:val="16"/>
                <w:lang w:val="en"/>
              </w:rPr>
            </w:pPr>
            <w:r w:rsidRPr="00B45B7C">
              <w:rPr>
                <w:sz w:val="16"/>
                <w:szCs w:val="16"/>
                <w:lang w:val="en"/>
              </w:rPr>
              <w:t>00.00</w:t>
            </w:r>
          </w:p>
        </w:tc>
        <w:tc>
          <w:tcPr>
            <w:tcW w:w="4755" w:type="dxa"/>
          </w:tcPr>
          <w:p w14:paraId="4D87C39A" w14:textId="77777777" w:rsidR="00E62C86" w:rsidRPr="00AB6A98" w:rsidRDefault="00E62C86" w:rsidP="0090330E">
            <w:pPr>
              <w:adjustRightInd w:val="0"/>
              <w:spacing w:line="276" w:lineRule="auto"/>
              <w:rPr>
                <w:sz w:val="16"/>
                <w:szCs w:val="16"/>
                <w:lang w:val="de-DE"/>
              </w:rPr>
            </w:pPr>
            <w:r w:rsidRPr="00AB6A98">
              <w:rPr>
                <w:sz w:val="16"/>
                <w:szCs w:val="16"/>
                <w:lang w:val="de-DE"/>
              </w:rPr>
              <w:t>Für diese Aktivität fallen keine Reisekosten an.</w:t>
            </w:r>
          </w:p>
        </w:tc>
      </w:tr>
      <w:tr w:rsidR="00E62C86" w:rsidRPr="00AD5E74" w14:paraId="19ECB68A" w14:textId="77777777" w:rsidTr="0090330E">
        <w:trPr>
          <w:trHeight w:hRule="exact" w:val="567"/>
        </w:trPr>
        <w:tc>
          <w:tcPr>
            <w:tcW w:w="1975" w:type="dxa"/>
            <w:vMerge/>
          </w:tcPr>
          <w:p w14:paraId="6511B7E3" w14:textId="77777777" w:rsidR="00E62C86" w:rsidRPr="00AB6A98" w:rsidRDefault="00E62C86" w:rsidP="0090330E">
            <w:pPr>
              <w:adjustRightInd w:val="0"/>
              <w:spacing w:line="276" w:lineRule="auto"/>
              <w:rPr>
                <w:b/>
                <w:bCs/>
                <w:lang w:val="de-DE"/>
              </w:rPr>
            </w:pPr>
          </w:p>
        </w:tc>
        <w:tc>
          <w:tcPr>
            <w:tcW w:w="2070" w:type="dxa"/>
          </w:tcPr>
          <w:p w14:paraId="73C866F0" w14:textId="77777777" w:rsidR="00E62C86" w:rsidRDefault="00E62C86" w:rsidP="0090330E">
            <w:pPr>
              <w:rPr>
                <w:rFonts w:eastAsia="Times New Roman"/>
                <w:color w:val="000000"/>
              </w:rPr>
            </w:pPr>
            <w:r>
              <w:rPr>
                <w:color w:val="000000"/>
              </w:rPr>
              <w:t>C.1b Unterkunft</w:t>
            </w:r>
          </w:p>
          <w:p w14:paraId="6A21FF78" w14:textId="77777777" w:rsidR="00E62C86" w:rsidRPr="00873DA9" w:rsidRDefault="00E62C86" w:rsidP="0090330E">
            <w:pPr>
              <w:adjustRightInd w:val="0"/>
              <w:spacing w:line="276" w:lineRule="auto"/>
              <w:rPr>
                <w:sz w:val="16"/>
                <w:szCs w:val="16"/>
                <w:lang w:val="en"/>
              </w:rPr>
            </w:pPr>
          </w:p>
        </w:tc>
        <w:tc>
          <w:tcPr>
            <w:tcW w:w="1260" w:type="dxa"/>
          </w:tcPr>
          <w:p w14:paraId="35528938" w14:textId="77777777" w:rsidR="00E62C86" w:rsidRDefault="00E62C86" w:rsidP="0090330E">
            <w:pPr>
              <w:adjustRightInd w:val="0"/>
              <w:spacing w:line="276" w:lineRule="auto"/>
              <w:rPr>
                <w:sz w:val="16"/>
                <w:szCs w:val="16"/>
                <w:lang w:val="en"/>
              </w:rPr>
            </w:pPr>
            <w:r w:rsidRPr="00B45B7C">
              <w:rPr>
                <w:sz w:val="16"/>
                <w:szCs w:val="16"/>
                <w:lang w:val="en"/>
              </w:rPr>
              <w:t>00.00</w:t>
            </w:r>
          </w:p>
        </w:tc>
        <w:tc>
          <w:tcPr>
            <w:tcW w:w="4755" w:type="dxa"/>
          </w:tcPr>
          <w:p w14:paraId="3A66EF07" w14:textId="77777777" w:rsidR="00E62C86" w:rsidRPr="00AB6A98" w:rsidRDefault="00E62C86" w:rsidP="0090330E">
            <w:pPr>
              <w:adjustRightInd w:val="0"/>
              <w:spacing w:line="276" w:lineRule="auto"/>
              <w:rPr>
                <w:sz w:val="16"/>
                <w:szCs w:val="16"/>
                <w:lang w:val="de-DE"/>
              </w:rPr>
            </w:pPr>
            <w:r w:rsidRPr="00AB6A98">
              <w:rPr>
                <w:sz w:val="16"/>
                <w:szCs w:val="16"/>
                <w:lang w:val="de-DE"/>
              </w:rPr>
              <w:t>Für diese Aktivität fallen keine Unterkunftskosten an.</w:t>
            </w:r>
          </w:p>
        </w:tc>
      </w:tr>
      <w:tr w:rsidR="00E62C86" w:rsidRPr="00AD5E74" w14:paraId="2D663CF3" w14:textId="77777777" w:rsidTr="0090330E">
        <w:trPr>
          <w:trHeight w:hRule="exact" w:val="567"/>
        </w:trPr>
        <w:tc>
          <w:tcPr>
            <w:tcW w:w="1975" w:type="dxa"/>
            <w:vMerge/>
          </w:tcPr>
          <w:p w14:paraId="29237B31" w14:textId="77777777" w:rsidR="00E62C86" w:rsidRPr="00AB6A98" w:rsidRDefault="00E62C86" w:rsidP="0090330E">
            <w:pPr>
              <w:adjustRightInd w:val="0"/>
              <w:spacing w:line="276" w:lineRule="auto"/>
              <w:rPr>
                <w:b/>
                <w:bCs/>
                <w:lang w:val="de-DE"/>
              </w:rPr>
            </w:pPr>
          </w:p>
        </w:tc>
        <w:tc>
          <w:tcPr>
            <w:tcW w:w="2070" w:type="dxa"/>
          </w:tcPr>
          <w:p w14:paraId="5139BCF9" w14:textId="77777777" w:rsidR="00E62C86" w:rsidRDefault="00E62C86" w:rsidP="0090330E">
            <w:pPr>
              <w:rPr>
                <w:rFonts w:eastAsia="Times New Roman"/>
                <w:color w:val="000000"/>
              </w:rPr>
            </w:pPr>
            <w:r>
              <w:rPr>
                <w:color w:val="000000"/>
              </w:rPr>
              <w:t>C.1c Lebensunterhalt</w:t>
            </w:r>
          </w:p>
          <w:p w14:paraId="2F1382CF" w14:textId="77777777" w:rsidR="00E62C86" w:rsidRPr="00873DA9" w:rsidRDefault="00E62C86" w:rsidP="0090330E">
            <w:pPr>
              <w:adjustRightInd w:val="0"/>
              <w:spacing w:line="276" w:lineRule="auto"/>
              <w:rPr>
                <w:sz w:val="16"/>
                <w:szCs w:val="16"/>
                <w:lang w:val="en"/>
              </w:rPr>
            </w:pPr>
          </w:p>
        </w:tc>
        <w:tc>
          <w:tcPr>
            <w:tcW w:w="1260" w:type="dxa"/>
          </w:tcPr>
          <w:p w14:paraId="1A8E1DB0" w14:textId="77777777" w:rsidR="00E62C86" w:rsidRDefault="00E62C86" w:rsidP="0090330E">
            <w:pPr>
              <w:adjustRightInd w:val="0"/>
              <w:spacing w:line="276" w:lineRule="auto"/>
              <w:rPr>
                <w:sz w:val="16"/>
                <w:szCs w:val="16"/>
                <w:lang w:val="en"/>
              </w:rPr>
            </w:pPr>
            <w:r w:rsidRPr="00B45B7C">
              <w:rPr>
                <w:sz w:val="16"/>
                <w:szCs w:val="16"/>
                <w:lang w:val="en"/>
              </w:rPr>
              <w:t>00.00</w:t>
            </w:r>
          </w:p>
        </w:tc>
        <w:tc>
          <w:tcPr>
            <w:tcW w:w="4755" w:type="dxa"/>
          </w:tcPr>
          <w:p w14:paraId="59159E49" w14:textId="77777777" w:rsidR="00E62C86" w:rsidRPr="00AB6A98" w:rsidRDefault="00E62C86" w:rsidP="0090330E">
            <w:pPr>
              <w:adjustRightInd w:val="0"/>
              <w:spacing w:line="276" w:lineRule="auto"/>
              <w:rPr>
                <w:sz w:val="16"/>
                <w:szCs w:val="16"/>
                <w:lang w:val="de-DE"/>
              </w:rPr>
            </w:pPr>
            <w:r w:rsidRPr="00AB6A98">
              <w:rPr>
                <w:sz w:val="16"/>
                <w:szCs w:val="16"/>
                <w:lang w:val="de-DE"/>
              </w:rPr>
              <w:t>Für diese Tätigkeit fallen keine Lebenshaltungskosten an.</w:t>
            </w:r>
          </w:p>
        </w:tc>
      </w:tr>
      <w:tr w:rsidR="00E62C86" w:rsidRPr="00AD5E74" w14:paraId="57829B2E" w14:textId="77777777" w:rsidTr="0090330E">
        <w:trPr>
          <w:trHeight w:hRule="exact" w:val="567"/>
        </w:trPr>
        <w:tc>
          <w:tcPr>
            <w:tcW w:w="1975" w:type="dxa"/>
            <w:vMerge/>
          </w:tcPr>
          <w:p w14:paraId="463CF55E" w14:textId="77777777" w:rsidR="00E62C86" w:rsidRPr="00AB6A98" w:rsidRDefault="00E62C86" w:rsidP="0090330E">
            <w:pPr>
              <w:adjustRightInd w:val="0"/>
              <w:spacing w:line="276" w:lineRule="auto"/>
              <w:rPr>
                <w:b/>
                <w:bCs/>
                <w:lang w:val="de-DE"/>
              </w:rPr>
            </w:pPr>
          </w:p>
        </w:tc>
        <w:tc>
          <w:tcPr>
            <w:tcW w:w="2070" w:type="dxa"/>
          </w:tcPr>
          <w:p w14:paraId="2B9DEEBE" w14:textId="77777777" w:rsidR="00E62C86" w:rsidRDefault="00E62C86" w:rsidP="0090330E">
            <w:pPr>
              <w:rPr>
                <w:rFonts w:eastAsia="Times New Roman"/>
                <w:color w:val="000000"/>
              </w:rPr>
            </w:pPr>
            <w:r>
              <w:rPr>
                <w:color w:val="000000"/>
              </w:rPr>
              <w:t>C.2 Ausrüstung</w:t>
            </w:r>
          </w:p>
          <w:p w14:paraId="64DCAF76" w14:textId="77777777" w:rsidR="00E62C86" w:rsidRPr="00873DA9" w:rsidRDefault="00E62C86" w:rsidP="0090330E">
            <w:pPr>
              <w:adjustRightInd w:val="0"/>
              <w:spacing w:line="276" w:lineRule="auto"/>
              <w:rPr>
                <w:sz w:val="16"/>
                <w:szCs w:val="16"/>
                <w:lang w:val="en"/>
              </w:rPr>
            </w:pPr>
          </w:p>
        </w:tc>
        <w:tc>
          <w:tcPr>
            <w:tcW w:w="1260" w:type="dxa"/>
          </w:tcPr>
          <w:p w14:paraId="014423CD" w14:textId="77777777" w:rsidR="00E62C86" w:rsidRDefault="00E62C86" w:rsidP="0090330E">
            <w:pPr>
              <w:adjustRightInd w:val="0"/>
              <w:spacing w:line="276" w:lineRule="auto"/>
              <w:rPr>
                <w:sz w:val="16"/>
                <w:szCs w:val="16"/>
                <w:lang w:val="en"/>
              </w:rPr>
            </w:pPr>
            <w:r w:rsidRPr="00B45B7C">
              <w:rPr>
                <w:sz w:val="16"/>
                <w:szCs w:val="16"/>
                <w:lang w:val="en"/>
              </w:rPr>
              <w:t>00.00</w:t>
            </w:r>
          </w:p>
        </w:tc>
        <w:tc>
          <w:tcPr>
            <w:tcW w:w="4755" w:type="dxa"/>
          </w:tcPr>
          <w:p w14:paraId="2E1E3276" w14:textId="77777777" w:rsidR="00E62C86" w:rsidRPr="00AB6A98" w:rsidRDefault="00E62C86" w:rsidP="0090330E">
            <w:pPr>
              <w:adjustRightInd w:val="0"/>
              <w:spacing w:line="276" w:lineRule="auto"/>
              <w:rPr>
                <w:sz w:val="16"/>
                <w:szCs w:val="16"/>
                <w:lang w:val="de-DE"/>
              </w:rPr>
            </w:pPr>
            <w:r w:rsidRPr="00AB6A98">
              <w:rPr>
                <w:sz w:val="16"/>
                <w:szCs w:val="16"/>
                <w:lang w:val="de-DE"/>
              </w:rPr>
              <w:t>Für diese Aktivität fallen keine Kosten für Ausrüstung an.</w:t>
            </w:r>
          </w:p>
        </w:tc>
      </w:tr>
      <w:tr w:rsidR="00E62C86" w:rsidRPr="00AD5E74" w14:paraId="2ACDCFCB" w14:textId="77777777" w:rsidTr="0090330E">
        <w:trPr>
          <w:trHeight w:hRule="exact" w:val="1873"/>
        </w:trPr>
        <w:tc>
          <w:tcPr>
            <w:tcW w:w="1975" w:type="dxa"/>
            <w:vMerge/>
          </w:tcPr>
          <w:p w14:paraId="48880F89" w14:textId="77777777" w:rsidR="00E62C86" w:rsidRPr="00AB6A98" w:rsidRDefault="00E62C86" w:rsidP="0090330E">
            <w:pPr>
              <w:adjustRightInd w:val="0"/>
              <w:spacing w:line="276" w:lineRule="auto"/>
              <w:rPr>
                <w:b/>
                <w:bCs/>
                <w:lang w:val="de-DE"/>
              </w:rPr>
            </w:pPr>
          </w:p>
        </w:tc>
        <w:tc>
          <w:tcPr>
            <w:tcW w:w="2070" w:type="dxa"/>
          </w:tcPr>
          <w:p w14:paraId="26C8D86F" w14:textId="77777777" w:rsidR="00E62C86" w:rsidRPr="00AB6A98" w:rsidRDefault="00E62C86" w:rsidP="0090330E">
            <w:pPr>
              <w:rPr>
                <w:rFonts w:eastAsia="Times New Roman"/>
                <w:color w:val="000000"/>
                <w:lang w:val="de-DE"/>
              </w:rPr>
            </w:pPr>
            <w:r w:rsidRPr="00AB6A98">
              <w:rPr>
                <w:color w:val="000000"/>
                <w:lang w:val="de-DE"/>
              </w:rPr>
              <w:t>C.3 Sonstige Waren, Bau- und Dienstleistungen</w:t>
            </w:r>
          </w:p>
          <w:p w14:paraId="0223CFC1" w14:textId="77777777" w:rsidR="00E62C86" w:rsidRPr="00AB6A98" w:rsidRDefault="00E62C86" w:rsidP="0090330E">
            <w:pPr>
              <w:adjustRightInd w:val="0"/>
              <w:spacing w:line="276" w:lineRule="auto"/>
              <w:rPr>
                <w:sz w:val="16"/>
                <w:szCs w:val="16"/>
                <w:lang w:val="de-DE"/>
              </w:rPr>
            </w:pPr>
          </w:p>
        </w:tc>
        <w:tc>
          <w:tcPr>
            <w:tcW w:w="1260" w:type="dxa"/>
          </w:tcPr>
          <w:p w14:paraId="32E5BFC8" w14:textId="4DB8DDF8" w:rsidR="00E62C86" w:rsidRDefault="00E0312E" w:rsidP="0090330E">
            <w:pPr>
              <w:adjustRightInd w:val="0"/>
              <w:spacing w:line="276" w:lineRule="auto"/>
              <w:rPr>
                <w:sz w:val="16"/>
                <w:szCs w:val="16"/>
                <w:lang w:val="en"/>
              </w:rPr>
            </w:pPr>
            <w:r>
              <w:rPr>
                <w:sz w:val="16"/>
                <w:szCs w:val="16"/>
                <w:lang w:val="en"/>
              </w:rPr>
              <w:t>4</w:t>
            </w:r>
            <w:r w:rsidR="00E62C86">
              <w:rPr>
                <w:sz w:val="16"/>
                <w:szCs w:val="16"/>
                <w:lang w:val="en"/>
              </w:rPr>
              <w:t>00.00</w:t>
            </w:r>
          </w:p>
        </w:tc>
        <w:tc>
          <w:tcPr>
            <w:tcW w:w="4755" w:type="dxa"/>
          </w:tcPr>
          <w:p w14:paraId="32FB3CFE" w14:textId="4C3C0895" w:rsidR="00E62C86" w:rsidRPr="00AB6A98" w:rsidRDefault="00E62C86" w:rsidP="0090330E">
            <w:pPr>
              <w:adjustRightInd w:val="0"/>
              <w:spacing w:line="276" w:lineRule="auto"/>
              <w:rPr>
                <w:sz w:val="16"/>
                <w:szCs w:val="16"/>
                <w:lang w:val="de-DE"/>
              </w:rPr>
            </w:pPr>
            <w:r w:rsidRPr="00AB6A98">
              <w:rPr>
                <w:sz w:val="16"/>
                <w:szCs w:val="16"/>
                <w:lang w:val="de-DE"/>
              </w:rPr>
              <w:t xml:space="preserve">Druck von Flugblättern und Broschüren </w:t>
            </w:r>
            <w:r w:rsidR="00E0312E">
              <w:rPr>
                <w:sz w:val="16"/>
                <w:szCs w:val="16"/>
                <w:lang w:val="de-DE"/>
              </w:rPr>
              <w:t>1</w:t>
            </w:r>
            <w:r w:rsidRPr="00AB6A98">
              <w:rPr>
                <w:sz w:val="16"/>
                <w:szCs w:val="16"/>
                <w:lang w:val="de-DE"/>
              </w:rPr>
              <w:t>00,00 EUR. Dieser Posten deckt die Kosten für den Druck von Informationsblättern und Broschüren, die an die Mitglieder der Gemeinschaft verteilt werden.</w:t>
            </w:r>
          </w:p>
          <w:p w14:paraId="4DD7B743" w14:textId="77777777" w:rsidR="00E0312E" w:rsidRDefault="00E0312E" w:rsidP="0090330E">
            <w:pPr>
              <w:adjustRightInd w:val="0"/>
              <w:spacing w:line="276" w:lineRule="auto"/>
              <w:rPr>
                <w:sz w:val="16"/>
                <w:szCs w:val="16"/>
                <w:lang w:val="de-DE"/>
              </w:rPr>
            </w:pPr>
          </w:p>
          <w:p w14:paraId="4F4525F4" w14:textId="7D7D5FF8" w:rsidR="00E62C86" w:rsidRPr="00AB6A98" w:rsidRDefault="00E62C86" w:rsidP="0090330E">
            <w:pPr>
              <w:adjustRightInd w:val="0"/>
              <w:spacing w:line="276" w:lineRule="auto"/>
              <w:rPr>
                <w:sz w:val="16"/>
                <w:szCs w:val="16"/>
                <w:lang w:val="de-DE"/>
              </w:rPr>
            </w:pPr>
            <w:r w:rsidRPr="00AB6A98">
              <w:rPr>
                <w:sz w:val="16"/>
                <w:szCs w:val="16"/>
                <w:lang w:val="de-DE"/>
              </w:rPr>
              <w:t xml:space="preserve">Werbeartikel (T-Shirts, Taschen, Stifte) - </w:t>
            </w:r>
            <w:r w:rsidR="00E0312E">
              <w:rPr>
                <w:sz w:val="16"/>
                <w:szCs w:val="16"/>
                <w:lang w:val="de-DE"/>
              </w:rPr>
              <w:t>3</w:t>
            </w:r>
            <w:r w:rsidRPr="00AB6A98">
              <w:rPr>
                <w:sz w:val="16"/>
                <w:szCs w:val="16"/>
                <w:lang w:val="de-DE"/>
              </w:rPr>
              <w:t>00,00 EUR - Das Budget umfasst die Kosten für Werbeartikel, die verteilt werden können, um das Bewusstsein zu schärfen und ein Gefühl der Beteiligung der Gemeinschaft zu fördern.</w:t>
            </w:r>
          </w:p>
        </w:tc>
      </w:tr>
      <w:tr w:rsidR="00E62C86" w:rsidRPr="003D4F8C" w14:paraId="7567B478" w14:textId="77777777" w:rsidTr="0090330E">
        <w:tc>
          <w:tcPr>
            <w:tcW w:w="1975" w:type="dxa"/>
          </w:tcPr>
          <w:p w14:paraId="34A96388" w14:textId="77777777" w:rsidR="00E62C86" w:rsidRDefault="00E62C86" w:rsidP="0090330E">
            <w:pPr>
              <w:adjustRightInd w:val="0"/>
              <w:spacing w:line="276" w:lineRule="auto"/>
              <w:rPr>
                <w:b/>
                <w:bCs/>
                <w:lang w:val="en"/>
              </w:rPr>
            </w:pPr>
            <w:proofErr w:type="spellStart"/>
            <w:r w:rsidRPr="005A6559">
              <w:rPr>
                <w:b/>
                <w:bCs/>
                <w:lang w:val="en"/>
              </w:rPr>
              <w:t>Gesamtes</w:t>
            </w:r>
            <w:proofErr w:type="spellEnd"/>
            <w:r w:rsidRPr="005A6559">
              <w:rPr>
                <w:b/>
                <w:bCs/>
                <w:lang w:val="en"/>
              </w:rPr>
              <w:t xml:space="preserve"> Budget:</w:t>
            </w:r>
          </w:p>
        </w:tc>
        <w:tc>
          <w:tcPr>
            <w:tcW w:w="2070" w:type="dxa"/>
          </w:tcPr>
          <w:p w14:paraId="615C2881" w14:textId="77777777" w:rsidR="00E62C86" w:rsidRPr="003D4F8C" w:rsidRDefault="00E62C86" w:rsidP="0090330E">
            <w:pPr>
              <w:adjustRightInd w:val="0"/>
              <w:spacing w:line="276" w:lineRule="auto"/>
              <w:rPr>
                <w:lang w:val="en"/>
              </w:rPr>
            </w:pPr>
          </w:p>
        </w:tc>
        <w:tc>
          <w:tcPr>
            <w:tcW w:w="1260" w:type="dxa"/>
          </w:tcPr>
          <w:p w14:paraId="278ABD5F" w14:textId="01D09FD8" w:rsidR="00E62C86" w:rsidRDefault="00E0312E" w:rsidP="0090330E">
            <w:pPr>
              <w:adjustRightInd w:val="0"/>
              <w:spacing w:line="276" w:lineRule="auto"/>
              <w:rPr>
                <w:b/>
                <w:bCs/>
                <w:lang w:val="en"/>
              </w:rPr>
            </w:pPr>
            <w:r>
              <w:rPr>
                <w:b/>
                <w:bCs/>
                <w:lang w:val="en"/>
              </w:rPr>
              <w:t>19850</w:t>
            </w:r>
            <w:r w:rsidR="00E62C86" w:rsidRPr="00FC2D5D">
              <w:rPr>
                <w:b/>
                <w:bCs/>
                <w:lang w:val="en"/>
              </w:rPr>
              <w:t>.00</w:t>
            </w:r>
          </w:p>
        </w:tc>
        <w:tc>
          <w:tcPr>
            <w:tcW w:w="4755" w:type="dxa"/>
          </w:tcPr>
          <w:p w14:paraId="108FBD8E" w14:textId="77777777" w:rsidR="00E62C86" w:rsidRDefault="00E62C86" w:rsidP="0090330E">
            <w:pPr>
              <w:adjustRightInd w:val="0"/>
              <w:spacing w:line="276" w:lineRule="auto"/>
              <w:rPr>
                <w:b/>
                <w:bCs/>
                <w:lang w:val="en"/>
              </w:rPr>
            </w:pPr>
            <w:r w:rsidRPr="00FC2D5D">
              <w:rPr>
                <w:b/>
                <w:bCs/>
                <w:lang w:val="en"/>
              </w:rPr>
              <w:t>EUR</w:t>
            </w:r>
          </w:p>
        </w:tc>
      </w:tr>
    </w:tbl>
    <w:p w14:paraId="6D478560" w14:textId="77777777" w:rsidR="008605B8" w:rsidRPr="00937AED" w:rsidRDefault="008605B8" w:rsidP="008605B8">
      <w:pPr>
        <w:adjustRightInd w:val="0"/>
        <w:spacing w:line="276" w:lineRule="auto"/>
        <w:rPr>
          <w:rFonts w:asciiTheme="minorHAnsi" w:hAnsiTheme="minorHAnsi" w:cstheme="minorHAnsi"/>
          <w:lang w:val="en"/>
        </w:rPr>
      </w:pPr>
    </w:p>
    <w:p w14:paraId="2AFD20BD" w14:textId="67744ECB" w:rsidR="00AD3B1B" w:rsidRDefault="00E62C86" w:rsidP="00CC0005">
      <w:pPr>
        <w:rPr>
          <w:rFonts w:asciiTheme="minorHAnsi" w:eastAsia="Times New Roman" w:hAnsiTheme="minorHAnsi" w:cstheme="minorHAnsi"/>
          <w:i/>
          <w:iCs/>
          <w:color w:val="000000"/>
        </w:rPr>
      </w:pPr>
      <w:r w:rsidRPr="00E62C86">
        <w:rPr>
          <w:rFonts w:asciiTheme="minorHAnsi" w:eastAsia="Times New Roman" w:hAnsiTheme="minorHAnsi" w:cstheme="minorHAnsi"/>
          <w:i/>
          <w:iCs/>
          <w:color w:val="000000"/>
        </w:rPr>
        <w:t>Diese Veröffentlichung wurde von der Europäischen Union kofinanziert. Ihr Inhalt liegt in der alleinigen Verantwortung von EL*C - EuroCentralAsian Lesbian* Community und spiegelt nicht unbedingt die Ansichten der Europäischen Union wider</w:t>
      </w:r>
      <w:r w:rsidR="00CC0005">
        <w:rPr>
          <w:rFonts w:asciiTheme="minorHAnsi" w:eastAsia="Times New Roman" w:hAnsiTheme="minorHAnsi" w:cstheme="minorHAnsi"/>
          <w:i/>
          <w:iCs/>
          <w:color w:val="000000"/>
        </w:rPr>
        <w:t>.</w:t>
      </w:r>
    </w:p>
    <w:p w14:paraId="2899D48F" w14:textId="77777777" w:rsidR="00CC0005" w:rsidRPr="00984F0F" w:rsidRDefault="00CC0005" w:rsidP="00CC0005">
      <w:pPr>
        <w:pStyle w:val="NormalWeb"/>
        <w:spacing w:before="0" w:beforeAutospacing="0" w:after="0" w:afterAutospacing="0"/>
        <w:rPr>
          <w:rStyle w:val="contentpasted0"/>
          <w:rFonts w:ascii="Arial" w:hAnsi="Arial" w:cs="Arial"/>
          <w:b/>
          <w:bCs/>
          <w:color w:val="000000"/>
          <w:sz w:val="16"/>
          <w:szCs w:val="16"/>
          <w:lang w:val="de-DE"/>
        </w:rPr>
      </w:pPr>
    </w:p>
    <w:p w14:paraId="6F079575" w14:textId="3014CA18" w:rsidR="00CC0005" w:rsidRDefault="00CC0005" w:rsidP="00CC0005">
      <w:pPr>
        <w:pStyle w:val="NormalWeb"/>
        <w:spacing w:before="0" w:beforeAutospacing="0" w:after="0" w:afterAutospacing="0"/>
        <w:rPr>
          <w:rFonts w:ascii="Arial" w:hAnsi="Arial" w:cs="Arial"/>
          <w:color w:val="000000"/>
        </w:rPr>
      </w:pPr>
      <w:r>
        <w:rPr>
          <w:rStyle w:val="contentpasted0"/>
          <w:rFonts w:ascii="Arial" w:hAnsi="Arial" w:cs="Arial"/>
          <w:b/>
          <w:bCs/>
          <w:color w:val="000000"/>
          <w:sz w:val="16"/>
          <w:szCs w:val="16"/>
        </w:rPr>
        <w:t>EUROCENTRALASIAN LESBIAN* COMMUNITY</w:t>
      </w:r>
    </w:p>
    <w:p w14:paraId="10FD8D50" w14:textId="77777777" w:rsidR="00CC0005" w:rsidRDefault="00CC0005" w:rsidP="00CC0005">
      <w:pPr>
        <w:pStyle w:val="NormalWeb"/>
        <w:spacing w:before="0" w:beforeAutospacing="0" w:after="0" w:afterAutospacing="0"/>
        <w:rPr>
          <w:rFonts w:ascii="Arial" w:hAnsi="Arial" w:cs="Arial"/>
          <w:color w:val="000000"/>
        </w:rPr>
      </w:pPr>
      <w:proofErr w:type="spellStart"/>
      <w:r>
        <w:rPr>
          <w:rStyle w:val="contentpasted0"/>
          <w:rFonts w:ascii="Arial" w:hAnsi="Arial" w:cs="Arial"/>
          <w:color w:val="000000"/>
          <w:sz w:val="16"/>
          <w:szCs w:val="16"/>
        </w:rPr>
        <w:t>Heumühlgasse</w:t>
      </w:r>
      <w:proofErr w:type="spellEnd"/>
      <w:r>
        <w:rPr>
          <w:rStyle w:val="contentpasted0"/>
          <w:rFonts w:ascii="Arial" w:hAnsi="Arial" w:cs="Arial"/>
          <w:color w:val="000000"/>
          <w:sz w:val="16"/>
          <w:szCs w:val="16"/>
        </w:rPr>
        <w:t xml:space="preserve"> 14/1, 1040 Vienna Austria</w:t>
      </w:r>
    </w:p>
    <w:p w14:paraId="3070B61F" w14:textId="6A22E770" w:rsidR="00CC0005" w:rsidRPr="00CC0005" w:rsidRDefault="00000000" w:rsidP="00CC0005">
      <w:pPr>
        <w:rPr>
          <w:rFonts w:asciiTheme="minorHAnsi" w:eastAsia="Times New Roman" w:hAnsiTheme="minorHAnsi" w:cstheme="minorHAnsi"/>
          <w:color w:val="000000"/>
        </w:rPr>
      </w:pPr>
      <w:hyperlink r:id="rId9" w:history="1">
        <w:r w:rsidR="00CC0005">
          <w:rPr>
            <w:rStyle w:val="Hyperlink"/>
            <w:rFonts w:ascii="Arial" w:eastAsia="Times New Roman" w:hAnsi="Arial" w:cs="Arial"/>
            <w:color w:val="1155CC"/>
            <w:sz w:val="16"/>
            <w:szCs w:val="16"/>
          </w:rPr>
          <w:t>www.lesbiangenius.org</w:t>
        </w:r>
      </w:hyperlink>
      <w:r w:rsidR="00CC0005">
        <w:rPr>
          <w:rStyle w:val="contentpasted0"/>
          <w:rFonts w:ascii="Arial" w:eastAsia="Times New Roman" w:hAnsi="Arial" w:cs="Arial"/>
          <w:color w:val="3170B9"/>
          <w:sz w:val="16"/>
          <w:szCs w:val="16"/>
        </w:rPr>
        <w:t> </w:t>
      </w:r>
      <w:r w:rsidR="00CC0005">
        <w:rPr>
          <w:rStyle w:val="contentpasted0"/>
          <w:rFonts w:ascii="Arial" w:eastAsia="Times New Roman" w:hAnsi="Arial" w:cs="Arial"/>
          <w:color w:val="000000"/>
          <w:sz w:val="16"/>
          <w:szCs w:val="16"/>
        </w:rPr>
        <w:t xml:space="preserve">|| </w:t>
      </w:r>
      <w:hyperlink r:id="rId10" w:history="1">
        <w:r w:rsidR="00CC0005">
          <w:rPr>
            <w:rStyle w:val="Hyperlink"/>
            <w:rFonts w:ascii="Arial" w:eastAsia="Times New Roman" w:hAnsi="Arial" w:cs="Arial"/>
            <w:sz w:val="16"/>
            <w:szCs w:val="16"/>
          </w:rPr>
          <w:t>info@lesbiangenius.org</w:t>
        </w:r>
      </w:hyperlink>
    </w:p>
    <w:sectPr w:rsidR="00CC0005" w:rsidRPr="00CC0005">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1E8E6" w14:textId="77777777" w:rsidR="004324FE" w:rsidRDefault="004324FE">
      <w:pPr>
        <w:spacing w:after="0" w:line="240" w:lineRule="auto"/>
      </w:pPr>
      <w:r>
        <w:separator/>
      </w:r>
    </w:p>
  </w:endnote>
  <w:endnote w:type="continuationSeparator" w:id="0">
    <w:p w14:paraId="4395A655" w14:textId="77777777" w:rsidR="004324FE" w:rsidRDefault="00432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743C" w14:textId="3D77B5BD" w:rsidR="00AD3B1B" w:rsidRDefault="00AD3B1B">
    <w:pPr>
      <w:tabs>
        <w:tab w:val="center" w:pos="4680"/>
        <w:tab w:val="right" w:pos="9360"/>
      </w:tabs>
      <w:spacing w:after="120" w:line="276" w:lineRule="auto"/>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06BD6" w14:textId="77777777" w:rsidR="004324FE" w:rsidRDefault="004324FE">
      <w:pPr>
        <w:spacing w:after="0" w:line="240" w:lineRule="auto"/>
      </w:pPr>
      <w:r>
        <w:separator/>
      </w:r>
    </w:p>
  </w:footnote>
  <w:footnote w:type="continuationSeparator" w:id="0">
    <w:p w14:paraId="08D19A7C" w14:textId="77777777" w:rsidR="004324FE" w:rsidRDefault="004324FE">
      <w:pPr>
        <w:spacing w:after="0" w:line="240" w:lineRule="auto"/>
      </w:pPr>
      <w:r>
        <w:continuationSeparator/>
      </w:r>
    </w:p>
  </w:footnote>
  <w:footnote w:id="1">
    <w:p w14:paraId="26834F2A" w14:textId="77777777" w:rsidR="00E62C86" w:rsidRPr="00AB6A98" w:rsidRDefault="00E62C86" w:rsidP="00E62C86">
      <w:pPr>
        <w:suppressAutoHyphens/>
        <w:spacing w:before="120" w:after="120" w:line="276" w:lineRule="auto"/>
        <w:contextualSpacing/>
        <w:rPr>
          <w:rFonts w:cstheme="minorHAnsi"/>
          <w:color w:val="000000" w:themeColor="text1"/>
          <w:sz w:val="16"/>
          <w:szCs w:val="16"/>
          <w:lang w:val="de-DE"/>
        </w:rPr>
      </w:pPr>
      <w:r w:rsidRPr="009A72D9">
        <w:rPr>
          <w:rStyle w:val="FootnoteReference"/>
          <w:sz w:val="16"/>
          <w:szCs w:val="16"/>
        </w:rPr>
        <w:footnoteRef/>
      </w:r>
      <w:r w:rsidRPr="00AB6A98">
        <w:rPr>
          <w:sz w:val="16"/>
          <w:szCs w:val="16"/>
          <w:lang w:val="de-DE"/>
        </w:rPr>
        <w:t xml:space="preserve">-Zugelassene </w:t>
      </w:r>
      <w:r w:rsidRPr="00AB6A98">
        <w:rPr>
          <w:rFonts w:cstheme="minorHAnsi"/>
          <w:color w:val="000000" w:themeColor="text1"/>
          <w:sz w:val="16"/>
          <w:szCs w:val="16"/>
          <w:lang w:val="de-DE"/>
        </w:rPr>
        <w:t>Mitgliedsorganisation von EL*C zum Zeitpunkt der Antragstellung (eine Organisation ist ein zugelassenes Mitglied, nachdem sie ein separates Antragsverfahren für die Mitgliedschaft durchlaufen hat und eine formelle Benachrichtigung über die Zulassung der Mitgliedschaft erhalten hat)</w:t>
      </w:r>
    </w:p>
    <w:p w14:paraId="1680C392" w14:textId="77777777" w:rsidR="00E62C86" w:rsidRPr="00AB6A98" w:rsidRDefault="00E62C86" w:rsidP="00E62C86">
      <w:pPr>
        <w:suppressAutoHyphens/>
        <w:spacing w:before="120" w:after="120" w:line="276" w:lineRule="auto"/>
        <w:contextualSpacing/>
        <w:rPr>
          <w:rFonts w:cstheme="minorHAnsi"/>
          <w:spacing w:val="-2"/>
          <w:sz w:val="16"/>
          <w:szCs w:val="16"/>
          <w:lang w:val="de-DE"/>
        </w:rPr>
      </w:pPr>
      <w:r w:rsidRPr="00AB6A98">
        <w:rPr>
          <w:rFonts w:cstheme="minorHAnsi"/>
          <w:sz w:val="16"/>
          <w:szCs w:val="16"/>
          <w:lang w:val="de-DE"/>
        </w:rPr>
        <w:t xml:space="preserve">-Gesetzlich eingetragene, gemeinnützige </w:t>
      </w:r>
      <w:r w:rsidRPr="00AB6A98">
        <w:rPr>
          <w:rFonts w:cstheme="minorHAnsi"/>
          <w:spacing w:val="-2"/>
          <w:sz w:val="16"/>
          <w:szCs w:val="16"/>
          <w:lang w:val="de-DE"/>
        </w:rPr>
        <w:t>Organisation</w:t>
      </w:r>
    </w:p>
    <w:p w14:paraId="64DB6C30" w14:textId="77777777" w:rsidR="00E62C86" w:rsidRPr="00AB6A98" w:rsidRDefault="00E62C86" w:rsidP="00E62C86">
      <w:pPr>
        <w:suppressAutoHyphens/>
        <w:spacing w:before="120" w:after="120" w:line="276" w:lineRule="auto"/>
        <w:contextualSpacing/>
        <w:rPr>
          <w:rFonts w:cstheme="minorHAnsi"/>
          <w:color w:val="000000" w:themeColor="text1"/>
          <w:sz w:val="16"/>
          <w:szCs w:val="16"/>
          <w:lang w:val="de-DE"/>
        </w:rPr>
      </w:pPr>
      <w:r w:rsidRPr="00AB6A98">
        <w:rPr>
          <w:rFonts w:cstheme="minorHAnsi"/>
          <w:spacing w:val="-2"/>
          <w:sz w:val="16"/>
          <w:szCs w:val="16"/>
          <w:lang w:val="de-DE"/>
        </w:rPr>
        <w:t xml:space="preserve">-mit </w:t>
      </w:r>
      <w:r w:rsidRPr="00AB6A98">
        <w:rPr>
          <w:rFonts w:cstheme="minorHAnsi"/>
          <w:sz w:val="16"/>
          <w:szCs w:val="16"/>
          <w:lang w:val="de-DE"/>
        </w:rPr>
        <w:t>Sitz in einem Mitgliedstaat der Europäischen Union</w:t>
      </w:r>
      <w:bookmarkStart w:id="0" w:name="_Hlk135324032"/>
      <w:r w:rsidRPr="00AB6A98">
        <w:rPr>
          <w:rFonts w:cstheme="minorHAnsi"/>
          <w:sz w:val="16"/>
          <w:szCs w:val="16"/>
          <w:lang w:val="de-DE"/>
        </w:rPr>
        <w:t xml:space="preserve"> (einschließlich der überseeischen Länder und Gebiete </w:t>
      </w:r>
      <w:r w:rsidRPr="00AB6A98">
        <w:rPr>
          <w:rFonts w:cstheme="minorHAnsi"/>
          <w:spacing w:val="-2"/>
          <w:sz w:val="16"/>
          <w:szCs w:val="16"/>
          <w:lang w:val="de-DE"/>
        </w:rPr>
        <w:t>(ÜLG)</w:t>
      </w:r>
      <w:bookmarkEnd w:id="0"/>
      <w:r w:rsidRPr="00AB6A98">
        <w:rPr>
          <w:rFonts w:cstheme="minorHAnsi"/>
          <w:spacing w:val="-2"/>
          <w:sz w:val="16"/>
          <w:szCs w:val="16"/>
          <w:lang w:val="de-DE"/>
        </w:rPr>
        <w:t xml:space="preserve"> ),</w:t>
      </w:r>
    </w:p>
    <w:p w14:paraId="50D25776" w14:textId="77777777" w:rsidR="00E62C86" w:rsidRPr="00AB6A98" w:rsidRDefault="00E62C86" w:rsidP="00E62C86">
      <w:pPr>
        <w:suppressAutoHyphens/>
        <w:spacing w:before="120" w:after="120" w:line="276" w:lineRule="auto"/>
        <w:contextualSpacing/>
        <w:rPr>
          <w:rFonts w:cstheme="minorHAnsi"/>
          <w:color w:val="000000" w:themeColor="text1"/>
          <w:sz w:val="16"/>
          <w:szCs w:val="16"/>
          <w:lang w:val="de-DE"/>
        </w:rPr>
      </w:pPr>
      <w:r>
        <w:rPr>
          <w:rFonts w:cstheme="minorHAnsi"/>
          <w:color w:val="000000" w:themeColor="text1"/>
          <w:sz w:val="16"/>
          <w:szCs w:val="16"/>
          <w:lang w:val="de-DE"/>
        </w:rPr>
        <w:t>-</w:t>
      </w:r>
      <w:r w:rsidRPr="00AB6A98">
        <w:rPr>
          <w:rFonts w:cstheme="minorHAnsi"/>
          <w:color w:val="000000" w:themeColor="text1"/>
          <w:sz w:val="16"/>
          <w:szCs w:val="16"/>
          <w:lang w:val="de-DE"/>
        </w:rPr>
        <w:t xml:space="preserve">Achtung </w:t>
      </w:r>
      <w:r>
        <w:rPr>
          <w:rFonts w:cstheme="minorHAnsi"/>
          <w:color w:val="000000" w:themeColor="text1"/>
          <w:sz w:val="16"/>
          <w:szCs w:val="16"/>
          <w:lang w:val="de-DE"/>
        </w:rPr>
        <w:t>der</w:t>
      </w:r>
      <w:r w:rsidRPr="00AB6A98">
        <w:rPr>
          <w:rFonts w:cstheme="minorHAnsi"/>
          <w:color w:val="000000" w:themeColor="text1"/>
          <w:sz w:val="16"/>
          <w:szCs w:val="16"/>
          <w:lang w:val="de-DE"/>
        </w:rPr>
        <w:t xml:space="preserve"> EU-Werten wie Würde, Gleichheit und Gerechtigkeit (wie in Artikel 2 des Vertrags über die Europäische Union und in der EU-Grundrechtecharta festgelegt)</w:t>
      </w:r>
    </w:p>
    <w:p w14:paraId="30722488" w14:textId="77777777" w:rsidR="00E62C86" w:rsidRPr="00AB6A98" w:rsidRDefault="00E62C86" w:rsidP="00E62C86">
      <w:pPr>
        <w:suppressAutoHyphens/>
        <w:spacing w:before="120" w:after="120" w:line="276" w:lineRule="auto"/>
        <w:contextualSpacing/>
        <w:rPr>
          <w:rFonts w:cstheme="minorHAnsi"/>
          <w:color w:val="000000" w:themeColor="text1"/>
          <w:sz w:val="16"/>
          <w:szCs w:val="16"/>
          <w:lang w:val="de-DE"/>
        </w:rPr>
      </w:pPr>
      <w:r w:rsidRPr="00AB6A98">
        <w:rPr>
          <w:rFonts w:cstheme="minorHAnsi"/>
          <w:color w:val="000000" w:themeColor="text1"/>
          <w:sz w:val="16"/>
          <w:szCs w:val="16"/>
          <w:lang w:val="de-DE"/>
        </w:rPr>
        <w:t>-Vollständig ausgefüllte und fristgerecht eingereichte Bewerbung. (Bewerbungen können in jeder Sprache der EU-Mitgliedstaaten eingereicht werden, Englisch wird jedoch bevorzugt. Die Einreichung in einer anderen Sprache führt nicht zu Nachteilen).</w:t>
      </w:r>
    </w:p>
  </w:footnote>
  <w:footnote w:id="2">
    <w:p w14:paraId="25F04701" w14:textId="77777777" w:rsidR="00E62C86" w:rsidRDefault="00E62C86" w:rsidP="00E62C86">
      <w:pPr>
        <w:pStyle w:val="NoSpacing"/>
        <w:spacing w:line="276" w:lineRule="auto"/>
        <w:jc w:val="both"/>
        <w:rPr>
          <w:rFonts w:asciiTheme="minorHAnsi" w:hAnsiTheme="minorHAnsi" w:cstheme="minorHAnsi"/>
          <w:color w:val="000000" w:themeColor="text1"/>
          <w:sz w:val="16"/>
          <w:szCs w:val="16"/>
          <w:lang w:val="de-DE"/>
        </w:rPr>
      </w:pPr>
      <w:r w:rsidRPr="00BA7E92">
        <w:rPr>
          <w:rFonts w:asciiTheme="minorHAnsi" w:hAnsiTheme="minorHAnsi" w:cstheme="minorHAnsi"/>
          <w:color w:val="000000" w:themeColor="text1"/>
          <w:sz w:val="16"/>
          <w:szCs w:val="16"/>
        </w:rPr>
        <w:footnoteRef/>
      </w:r>
    </w:p>
    <w:p w14:paraId="0DE0C3CA" w14:textId="77777777" w:rsidR="00E62C86" w:rsidRPr="00D5506C" w:rsidRDefault="00E62C86" w:rsidP="00E62C86">
      <w:pPr>
        <w:pStyle w:val="NoSpacing"/>
        <w:spacing w:line="276" w:lineRule="auto"/>
        <w:jc w:val="both"/>
        <w:rPr>
          <w:rFonts w:asciiTheme="minorHAnsi" w:hAnsiTheme="minorHAnsi" w:cstheme="minorHAnsi"/>
          <w:color w:val="000000" w:themeColor="text1"/>
          <w:sz w:val="16"/>
          <w:szCs w:val="16"/>
          <w:lang w:val="de-DE"/>
        </w:rPr>
      </w:pPr>
      <w:r>
        <w:rPr>
          <w:rFonts w:asciiTheme="minorHAnsi" w:hAnsiTheme="minorHAnsi" w:cstheme="minorHAnsi"/>
          <w:color w:val="000000" w:themeColor="text1"/>
          <w:sz w:val="16"/>
          <w:szCs w:val="16"/>
          <w:lang w:val="de-DE"/>
        </w:rPr>
        <w:t xml:space="preserve">- </w:t>
      </w:r>
      <w:r w:rsidRPr="00D5506C">
        <w:rPr>
          <w:rFonts w:asciiTheme="minorHAnsi" w:hAnsiTheme="minorHAnsi" w:cstheme="minorHAnsi"/>
          <w:color w:val="000000" w:themeColor="text1"/>
          <w:sz w:val="16"/>
          <w:szCs w:val="16"/>
          <w:lang w:val="de-DE"/>
        </w:rPr>
        <w:t>N</w:t>
      </w:r>
      <w:r>
        <w:rPr>
          <w:rFonts w:asciiTheme="minorHAnsi" w:hAnsiTheme="minorHAnsi" w:cstheme="minorHAnsi"/>
          <w:color w:val="000000" w:themeColor="text1"/>
          <w:sz w:val="16"/>
          <w:szCs w:val="16"/>
          <w:lang w:val="de-DE"/>
        </w:rPr>
        <w:t>R</w:t>
      </w:r>
      <w:r w:rsidRPr="00D5506C">
        <w:rPr>
          <w:rFonts w:asciiTheme="minorHAnsi" w:hAnsiTheme="minorHAnsi" w:cstheme="minorHAnsi"/>
          <w:color w:val="000000" w:themeColor="text1"/>
          <w:sz w:val="16"/>
          <w:szCs w:val="16"/>
          <w:lang w:val="de-DE"/>
        </w:rPr>
        <w:t>O-Kapazitäten zum Schutz und zur Förderung der Rechte der Mitglieder der LBTIQ-Gemeinschaft,</w:t>
      </w:r>
    </w:p>
    <w:p w14:paraId="02C3C85F" w14:textId="77777777" w:rsidR="00E62C86" w:rsidRPr="00D5506C" w:rsidRDefault="00E62C86" w:rsidP="00E62C86">
      <w:pPr>
        <w:pStyle w:val="NoSpacing"/>
        <w:spacing w:line="276" w:lineRule="auto"/>
        <w:jc w:val="both"/>
        <w:rPr>
          <w:rFonts w:asciiTheme="minorHAnsi" w:hAnsiTheme="minorHAnsi" w:cstheme="minorHAnsi"/>
          <w:color w:val="000000" w:themeColor="text1"/>
          <w:sz w:val="16"/>
          <w:szCs w:val="16"/>
          <w:lang w:val="de-DE"/>
        </w:rPr>
      </w:pPr>
      <w:r w:rsidRPr="00D5506C">
        <w:rPr>
          <w:rFonts w:asciiTheme="minorHAnsi" w:hAnsiTheme="minorHAnsi" w:cstheme="minorHAnsi"/>
          <w:color w:val="000000" w:themeColor="text1"/>
          <w:sz w:val="16"/>
          <w:szCs w:val="16"/>
          <w:lang w:val="de-DE"/>
        </w:rPr>
        <w:t>-Interessenvertretung und Überwachungsfunktion von N</w:t>
      </w:r>
      <w:r>
        <w:rPr>
          <w:rFonts w:asciiTheme="minorHAnsi" w:hAnsiTheme="minorHAnsi" w:cstheme="minorHAnsi"/>
          <w:color w:val="000000" w:themeColor="text1"/>
          <w:sz w:val="16"/>
          <w:szCs w:val="16"/>
          <w:lang w:val="de-DE"/>
        </w:rPr>
        <w:t>R</w:t>
      </w:r>
      <w:r w:rsidRPr="00D5506C">
        <w:rPr>
          <w:rFonts w:asciiTheme="minorHAnsi" w:hAnsiTheme="minorHAnsi" w:cstheme="minorHAnsi"/>
          <w:color w:val="000000" w:themeColor="text1"/>
          <w:sz w:val="16"/>
          <w:szCs w:val="16"/>
          <w:lang w:val="de-DE"/>
        </w:rPr>
        <w:t xml:space="preserve">O </w:t>
      </w:r>
      <w:r w:rsidRPr="00D5506C">
        <w:rPr>
          <w:rFonts w:cs="Calibri"/>
          <w:sz w:val="16"/>
          <w:szCs w:val="16"/>
          <w:lang w:val="de-DE"/>
        </w:rPr>
        <w:t>(einschließlich der Überwachung staatlicher Maßnahmen und der Berichterstattung an die Öffentlichkeit)</w:t>
      </w:r>
    </w:p>
    <w:p w14:paraId="2BEA8987" w14:textId="77777777" w:rsidR="00E62C86" w:rsidRPr="00D5506C" w:rsidRDefault="00E62C86" w:rsidP="00E62C86">
      <w:pPr>
        <w:pStyle w:val="NoSpacing"/>
        <w:spacing w:line="276" w:lineRule="auto"/>
        <w:jc w:val="both"/>
        <w:rPr>
          <w:rFonts w:asciiTheme="minorHAnsi" w:hAnsiTheme="minorHAnsi" w:cstheme="minorHAnsi"/>
          <w:color w:val="000000" w:themeColor="text1"/>
          <w:sz w:val="16"/>
          <w:szCs w:val="16"/>
          <w:lang w:val="de-DE"/>
        </w:rPr>
      </w:pPr>
      <w:r w:rsidRPr="00D5506C">
        <w:rPr>
          <w:rFonts w:asciiTheme="minorHAnsi" w:hAnsiTheme="minorHAnsi" w:cstheme="minorHAnsi"/>
          <w:color w:val="000000" w:themeColor="text1"/>
          <w:sz w:val="16"/>
          <w:szCs w:val="16"/>
          <w:lang w:val="de-DE"/>
        </w:rPr>
        <w:t>-Beteiligung von N</w:t>
      </w:r>
      <w:r>
        <w:rPr>
          <w:rFonts w:asciiTheme="minorHAnsi" w:hAnsiTheme="minorHAnsi" w:cstheme="minorHAnsi"/>
          <w:color w:val="000000" w:themeColor="text1"/>
          <w:sz w:val="16"/>
          <w:szCs w:val="16"/>
          <w:lang w:val="de-DE"/>
        </w:rPr>
        <w:t>R</w:t>
      </w:r>
      <w:r w:rsidRPr="00D5506C">
        <w:rPr>
          <w:rFonts w:asciiTheme="minorHAnsi" w:hAnsiTheme="minorHAnsi" w:cstheme="minorHAnsi"/>
          <w:color w:val="000000" w:themeColor="text1"/>
          <w:sz w:val="16"/>
          <w:szCs w:val="16"/>
          <w:lang w:val="de-DE"/>
        </w:rPr>
        <w:t xml:space="preserve">O an </w:t>
      </w:r>
      <w:r>
        <w:rPr>
          <w:rFonts w:asciiTheme="minorHAnsi" w:hAnsiTheme="minorHAnsi" w:cstheme="minorHAnsi"/>
          <w:color w:val="000000" w:themeColor="text1"/>
          <w:sz w:val="16"/>
          <w:szCs w:val="16"/>
          <w:lang w:val="de-DE"/>
        </w:rPr>
        <w:t>fach</w:t>
      </w:r>
      <w:r w:rsidRPr="00D5506C">
        <w:rPr>
          <w:rFonts w:asciiTheme="minorHAnsi" w:hAnsiTheme="minorHAnsi" w:cstheme="minorHAnsi"/>
          <w:color w:val="000000" w:themeColor="text1"/>
          <w:sz w:val="16"/>
          <w:szCs w:val="16"/>
          <w:lang w:val="de-DE"/>
        </w:rPr>
        <w:t>politischen</w:t>
      </w:r>
      <w:r>
        <w:rPr>
          <w:rFonts w:asciiTheme="minorHAnsi" w:hAnsiTheme="minorHAnsi" w:cstheme="minorHAnsi"/>
          <w:color w:val="000000" w:themeColor="text1"/>
          <w:sz w:val="16"/>
          <w:szCs w:val="16"/>
          <w:lang w:val="de-DE"/>
        </w:rPr>
        <w:t>-</w:t>
      </w:r>
      <w:r w:rsidRPr="00D5506C">
        <w:rPr>
          <w:rFonts w:asciiTheme="minorHAnsi" w:hAnsiTheme="minorHAnsi" w:cstheme="minorHAnsi"/>
          <w:color w:val="000000" w:themeColor="text1"/>
          <w:sz w:val="16"/>
          <w:szCs w:val="16"/>
          <w:lang w:val="de-DE"/>
        </w:rPr>
        <w:t xml:space="preserve"> und Entscheidungsprozessen mit lokalen, regionalen und nationalen Regierungen,</w:t>
      </w:r>
    </w:p>
    <w:p w14:paraId="5FAACF8B" w14:textId="77777777" w:rsidR="00E62C86" w:rsidRPr="00D5506C" w:rsidRDefault="00E62C86" w:rsidP="00E62C86">
      <w:pPr>
        <w:pStyle w:val="NoSpacing"/>
        <w:spacing w:line="276" w:lineRule="auto"/>
        <w:jc w:val="both"/>
        <w:rPr>
          <w:rFonts w:asciiTheme="minorHAnsi" w:hAnsiTheme="minorHAnsi" w:cstheme="minorHAnsi"/>
          <w:color w:val="000000" w:themeColor="text1"/>
          <w:sz w:val="16"/>
          <w:szCs w:val="16"/>
          <w:lang w:val="de-DE"/>
        </w:rPr>
      </w:pPr>
      <w:r w:rsidRPr="00D5506C">
        <w:rPr>
          <w:rFonts w:asciiTheme="minorHAnsi" w:hAnsiTheme="minorHAnsi" w:cstheme="minorHAnsi"/>
          <w:color w:val="000000" w:themeColor="text1"/>
          <w:sz w:val="16"/>
          <w:szCs w:val="16"/>
          <w:lang w:val="de-DE"/>
        </w:rPr>
        <w:t>-</w:t>
      </w:r>
      <w:r w:rsidRPr="00D5506C">
        <w:rPr>
          <w:rFonts w:cs="Calibri"/>
          <w:sz w:val="16"/>
          <w:szCs w:val="16"/>
          <w:lang w:val="de-DE"/>
        </w:rPr>
        <w:t>Sensibilisierung für die Rechte und Werte der EU in Bezug auf die LBTIQ-Gemeinschaft (einschließlich Kampagnen).</w:t>
      </w:r>
    </w:p>
    <w:p w14:paraId="36E8EDA0" w14:textId="77777777" w:rsidR="00E62C86" w:rsidRPr="00AB6A98" w:rsidRDefault="00E62C86" w:rsidP="00E62C86">
      <w:pPr>
        <w:pStyle w:val="NoSpacing"/>
        <w:spacing w:line="276" w:lineRule="auto"/>
        <w:jc w:val="both"/>
        <w:rPr>
          <w:rFonts w:asciiTheme="minorHAnsi" w:hAnsiTheme="minorHAnsi" w:cstheme="minorHAnsi"/>
          <w:color w:val="000000" w:themeColor="text1"/>
          <w:sz w:val="16"/>
          <w:szCs w:val="16"/>
          <w:lang w:val="de-DE"/>
        </w:rPr>
      </w:pPr>
    </w:p>
  </w:footnote>
  <w:footnote w:id="3">
    <w:p w14:paraId="20F0DCB5" w14:textId="77777777" w:rsidR="00E62C86" w:rsidRDefault="00E62C86" w:rsidP="00E62C86">
      <w:pPr>
        <w:pStyle w:val="NoSpacing"/>
        <w:spacing w:line="276" w:lineRule="auto"/>
        <w:jc w:val="both"/>
        <w:rPr>
          <w:rFonts w:asciiTheme="minorHAnsi" w:hAnsiTheme="minorHAnsi" w:cstheme="minorHAnsi"/>
          <w:b/>
          <w:bCs/>
          <w:color w:val="000000" w:themeColor="text1"/>
          <w:sz w:val="16"/>
          <w:szCs w:val="16"/>
          <w:lang w:val="de-DE"/>
        </w:rPr>
      </w:pPr>
      <w:r w:rsidRPr="00BA7E92">
        <w:rPr>
          <w:rStyle w:val="FootnoteReference"/>
          <w:sz w:val="16"/>
          <w:szCs w:val="16"/>
        </w:rPr>
        <w:footnoteRef/>
      </w:r>
      <w:bookmarkStart w:id="1" w:name="_Hlk134533636"/>
    </w:p>
    <w:p w14:paraId="534FCD77" w14:textId="77777777" w:rsidR="00E62C86" w:rsidRPr="00AB6A98" w:rsidRDefault="00E62C86" w:rsidP="00E62C86">
      <w:pPr>
        <w:pStyle w:val="NoSpacing"/>
        <w:spacing w:line="276" w:lineRule="auto"/>
        <w:jc w:val="both"/>
        <w:rPr>
          <w:rFonts w:asciiTheme="minorHAnsi" w:hAnsiTheme="minorHAnsi" w:cstheme="minorHAnsi"/>
          <w:color w:val="000000" w:themeColor="text1"/>
          <w:sz w:val="16"/>
          <w:szCs w:val="16"/>
          <w:lang w:val="de-DE"/>
        </w:rPr>
      </w:pPr>
      <w:r w:rsidRPr="00AB6A98">
        <w:rPr>
          <w:rFonts w:asciiTheme="minorHAnsi" w:hAnsiTheme="minorHAnsi" w:cstheme="minorHAnsi"/>
          <w:b/>
          <w:bCs/>
          <w:color w:val="000000" w:themeColor="text1"/>
          <w:sz w:val="16"/>
          <w:szCs w:val="16"/>
          <w:lang w:val="de-DE"/>
        </w:rPr>
        <w:t>-</w:t>
      </w:r>
      <w:r w:rsidRPr="00820340">
        <w:rPr>
          <w:rFonts w:asciiTheme="minorHAnsi" w:hAnsiTheme="minorHAnsi" w:cstheme="minorHAnsi"/>
          <w:color w:val="000000" w:themeColor="text1"/>
          <w:sz w:val="16"/>
          <w:szCs w:val="16"/>
          <w:lang w:val="de-DE"/>
        </w:rPr>
        <w:t>Sekundärforschung</w:t>
      </w:r>
      <w:r w:rsidRPr="00AB6A98">
        <w:rPr>
          <w:rFonts w:asciiTheme="minorHAnsi" w:hAnsiTheme="minorHAnsi" w:cstheme="minorHAnsi"/>
          <w:color w:val="000000" w:themeColor="text1"/>
          <w:sz w:val="16"/>
          <w:szCs w:val="16"/>
          <w:lang w:val="de-DE"/>
        </w:rPr>
        <w:t>, Grundlagenstudien können einbezogen werden (Forschung kann jedoch nicht das Hauptziel des Projekts sein)</w:t>
      </w:r>
    </w:p>
    <w:p w14:paraId="378A3389" w14:textId="77777777" w:rsidR="00E62C86" w:rsidRPr="00AB6A98" w:rsidRDefault="00E62C86" w:rsidP="00E62C86">
      <w:pPr>
        <w:pStyle w:val="NoSpacing"/>
        <w:spacing w:line="276" w:lineRule="auto"/>
        <w:jc w:val="both"/>
        <w:rPr>
          <w:rFonts w:asciiTheme="minorHAnsi" w:hAnsiTheme="minorHAnsi" w:cstheme="minorHAnsi"/>
          <w:color w:val="000000" w:themeColor="text1"/>
          <w:sz w:val="16"/>
          <w:szCs w:val="16"/>
          <w:lang w:val="de-DE"/>
        </w:rPr>
      </w:pPr>
      <w:r w:rsidRPr="00AB6A98">
        <w:rPr>
          <w:rFonts w:asciiTheme="minorHAnsi" w:hAnsiTheme="minorHAnsi" w:cstheme="minorHAnsi"/>
          <w:color w:val="000000" w:themeColor="text1"/>
          <w:sz w:val="16"/>
          <w:szCs w:val="16"/>
          <w:lang w:val="de-DE"/>
        </w:rPr>
        <w:t xml:space="preserve">-Ausbildungsmaßnahmen, Studienbesuche, Exkursionen und Praktika </w:t>
      </w:r>
    </w:p>
    <w:p w14:paraId="4BE7D86C" w14:textId="77777777" w:rsidR="00E62C86" w:rsidRPr="00AB6A98" w:rsidRDefault="00E62C86" w:rsidP="00E62C86">
      <w:pPr>
        <w:pStyle w:val="NoSpacing"/>
        <w:spacing w:line="276" w:lineRule="auto"/>
        <w:jc w:val="both"/>
        <w:rPr>
          <w:rFonts w:asciiTheme="minorHAnsi" w:hAnsiTheme="minorHAnsi" w:cstheme="minorHAnsi"/>
          <w:color w:val="000000" w:themeColor="text1"/>
          <w:sz w:val="16"/>
          <w:szCs w:val="16"/>
          <w:lang w:val="de-DE"/>
        </w:rPr>
      </w:pPr>
      <w:r w:rsidRPr="00AB6A98">
        <w:rPr>
          <w:rFonts w:asciiTheme="minorHAnsi" w:hAnsiTheme="minorHAnsi" w:cstheme="minorHAnsi"/>
          <w:color w:val="000000" w:themeColor="text1"/>
          <w:sz w:val="16"/>
          <w:szCs w:val="16"/>
          <w:lang w:val="de-DE"/>
        </w:rPr>
        <w:t>-Kontakt</w:t>
      </w:r>
      <w:r>
        <w:rPr>
          <w:rFonts w:asciiTheme="minorHAnsi" w:hAnsiTheme="minorHAnsi" w:cstheme="minorHAnsi"/>
          <w:color w:val="000000" w:themeColor="text1"/>
          <w:sz w:val="16"/>
          <w:szCs w:val="16"/>
          <w:lang w:val="de-DE"/>
        </w:rPr>
        <w:t>-aufnahmen</w:t>
      </w:r>
      <w:r w:rsidRPr="00AB6A98">
        <w:rPr>
          <w:rFonts w:asciiTheme="minorHAnsi" w:hAnsiTheme="minorHAnsi" w:cstheme="minorHAnsi"/>
          <w:color w:val="000000" w:themeColor="text1"/>
          <w:sz w:val="16"/>
          <w:szCs w:val="16"/>
          <w:lang w:val="de-DE"/>
        </w:rPr>
        <w:t xml:space="preserve">, Konsultationen und </w:t>
      </w:r>
      <w:r w:rsidRPr="00AB6A98">
        <w:rPr>
          <w:rFonts w:asciiTheme="minorHAnsi" w:hAnsiTheme="minorHAnsi" w:cstheme="minorHAnsi"/>
          <w:b/>
          <w:bCs/>
          <w:color w:val="000000" w:themeColor="text1"/>
          <w:sz w:val="16"/>
          <w:szCs w:val="16"/>
          <w:lang w:val="de-DE"/>
        </w:rPr>
        <w:t>Diskussionen zwischen verschiedenen Interessengruppen</w:t>
      </w:r>
    </w:p>
    <w:p w14:paraId="18669648" w14:textId="77777777" w:rsidR="00E62C86" w:rsidRPr="00AB6A98" w:rsidRDefault="00E62C86" w:rsidP="00E62C86">
      <w:pPr>
        <w:pStyle w:val="NoSpacing"/>
        <w:spacing w:line="276" w:lineRule="auto"/>
        <w:jc w:val="both"/>
        <w:rPr>
          <w:rFonts w:asciiTheme="minorHAnsi" w:hAnsiTheme="minorHAnsi" w:cstheme="minorHAnsi"/>
          <w:color w:val="000000" w:themeColor="text1"/>
          <w:sz w:val="16"/>
          <w:szCs w:val="16"/>
          <w:lang w:val="de-DE"/>
        </w:rPr>
      </w:pPr>
      <w:r>
        <w:rPr>
          <w:rFonts w:asciiTheme="minorHAnsi" w:hAnsiTheme="minorHAnsi" w:cstheme="minorHAnsi"/>
          <w:color w:val="000000" w:themeColor="text1"/>
          <w:sz w:val="16"/>
          <w:szCs w:val="16"/>
          <w:lang w:val="de-DE"/>
        </w:rPr>
        <w:t>-</w:t>
      </w:r>
      <w:r w:rsidRPr="00AB6A98">
        <w:rPr>
          <w:rFonts w:asciiTheme="minorHAnsi" w:hAnsiTheme="minorHAnsi" w:cstheme="minorHAnsi"/>
          <w:color w:val="000000" w:themeColor="text1"/>
          <w:sz w:val="16"/>
          <w:szCs w:val="16"/>
          <w:lang w:val="de-DE"/>
        </w:rPr>
        <w:t xml:space="preserve">Kommunikations- und Informationsmaßnahmen, einschließlich Medienarbeit </w:t>
      </w:r>
    </w:p>
    <w:p w14:paraId="32A002FA" w14:textId="77777777" w:rsidR="00E62C86" w:rsidRPr="00AB6A98" w:rsidRDefault="00E62C86" w:rsidP="00E62C86">
      <w:pPr>
        <w:pStyle w:val="NoSpacing"/>
        <w:spacing w:line="276" w:lineRule="auto"/>
        <w:jc w:val="both"/>
        <w:rPr>
          <w:rFonts w:asciiTheme="minorHAnsi" w:hAnsiTheme="minorHAnsi" w:cstheme="minorHAnsi"/>
          <w:color w:val="000000" w:themeColor="text1"/>
          <w:sz w:val="16"/>
          <w:szCs w:val="16"/>
          <w:lang w:val="de-DE"/>
        </w:rPr>
      </w:pPr>
      <w:r w:rsidRPr="00AB6A98">
        <w:rPr>
          <w:rFonts w:asciiTheme="minorHAnsi" w:hAnsiTheme="minorHAnsi" w:cstheme="minorHAnsi"/>
          <w:color w:val="000000" w:themeColor="text1"/>
          <w:sz w:val="16"/>
          <w:szCs w:val="16"/>
          <w:lang w:val="de-DE"/>
        </w:rPr>
        <w:t xml:space="preserve">-Organisation von </w:t>
      </w:r>
      <w:r w:rsidRPr="00AB6A98">
        <w:rPr>
          <w:rFonts w:asciiTheme="minorHAnsi" w:hAnsiTheme="minorHAnsi" w:cstheme="minorHAnsi"/>
          <w:b/>
          <w:bCs/>
          <w:color w:val="000000" w:themeColor="text1"/>
          <w:sz w:val="16"/>
          <w:szCs w:val="16"/>
          <w:lang w:val="de-DE"/>
        </w:rPr>
        <w:t>Konferenzen</w:t>
      </w:r>
      <w:r w:rsidRPr="00AB6A98">
        <w:rPr>
          <w:rFonts w:asciiTheme="minorHAnsi" w:hAnsiTheme="minorHAnsi" w:cstheme="minorHAnsi"/>
          <w:color w:val="000000" w:themeColor="text1"/>
          <w:sz w:val="16"/>
          <w:szCs w:val="16"/>
          <w:lang w:val="de-DE"/>
        </w:rPr>
        <w:t xml:space="preserve">, Rundtischgesprächen, Workshops und Seminaren </w:t>
      </w:r>
    </w:p>
    <w:p w14:paraId="3F9EFADA" w14:textId="77777777" w:rsidR="00E62C86" w:rsidRPr="00AB6A98" w:rsidRDefault="00E62C86" w:rsidP="00E62C86">
      <w:pPr>
        <w:pStyle w:val="NoSpacing"/>
        <w:spacing w:line="276" w:lineRule="auto"/>
        <w:jc w:val="both"/>
        <w:rPr>
          <w:rFonts w:asciiTheme="minorHAnsi" w:hAnsiTheme="minorHAnsi" w:cstheme="minorHAnsi"/>
          <w:color w:val="000000" w:themeColor="text1"/>
          <w:sz w:val="16"/>
          <w:szCs w:val="16"/>
          <w:lang w:val="de-DE"/>
        </w:rPr>
      </w:pPr>
      <w:r w:rsidRPr="00AB6A98">
        <w:rPr>
          <w:rFonts w:asciiTheme="minorHAnsi" w:hAnsiTheme="minorHAnsi" w:cstheme="minorHAnsi"/>
          <w:color w:val="000000" w:themeColor="text1"/>
          <w:sz w:val="16"/>
          <w:szCs w:val="16"/>
          <w:lang w:val="de-DE"/>
        </w:rPr>
        <w:t xml:space="preserve">-Förderung der </w:t>
      </w:r>
      <w:r w:rsidRPr="00AB6A98">
        <w:rPr>
          <w:rFonts w:asciiTheme="minorHAnsi" w:hAnsiTheme="minorHAnsi" w:cstheme="minorHAnsi"/>
          <w:b/>
          <w:bCs/>
          <w:color w:val="000000" w:themeColor="text1"/>
          <w:sz w:val="16"/>
          <w:szCs w:val="16"/>
          <w:lang w:val="de-DE"/>
        </w:rPr>
        <w:t xml:space="preserve">Umsetzung der verabschiedeten Gesetze </w:t>
      </w:r>
      <w:r w:rsidRPr="00AB6A98">
        <w:rPr>
          <w:rFonts w:asciiTheme="minorHAnsi" w:hAnsiTheme="minorHAnsi" w:cstheme="minorHAnsi"/>
          <w:color w:val="000000" w:themeColor="text1"/>
          <w:sz w:val="16"/>
          <w:szCs w:val="16"/>
          <w:lang w:val="de-DE"/>
        </w:rPr>
        <w:t>und Vorschriften</w:t>
      </w:r>
    </w:p>
    <w:p w14:paraId="510A425A" w14:textId="77777777" w:rsidR="00E62C86" w:rsidRPr="00AB6A98" w:rsidRDefault="00E62C86" w:rsidP="00E62C86">
      <w:pPr>
        <w:pStyle w:val="NoSpacing"/>
        <w:spacing w:line="276" w:lineRule="auto"/>
        <w:jc w:val="both"/>
        <w:rPr>
          <w:rFonts w:asciiTheme="minorHAnsi" w:hAnsiTheme="minorHAnsi" w:cstheme="minorHAnsi"/>
          <w:color w:val="000000" w:themeColor="text1"/>
          <w:sz w:val="16"/>
          <w:szCs w:val="16"/>
          <w:lang w:val="de-DE"/>
        </w:rPr>
      </w:pPr>
      <w:r>
        <w:rPr>
          <w:rFonts w:asciiTheme="minorHAnsi" w:hAnsiTheme="minorHAnsi" w:cstheme="minorHAnsi"/>
          <w:b/>
          <w:bCs/>
          <w:color w:val="000000" w:themeColor="text1"/>
          <w:sz w:val="16"/>
          <w:szCs w:val="16"/>
          <w:lang w:val="de-DE"/>
        </w:rPr>
        <w:t>-</w:t>
      </w:r>
      <w:r w:rsidRPr="00AB6A98">
        <w:rPr>
          <w:rFonts w:asciiTheme="minorHAnsi" w:hAnsiTheme="minorHAnsi" w:cstheme="minorHAnsi"/>
          <w:b/>
          <w:bCs/>
          <w:color w:val="000000" w:themeColor="text1"/>
          <w:sz w:val="16"/>
          <w:szCs w:val="16"/>
          <w:lang w:val="de-DE"/>
        </w:rPr>
        <w:t>Eintreten</w:t>
      </w:r>
      <w:r w:rsidRPr="00AB6A98">
        <w:rPr>
          <w:rFonts w:asciiTheme="minorHAnsi" w:hAnsiTheme="minorHAnsi" w:cstheme="minorHAnsi"/>
          <w:color w:val="000000" w:themeColor="text1"/>
          <w:sz w:val="16"/>
          <w:szCs w:val="16"/>
          <w:lang w:val="de-DE"/>
        </w:rPr>
        <w:t xml:space="preserve"> für die Überarbeitung bestehender und die Verabschiedung neuer Rechtsvorschriften im Einklang mit den EU-Standards und -Anforderungen</w:t>
      </w:r>
    </w:p>
    <w:p w14:paraId="11A069A3" w14:textId="77777777" w:rsidR="00E62C86" w:rsidRPr="00AB6A98" w:rsidRDefault="00E62C86" w:rsidP="00E62C86">
      <w:pPr>
        <w:pStyle w:val="NoSpacing"/>
        <w:spacing w:line="276" w:lineRule="auto"/>
        <w:jc w:val="both"/>
        <w:rPr>
          <w:rFonts w:asciiTheme="minorHAnsi" w:hAnsiTheme="minorHAnsi" w:cstheme="minorHAnsi"/>
          <w:color w:val="000000" w:themeColor="text1"/>
          <w:sz w:val="16"/>
          <w:szCs w:val="16"/>
          <w:lang w:val="de-DE"/>
        </w:rPr>
      </w:pPr>
      <w:r w:rsidRPr="00AB6A98">
        <w:rPr>
          <w:rFonts w:asciiTheme="minorHAnsi" w:hAnsiTheme="minorHAnsi" w:cstheme="minorHAnsi"/>
          <w:color w:val="000000" w:themeColor="text1"/>
          <w:sz w:val="16"/>
          <w:szCs w:val="16"/>
          <w:lang w:val="de-DE"/>
        </w:rPr>
        <w:t xml:space="preserve">-Aufnahme oder Fortführung des </w:t>
      </w:r>
      <w:r w:rsidRPr="00AB6A98">
        <w:rPr>
          <w:rFonts w:asciiTheme="minorHAnsi" w:hAnsiTheme="minorHAnsi" w:cstheme="minorHAnsi"/>
          <w:b/>
          <w:bCs/>
          <w:color w:val="000000" w:themeColor="text1"/>
          <w:sz w:val="16"/>
          <w:szCs w:val="16"/>
          <w:lang w:val="de-DE"/>
        </w:rPr>
        <w:t xml:space="preserve">Dialogs </w:t>
      </w:r>
      <w:r w:rsidRPr="00AB6A98">
        <w:rPr>
          <w:rFonts w:asciiTheme="minorHAnsi" w:hAnsiTheme="minorHAnsi" w:cstheme="minorHAnsi"/>
          <w:color w:val="000000" w:themeColor="text1"/>
          <w:sz w:val="16"/>
          <w:szCs w:val="16"/>
          <w:lang w:val="de-DE"/>
        </w:rPr>
        <w:t>mit politischen Parteien, Parlamentariern, gesetzgebenden Körperschaften, kommunalen Entscheidungsträgern oder zuständigen Behörden</w:t>
      </w:r>
    </w:p>
    <w:p w14:paraId="52015E1E" w14:textId="77777777" w:rsidR="00E62C86" w:rsidRPr="00AB6A98" w:rsidRDefault="00E62C86" w:rsidP="00E62C86">
      <w:pPr>
        <w:pStyle w:val="NoSpacing"/>
        <w:spacing w:line="276" w:lineRule="auto"/>
        <w:jc w:val="both"/>
        <w:rPr>
          <w:rFonts w:asciiTheme="minorHAnsi" w:hAnsiTheme="minorHAnsi" w:cstheme="minorHAnsi"/>
          <w:color w:val="000000" w:themeColor="text1"/>
          <w:sz w:val="16"/>
          <w:szCs w:val="16"/>
          <w:lang w:val="de-DE"/>
        </w:rPr>
      </w:pPr>
      <w:r w:rsidRPr="00AB6A98">
        <w:rPr>
          <w:rFonts w:asciiTheme="minorHAnsi" w:hAnsiTheme="minorHAnsi" w:cstheme="minorHAnsi"/>
          <w:b/>
          <w:bCs/>
          <w:color w:val="000000" w:themeColor="text1"/>
          <w:sz w:val="16"/>
          <w:szCs w:val="16"/>
          <w:lang w:val="de-DE"/>
        </w:rPr>
        <w:t xml:space="preserve">-Überwachung der </w:t>
      </w:r>
      <w:r w:rsidRPr="00AB6A98">
        <w:rPr>
          <w:rFonts w:asciiTheme="minorHAnsi" w:hAnsiTheme="minorHAnsi" w:cstheme="minorHAnsi"/>
          <w:color w:val="000000" w:themeColor="text1"/>
          <w:sz w:val="16"/>
          <w:szCs w:val="16"/>
          <w:lang w:val="de-DE"/>
        </w:rPr>
        <w:t xml:space="preserve">nationalen oder lokalen Gesetze und Politiken sowie der internationalen Verpflichtungen, Veröffentlichung von </w:t>
      </w:r>
      <w:r>
        <w:rPr>
          <w:rFonts w:asciiTheme="minorHAnsi" w:hAnsiTheme="minorHAnsi" w:cstheme="minorHAnsi"/>
          <w:color w:val="000000" w:themeColor="text1"/>
          <w:sz w:val="16"/>
          <w:szCs w:val="16"/>
          <w:lang w:val="de-DE"/>
        </w:rPr>
        <w:t>B</w:t>
      </w:r>
      <w:r w:rsidRPr="00AB6A98">
        <w:rPr>
          <w:rFonts w:asciiTheme="minorHAnsi" w:hAnsiTheme="minorHAnsi" w:cstheme="minorHAnsi"/>
          <w:color w:val="000000" w:themeColor="text1"/>
          <w:sz w:val="16"/>
          <w:szCs w:val="16"/>
          <w:lang w:val="de-DE"/>
        </w:rPr>
        <w:t xml:space="preserve">erichten </w:t>
      </w:r>
    </w:p>
    <w:p w14:paraId="19847ED1" w14:textId="77777777" w:rsidR="00E62C86" w:rsidRPr="00AB6A98" w:rsidRDefault="00E62C86" w:rsidP="00E62C86">
      <w:pPr>
        <w:pStyle w:val="NoSpacing"/>
        <w:spacing w:line="276" w:lineRule="auto"/>
        <w:jc w:val="both"/>
        <w:rPr>
          <w:rFonts w:asciiTheme="minorHAnsi" w:hAnsiTheme="minorHAnsi" w:cstheme="minorHAnsi"/>
          <w:color w:val="000000" w:themeColor="text1"/>
          <w:sz w:val="16"/>
          <w:szCs w:val="16"/>
          <w:lang w:val="de-DE"/>
        </w:rPr>
      </w:pPr>
      <w:r w:rsidRPr="00AB6A98">
        <w:rPr>
          <w:rFonts w:asciiTheme="minorHAnsi" w:hAnsiTheme="minorHAnsi" w:cstheme="minorHAnsi"/>
          <w:b/>
          <w:bCs/>
          <w:color w:val="000000" w:themeColor="text1"/>
          <w:sz w:val="16"/>
          <w:szCs w:val="16"/>
          <w:lang w:val="de-DE"/>
        </w:rPr>
        <w:t>-E</w:t>
      </w:r>
      <w:r>
        <w:rPr>
          <w:rFonts w:asciiTheme="minorHAnsi" w:hAnsiTheme="minorHAnsi" w:cstheme="minorHAnsi"/>
          <w:b/>
          <w:bCs/>
          <w:color w:val="000000" w:themeColor="text1"/>
          <w:sz w:val="16"/>
          <w:szCs w:val="16"/>
          <w:lang w:val="de-DE"/>
        </w:rPr>
        <w:t>rarbeitung</w:t>
      </w:r>
      <w:r w:rsidRPr="00AB6A98">
        <w:rPr>
          <w:rFonts w:asciiTheme="minorHAnsi" w:hAnsiTheme="minorHAnsi" w:cstheme="minorHAnsi"/>
          <w:b/>
          <w:bCs/>
          <w:color w:val="000000" w:themeColor="text1"/>
          <w:sz w:val="16"/>
          <w:szCs w:val="16"/>
          <w:lang w:val="de-DE"/>
        </w:rPr>
        <w:t xml:space="preserve"> von </w:t>
      </w:r>
      <w:r w:rsidRPr="00AB6A98">
        <w:rPr>
          <w:rFonts w:asciiTheme="minorHAnsi" w:hAnsiTheme="minorHAnsi" w:cstheme="minorHAnsi"/>
          <w:color w:val="000000" w:themeColor="text1"/>
          <w:sz w:val="16"/>
          <w:szCs w:val="16"/>
          <w:lang w:val="de-DE"/>
        </w:rPr>
        <w:t xml:space="preserve">politischen oder legislativen </w:t>
      </w:r>
      <w:r w:rsidRPr="00AB6A98">
        <w:rPr>
          <w:rFonts w:asciiTheme="minorHAnsi" w:hAnsiTheme="minorHAnsi" w:cstheme="minorHAnsi"/>
          <w:b/>
          <w:bCs/>
          <w:color w:val="000000" w:themeColor="text1"/>
          <w:sz w:val="16"/>
          <w:szCs w:val="16"/>
          <w:lang w:val="de-DE"/>
        </w:rPr>
        <w:t>Empfehlungen</w:t>
      </w:r>
    </w:p>
    <w:p w14:paraId="0B01CA35" w14:textId="77777777" w:rsidR="00E62C86" w:rsidRPr="00AB6A98" w:rsidRDefault="00E62C86" w:rsidP="00E62C86">
      <w:pPr>
        <w:pStyle w:val="NoSpacing"/>
        <w:spacing w:line="276" w:lineRule="auto"/>
        <w:jc w:val="both"/>
        <w:rPr>
          <w:rFonts w:asciiTheme="minorHAnsi" w:hAnsiTheme="minorHAnsi" w:cstheme="minorHAnsi"/>
          <w:color w:val="000000" w:themeColor="text1"/>
          <w:sz w:val="16"/>
          <w:szCs w:val="16"/>
          <w:lang w:val="de-DE"/>
        </w:rPr>
      </w:pPr>
      <w:r w:rsidRPr="00AB6A98">
        <w:rPr>
          <w:rFonts w:asciiTheme="minorHAnsi" w:hAnsiTheme="minorHAnsi" w:cstheme="minorHAnsi"/>
          <w:b/>
          <w:bCs/>
          <w:color w:val="000000" w:themeColor="text1"/>
          <w:sz w:val="16"/>
          <w:szCs w:val="16"/>
          <w:lang w:val="de-DE"/>
        </w:rPr>
        <w:t xml:space="preserve">-Kampagnen </w:t>
      </w:r>
      <w:r w:rsidRPr="00AB6A98">
        <w:rPr>
          <w:rFonts w:asciiTheme="minorHAnsi" w:hAnsiTheme="minorHAnsi" w:cstheme="minorHAnsi"/>
          <w:color w:val="000000" w:themeColor="text1"/>
          <w:sz w:val="16"/>
          <w:szCs w:val="16"/>
          <w:lang w:val="de-DE"/>
        </w:rPr>
        <w:t>zur Sensibilisierung der Öffentlichkeit, einschließlich Kampagnen zur Erhöhung der Sichtbarkeit von Lesben</w:t>
      </w:r>
    </w:p>
    <w:p w14:paraId="5EB70228" w14:textId="77777777" w:rsidR="00E62C86" w:rsidRPr="00AB6A98" w:rsidRDefault="00E62C86" w:rsidP="00E62C86">
      <w:pPr>
        <w:pStyle w:val="NoSpacing"/>
        <w:spacing w:line="276" w:lineRule="auto"/>
        <w:jc w:val="both"/>
        <w:rPr>
          <w:rFonts w:asciiTheme="minorHAnsi" w:hAnsiTheme="minorHAnsi" w:cstheme="minorHAnsi"/>
          <w:color w:val="000000" w:themeColor="text1"/>
          <w:sz w:val="16"/>
          <w:szCs w:val="16"/>
          <w:lang w:val="de-DE"/>
        </w:rPr>
      </w:pPr>
      <w:r w:rsidRPr="00AB6A98">
        <w:rPr>
          <w:rFonts w:asciiTheme="minorHAnsi" w:hAnsiTheme="minorHAnsi" w:cstheme="minorHAnsi"/>
          <w:b/>
          <w:bCs/>
          <w:color w:val="000000" w:themeColor="text1"/>
          <w:sz w:val="16"/>
          <w:szCs w:val="16"/>
          <w:lang w:val="de-DE"/>
        </w:rPr>
        <w:t xml:space="preserve">-Veröffentlichung </w:t>
      </w:r>
      <w:r w:rsidRPr="00AB6A98">
        <w:rPr>
          <w:rFonts w:asciiTheme="minorHAnsi" w:hAnsiTheme="minorHAnsi" w:cstheme="minorHAnsi"/>
          <w:color w:val="000000" w:themeColor="text1"/>
          <w:sz w:val="16"/>
          <w:szCs w:val="16"/>
          <w:lang w:val="de-DE"/>
        </w:rPr>
        <w:t xml:space="preserve">von Broschüren, Handbüchern </w:t>
      </w:r>
      <w:r>
        <w:rPr>
          <w:rFonts w:asciiTheme="minorHAnsi" w:hAnsiTheme="minorHAnsi" w:cstheme="minorHAnsi"/>
          <w:color w:val="000000" w:themeColor="text1"/>
          <w:sz w:val="16"/>
          <w:szCs w:val="16"/>
          <w:lang w:val="de-DE"/>
        </w:rPr>
        <w:t>zu</w:t>
      </w:r>
      <w:r w:rsidRPr="00AB6A98">
        <w:rPr>
          <w:rFonts w:asciiTheme="minorHAnsi" w:hAnsiTheme="minorHAnsi" w:cstheme="minorHAnsi"/>
          <w:color w:val="000000" w:themeColor="text1"/>
          <w:sz w:val="16"/>
          <w:szCs w:val="16"/>
          <w:lang w:val="de-DE"/>
        </w:rPr>
        <w:t xml:space="preserve"> bewährte</w:t>
      </w:r>
      <w:r>
        <w:rPr>
          <w:rFonts w:asciiTheme="minorHAnsi" w:hAnsiTheme="minorHAnsi" w:cstheme="minorHAnsi"/>
          <w:color w:val="000000" w:themeColor="text1"/>
          <w:sz w:val="16"/>
          <w:szCs w:val="16"/>
          <w:lang w:val="de-DE"/>
        </w:rPr>
        <w:t>n</w:t>
      </w:r>
      <w:r w:rsidRPr="00AB6A98">
        <w:rPr>
          <w:rFonts w:asciiTheme="minorHAnsi" w:hAnsiTheme="minorHAnsi" w:cstheme="minorHAnsi"/>
          <w:color w:val="000000" w:themeColor="text1"/>
          <w:sz w:val="16"/>
          <w:szCs w:val="16"/>
          <w:lang w:val="de-DE"/>
        </w:rPr>
        <w:t xml:space="preserve"> Verfahren</w:t>
      </w:r>
    </w:p>
    <w:p w14:paraId="2DDAAD7F" w14:textId="77777777" w:rsidR="00E62C86" w:rsidRPr="00AB6A98" w:rsidRDefault="00E62C86" w:rsidP="00E62C86">
      <w:pPr>
        <w:pStyle w:val="NoSpacing"/>
        <w:spacing w:line="276" w:lineRule="auto"/>
        <w:jc w:val="both"/>
        <w:rPr>
          <w:rFonts w:asciiTheme="minorHAnsi" w:hAnsiTheme="minorHAnsi" w:cstheme="minorHAnsi"/>
          <w:color w:val="000000" w:themeColor="text1"/>
          <w:sz w:val="16"/>
          <w:szCs w:val="16"/>
          <w:lang w:val="de-DE"/>
        </w:rPr>
      </w:pPr>
      <w:r w:rsidRPr="00AB6A98">
        <w:rPr>
          <w:rFonts w:asciiTheme="minorHAnsi" w:hAnsiTheme="minorHAnsi" w:cstheme="minorHAnsi"/>
          <w:color w:val="000000" w:themeColor="text1"/>
          <w:sz w:val="16"/>
          <w:szCs w:val="16"/>
          <w:lang w:val="de-DE"/>
        </w:rPr>
        <w:t xml:space="preserve">-Erprobung innovativer Ansätze, die zu einem besseren Schutz der Rechte führen </w:t>
      </w:r>
    </w:p>
    <w:p w14:paraId="393EA95E" w14:textId="77777777" w:rsidR="00E62C86" w:rsidRPr="00AB6A98" w:rsidRDefault="00E62C86" w:rsidP="00E62C86">
      <w:pPr>
        <w:pStyle w:val="NoSpacing"/>
        <w:spacing w:line="276" w:lineRule="auto"/>
        <w:jc w:val="both"/>
        <w:rPr>
          <w:rFonts w:asciiTheme="minorHAnsi" w:hAnsiTheme="minorHAnsi" w:cstheme="minorHAnsi"/>
          <w:color w:val="000000" w:themeColor="text1"/>
          <w:sz w:val="16"/>
          <w:szCs w:val="16"/>
          <w:lang w:val="de-DE"/>
        </w:rPr>
      </w:pPr>
      <w:r w:rsidRPr="00AB6A98">
        <w:rPr>
          <w:rFonts w:asciiTheme="minorHAnsi" w:hAnsiTheme="minorHAnsi" w:cstheme="minorHAnsi"/>
          <w:color w:val="000000" w:themeColor="text1"/>
          <w:sz w:val="16"/>
          <w:szCs w:val="16"/>
          <w:lang w:val="de-DE"/>
        </w:rPr>
        <w:t xml:space="preserve">-interne/organisatorische Maßnahmen </w:t>
      </w:r>
      <w:r w:rsidRPr="00AB6A98">
        <w:rPr>
          <w:rFonts w:asciiTheme="minorHAnsi" w:hAnsiTheme="minorHAnsi" w:cstheme="minorHAnsi"/>
          <w:b/>
          <w:bCs/>
          <w:color w:val="000000" w:themeColor="text1"/>
          <w:sz w:val="16"/>
          <w:szCs w:val="16"/>
          <w:lang w:val="de-DE"/>
        </w:rPr>
        <w:t>zum Kapazitätsaufbau</w:t>
      </w:r>
    </w:p>
    <w:p w14:paraId="33F458E3" w14:textId="77777777" w:rsidR="00E62C86" w:rsidRPr="00AB6A98" w:rsidRDefault="00E62C86" w:rsidP="00E62C86">
      <w:pPr>
        <w:pStyle w:val="ListParagraph"/>
        <w:spacing w:line="276" w:lineRule="auto"/>
        <w:ind w:left="0" w:firstLine="0"/>
        <w:rPr>
          <w:rFonts w:asciiTheme="minorHAnsi" w:hAnsiTheme="minorHAnsi" w:cstheme="minorHAnsi"/>
          <w:color w:val="000000" w:themeColor="text1"/>
          <w:sz w:val="16"/>
          <w:szCs w:val="16"/>
          <w:lang w:val="de-DE"/>
        </w:rPr>
      </w:pPr>
      <w:r w:rsidRPr="00AB6A98">
        <w:rPr>
          <w:rFonts w:asciiTheme="minorHAnsi" w:hAnsiTheme="minorHAnsi" w:cstheme="minorHAnsi"/>
          <w:b/>
          <w:bCs/>
          <w:color w:val="000000" w:themeColor="text1"/>
          <w:sz w:val="16"/>
          <w:szCs w:val="16"/>
          <w:lang w:val="de-DE"/>
        </w:rPr>
        <w:t xml:space="preserve">-Gemeinschaftsbildung, </w:t>
      </w:r>
      <w:r w:rsidRPr="00AB6A98">
        <w:rPr>
          <w:rFonts w:asciiTheme="minorHAnsi" w:hAnsiTheme="minorHAnsi" w:cstheme="minorHAnsi"/>
          <w:color w:val="000000" w:themeColor="text1"/>
          <w:sz w:val="16"/>
          <w:szCs w:val="16"/>
          <w:lang w:val="de-DE"/>
        </w:rPr>
        <w:t>Stärkung der Gemeinschaft, einschließlich Öffentlichkeitsarbeit und Organisierung</w:t>
      </w:r>
    </w:p>
    <w:p w14:paraId="4002B8DB" w14:textId="77777777" w:rsidR="00E62C86" w:rsidRPr="00AB6A98" w:rsidRDefault="00E62C86" w:rsidP="00E62C86">
      <w:pPr>
        <w:pStyle w:val="NoSpacing"/>
        <w:spacing w:line="276" w:lineRule="auto"/>
        <w:jc w:val="both"/>
        <w:rPr>
          <w:rFonts w:cstheme="minorHAnsi"/>
          <w:color w:val="000000" w:themeColor="text1"/>
          <w:sz w:val="16"/>
          <w:szCs w:val="16"/>
          <w:lang w:val="de-DE"/>
        </w:rPr>
      </w:pPr>
      <w:r w:rsidRPr="00AB6A98">
        <w:rPr>
          <w:rFonts w:cstheme="minorHAnsi"/>
          <w:color w:val="000000" w:themeColor="text1"/>
          <w:sz w:val="16"/>
          <w:szCs w:val="16"/>
          <w:lang w:val="de-DE"/>
        </w:rPr>
        <w:t xml:space="preserve">-Bereitstellung von </w:t>
      </w:r>
      <w:r w:rsidRPr="00AB6A98">
        <w:rPr>
          <w:rFonts w:cstheme="minorHAnsi"/>
          <w:b/>
          <w:bCs/>
          <w:color w:val="000000" w:themeColor="text1"/>
          <w:sz w:val="16"/>
          <w:szCs w:val="16"/>
          <w:lang w:val="de-DE"/>
        </w:rPr>
        <w:t xml:space="preserve">Dienstleistungen </w:t>
      </w:r>
      <w:r w:rsidRPr="00AB6A98">
        <w:rPr>
          <w:rFonts w:cstheme="minorHAnsi"/>
          <w:color w:val="000000" w:themeColor="text1"/>
          <w:sz w:val="16"/>
          <w:szCs w:val="16"/>
          <w:lang w:val="de-DE"/>
        </w:rPr>
        <w:t>für Gemeindemitglieder (z. B. psychosoziale Unterstützung, Rechtsbeistand, sonstige Dienstleistungen).</w:t>
      </w:r>
      <w:bookmarkEnd w:id="1"/>
    </w:p>
  </w:footnote>
  <w:footnote w:id="4">
    <w:p w14:paraId="437A92D5" w14:textId="77777777" w:rsidR="00E62C86" w:rsidRPr="00AB6A98" w:rsidRDefault="00E62C86" w:rsidP="00E62C86">
      <w:pPr>
        <w:pStyle w:val="FootnoteText"/>
        <w:rPr>
          <w:sz w:val="16"/>
          <w:szCs w:val="16"/>
          <w:lang w:val="de-DE"/>
        </w:rPr>
      </w:pPr>
      <w:r w:rsidRPr="00BA7E92">
        <w:rPr>
          <w:rStyle w:val="FootnoteReference"/>
          <w:sz w:val="16"/>
          <w:szCs w:val="16"/>
        </w:rPr>
        <w:footnoteRef/>
      </w:r>
      <w:r w:rsidRPr="00AB6A98">
        <w:rPr>
          <w:sz w:val="16"/>
          <w:szCs w:val="16"/>
          <w:lang w:val="de-DE"/>
        </w:rPr>
        <w:t xml:space="preserve"> Der Starttermin sollte </w:t>
      </w:r>
      <w:r>
        <w:rPr>
          <w:sz w:val="16"/>
          <w:szCs w:val="16"/>
          <w:lang w:val="de-DE"/>
        </w:rPr>
        <w:t xml:space="preserve">in Dezember </w:t>
      </w:r>
      <w:r w:rsidRPr="00AD5E74">
        <w:rPr>
          <w:sz w:val="16"/>
          <w:szCs w:val="16"/>
          <w:lang w:val="de-DE"/>
        </w:rPr>
        <w:t xml:space="preserve">2023 </w:t>
      </w:r>
      <w:r>
        <w:rPr>
          <w:sz w:val="16"/>
          <w:szCs w:val="16"/>
          <w:lang w:val="de-DE"/>
        </w:rPr>
        <w:t>sein</w:t>
      </w:r>
      <w:r w:rsidRPr="00AB6A98">
        <w:rPr>
          <w:sz w:val="16"/>
          <w:szCs w:val="16"/>
          <w:lang w:val="de-DE"/>
        </w:rPr>
        <w:t>.</w:t>
      </w:r>
    </w:p>
  </w:footnote>
  <w:footnote w:id="5">
    <w:p w14:paraId="505FD716" w14:textId="77777777" w:rsidR="00E62C86" w:rsidRPr="00AB6A98" w:rsidRDefault="00E62C86" w:rsidP="00E62C86">
      <w:pPr>
        <w:pStyle w:val="FootnoteText"/>
        <w:rPr>
          <w:sz w:val="16"/>
          <w:szCs w:val="16"/>
          <w:lang w:val="de-DE"/>
        </w:rPr>
      </w:pPr>
      <w:r w:rsidRPr="00BA7E92">
        <w:rPr>
          <w:rStyle w:val="FootnoteReference"/>
          <w:sz w:val="16"/>
          <w:szCs w:val="16"/>
        </w:rPr>
        <w:footnoteRef/>
      </w:r>
      <w:r w:rsidRPr="00AB6A98">
        <w:rPr>
          <w:sz w:val="16"/>
          <w:szCs w:val="16"/>
          <w:lang w:val="de-DE"/>
        </w:rPr>
        <w:t xml:space="preserve"> Die Dauer des Projekts sollte zwischen 6 und 12 Monaten</w:t>
      </w:r>
      <w:r>
        <w:rPr>
          <w:sz w:val="16"/>
          <w:szCs w:val="16"/>
          <w:lang w:val="de-DE"/>
        </w:rPr>
        <w:t xml:space="preserve"> </w:t>
      </w:r>
      <w:r w:rsidRPr="00AB6A98">
        <w:rPr>
          <w:sz w:val="16"/>
          <w:szCs w:val="16"/>
          <w:lang w:val="de-DE"/>
        </w:rPr>
        <w:t>liegen.</w:t>
      </w:r>
    </w:p>
  </w:footnote>
  <w:footnote w:id="6">
    <w:p w14:paraId="07CB3B71" w14:textId="3A7DD8AA" w:rsidR="00E62C86" w:rsidRPr="00AB6A98" w:rsidRDefault="00E62C86" w:rsidP="00E62C86">
      <w:pPr>
        <w:pStyle w:val="FootnoteText"/>
        <w:rPr>
          <w:sz w:val="16"/>
          <w:szCs w:val="16"/>
          <w:lang w:val="de-DE"/>
        </w:rPr>
      </w:pPr>
      <w:r w:rsidRPr="00BA7E92">
        <w:rPr>
          <w:rStyle w:val="FootnoteReference"/>
          <w:sz w:val="16"/>
          <w:szCs w:val="16"/>
        </w:rPr>
        <w:footnoteRef/>
      </w:r>
      <w:r w:rsidRPr="00AB6A98">
        <w:rPr>
          <w:sz w:val="16"/>
          <w:szCs w:val="16"/>
          <w:lang w:val="de-DE"/>
        </w:rPr>
        <w:t xml:space="preserve"> Der beantragte Mindestbetrag liegt bei 5.000 EUR und der Höchstbetrag bei </w:t>
      </w:r>
      <w:r w:rsidR="00A5003D">
        <w:rPr>
          <w:sz w:val="16"/>
          <w:szCs w:val="16"/>
          <w:lang w:val="de-DE"/>
        </w:rPr>
        <w:t>2</w:t>
      </w:r>
      <w:r w:rsidRPr="00AB6A98">
        <w:rPr>
          <w:sz w:val="16"/>
          <w:szCs w:val="16"/>
          <w:lang w:val="de-DE"/>
        </w:rPr>
        <w:t>0.000 EUR.</w:t>
      </w:r>
    </w:p>
  </w:footnote>
  <w:footnote w:id="7">
    <w:p w14:paraId="1AB4065D" w14:textId="77777777" w:rsidR="00E62C86" w:rsidRPr="00AB6A98" w:rsidRDefault="00E62C86" w:rsidP="00E62C86">
      <w:pPr>
        <w:pStyle w:val="FootnoteText"/>
        <w:rPr>
          <w:sz w:val="16"/>
          <w:szCs w:val="16"/>
          <w:lang w:val="de-DE"/>
        </w:rPr>
      </w:pPr>
      <w:r w:rsidRPr="00BA7E92">
        <w:rPr>
          <w:rStyle w:val="FootnoteReference"/>
          <w:sz w:val="16"/>
          <w:szCs w:val="16"/>
        </w:rPr>
        <w:footnoteRef/>
      </w:r>
      <w:r w:rsidRPr="00AB6A98">
        <w:rPr>
          <w:sz w:val="16"/>
          <w:szCs w:val="16"/>
          <w:lang w:val="de-DE"/>
        </w:rPr>
        <w:t xml:space="preserve"> Eine Kofinanzierung ist  nicht erforderlich, und Sie können dieses Feld auch leer lassen. Wenn diese Finanzhilfe jedoch Teil eines größeren Projekts ist, geben Sie hier bitte an, wie hoch das Gesamtbudget sein wird und woher die Kofinanzierung kommen soll.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5877" w14:textId="77777777" w:rsidR="00AD3B1B" w:rsidRDefault="00AD3B1B">
    <w:pPr>
      <w:widowControl w:val="0"/>
      <w:pBdr>
        <w:top w:val="nil"/>
        <w:left w:val="nil"/>
        <w:bottom w:val="nil"/>
        <w:right w:val="nil"/>
        <w:between w:val="nil"/>
      </w:pBdr>
      <w:spacing w:after="0" w:line="276" w:lineRule="auto"/>
    </w:pPr>
  </w:p>
  <w:tbl>
    <w:tblPr>
      <w:tblStyle w:val="a"/>
      <w:tblW w:w="9360" w:type="dxa"/>
      <w:tblLayout w:type="fixed"/>
      <w:tblLook w:val="0600" w:firstRow="0" w:lastRow="0" w:firstColumn="0" w:lastColumn="0" w:noHBand="1" w:noVBand="1"/>
    </w:tblPr>
    <w:tblGrid>
      <w:gridCol w:w="2505"/>
      <w:gridCol w:w="2775"/>
      <w:gridCol w:w="4080"/>
    </w:tblGrid>
    <w:tr w:rsidR="00AD3B1B" w14:paraId="79303276" w14:textId="77777777">
      <w:trPr>
        <w:trHeight w:val="300"/>
      </w:trPr>
      <w:tc>
        <w:tcPr>
          <w:tcW w:w="2505" w:type="dxa"/>
        </w:tcPr>
        <w:p w14:paraId="3A669503" w14:textId="77777777" w:rsidR="00AD3B1B" w:rsidRDefault="00000000">
          <w:pPr>
            <w:pBdr>
              <w:top w:val="nil"/>
              <w:left w:val="nil"/>
              <w:bottom w:val="nil"/>
              <w:right w:val="nil"/>
              <w:between w:val="nil"/>
            </w:pBdr>
            <w:tabs>
              <w:tab w:val="center" w:pos="4680"/>
              <w:tab w:val="right" w:pos="9360"/>
            </w:tabs>
            <w:spacing w:after="0" w:line="240" w:lineRule="auto"/>
            <w:ind w:left="-115"/>
            <w:rPr>
              <w:color w:val="000000"/>
            </w:rPr>
          </w:pPr>
          <w:r>
            <w:rPr>
              <w:noProof/>
              <w:color w:val="000000"/>
            </w:rPr>
            <w:drawing>
              <wp:inline distT="0" distB="0" distL="0" distR="0" wp14:anchorId="1FEF509A" wp14:editId="3AF3D792">
                <wp:extent cx="1927972" cy="722990"/>
                <wp:effectExtent l="0" t="0" r="0" b="0"/>
                <wp:docPr id="1850957300" name="image2.jpg" descr="A purpl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urple and black logo&#10;&#10;Description automatically generated"/>
                        <pic:cNvPicPr preferRelativeResize="0"/>
                      </pic:nvPicPr>
                      <pic:blipFill>
                        <a:blip r:embed="rId1"/>
                        <a:srcRect l="10378" t="10588" r="-16702" b="-16912"/>
                        <a:stretch>
                          <a:fillRect/>
                        </a:stretch>
                      </pic:blipFill>
                      <pic:spPr>
                        <a:xfrm>
                          <a:off x="0" y="0"/>
                          <a:ext cx="1927972" cy="722990"/>
                        </a:xfrm>
                        <a:prstGeom prst="rect">
                          <a:avLst/>
                        </a:prstGeom>
                        <a:ln/>
                      </pic:spPr>
                    </pic:pic>
                  </a:graphicData>
                </a:graphic>
              </wp:inline>
            </w:drawing>
          </w:r>
        </w:p>
      </w:tc>
      <w:tc>
        <w:tcPr>
          <w:tcW w:w="2775" w:type="dxa"/>
        </w:tcPr>
        <w:p w14:paraId="0C6F6E62" w14:textId="77777777" w:rsidR="00AD3B1B" w:rsidRDefault="00AD3B1B">
          <w:pPr>
            <w:pStyle w:val="Heading1"/>
            <w:spacing w:before="4" w:after="0"/>
            <w:jc w:val="right"/>
            <w:rPr>
              <w:rFonts w:ascii="Arial" w:eastAsia="Arial" w:hAnsi="Arial" w:cs="Arial"/>
              <w:sz w:val="18"/>
              <w:szCs w:val="18"/>
            </w:rPr>
          </w:pPr>
          <w:bookmarkStart w:id="2" w:name="_heading=h.gzbp1yilso8a" w:colFirst="0" w:colLast="0"/>
          <w:bookmarkEnd w:id="2"/>
        </w:p>
        <w:p w14:paraId="29EA545C" w14:textId="77777777" w:rsidR="00AD3B1B" w:rsidRDefault="00AD3B1B">
          <w:pPr>
            <w:jc w:val="right"/>
          </w:pPr>
        </w:p>
      </w:tc>
      <w:tc>
        <w:tcPr>
          <w:tcW w:w="4080" w:type="dxa"/>
        </w:tcPr>
        <w:p w14:paraId="1DB30E16" w14:textId="77777777" w:rsidR="00AD3B1B" w:rsidRDefault="00000000">
          <w:pPr>
            <w:pStyle w:val="Heading1"/>
            <w:spacing w:before="4" w:after="0"/>
            <w:rPr>
              <w:rFonts w:ascii="Calibri" w:eastAsia="Calibri" w:hAnsi="Calibri" w:cs="Calibri"/>
              <w:b w:val="0"/>
              <w:color w:val="000000"/>
              <w:sz w:val="22"/>
              <w:szCs w:val="22"/>
            </w:rPr>
          </w:pPr>
          <w:r>
            <w:rPr>
              <w:rFonts w:ascii="Calibri" w:eastAsia="Calibri" w:hAnsi="Calibri" w:cs="Calibri"/>
              <w:b w:val="0"/>
              <w:noProof/>
              <w:sz w:val="6"/>
              <w:szCs w:val="6"/>
            </w:rPr>
            <w:drawing>
              <wp:inline distT="114300" distB="114300" distL="114300" distR="114300" wp14:anchorId="37A1DBA6" wp14:editId="57744073">
                <wp:extent cx="2438400" cy="546100"/>
                <wp:effectExtent l="0" t="0" r="0" b="0"/>
                <wp:docPr id="18509573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438400" cy="546100"/>
                        </a:xfrm>
                        <a:prstGeom prst="rect">
                          <a:avLst/>
                        </a:prstGeom>
                        <a:ln/>
                      </pic:spPr>
                    </pic:pic>
                  </a:graphicData>
                </a:graphic>
              </wp:inline>
            </w:drawing>
          </w:r>
        </w:p>
      </w:tc>
    </w:tr>
  </w:tbl>
  <w:p w14:paraId="490CDC37" w14:textId="77777777" w:rsidR="00AD3B1B" w:rsidRDefault="00000000">
    <w:pPr>
      <w:pBdr>
        <w:top w:val="single" w:sz="24" w:space="1" w:color="000000"/>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21D9711E" wp14:editId="2DD5509C">
              <wp:simplePos x="0" y="0"/>
              <wp:positionH relativeFrom="column">
                <wp:posOffset>698500</wp:posOffset>
              </wp:positionH>
              <wp:positionV relativeFrom="paragraph">
                <wp:posOffset>-1168399</wp:posOffset>
              </wp:positionV>
              <wp:extent cx="6150610" cy="104775"/>
              <wp:effectExtent l="0" t="0" r="0" b="0"/>
              <wp:wrapNone/>
              <wp:docPr id="1850957298" name="Rectangle 1850957298"/>
              <wp:cNvGraphicFramePr/>
              <a:graphic xmlns:a="http://schemas.openxmlformats.org/drawingml/2006/main">
                <a:graphicData uri="http://schemas.microsoft.com/office/word/2010/wordprocessingShape">
                  <wps:wsp>
                    <wps:cNvSpPr/>
                    <wps:spPr>
                      <a:xfrm>
                        <a:off x="2275458" y="3732375"/>
                        <a:ext cx="6141085" cy="95250"/>
                      </a:xfrm>
                      <a:prstGeom prst="rect">
                        <a:avLst/>
                      </a:prstGeom>
                      <a:solidFill>
                        <a:srgbClr val="812990"/>
                      </a:solidFill>
                      <a:ln>
                        <a:noFill/>
                      </a:ln>
                    </wps:spPr>
                    <wps:txbx>
                      <w:txbxContent>
                        <w:p w14:paraId="078A8731" w14:textId="77777777" w:rsidR="00AD3B1B" w:rsidRDefault="00AD3B1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D9711E" id="Rectangle 1850957298" o:spid="_x0000_s1026" style="position:absolute;margin-left:55pt;margin-top:-92pt;width:484.3pt;height:8.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" fillcolor="#812990" stroked="f">
              <v:textbox inset="2.53958mm,2.53958mm,2.53958mm,2.53958mm">
                <w:txbxContent>
                  <w:p w14:paraId="078A8731" w14:textId="77777777" w:rsidR="00AD3B1B" w:rsidRDefault="00AD3B1B">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B8239CD" wp14:editId="7DF05219">
              <wp:simplePos x="0" y="0"/>
              <wp:positionH relativeFrom="column">
                <wp:posOffset>-914399</wp:posOffset>
              </wp:positionH>
              <wp:positionV relativeFrom="paragraph">
                <wp:posOffset>-1168399</wp:posOffset>
              </wp:positionV>
              <wp:extent cx="1605915" cy="100965"/>
              <wp:effectExtent l="0" t="0" r="0" b="0"/>
              <wp:wrapNone/>
              <wp:docPr id="1850957299" name="Rectangle 1850957299"/>
              <wp:cNvGraphicFramePr/>
              <a:graphic xmlns:a="http://schemas.openxmlformats.org/drawingml/2006/main">
                <a:graphicData uri="http://schemas.microsoft.com/office/word/2010/wordprocessingShape">
                  <wps:wsp>
                    <wps:cNvSpPr/>
                    <wps:spPr>
                      <a:xfrm>
                        <a:off x="4547805" y="3734280"/>
                        <a:ext cx="1596390" cy="91440"/>
                      </a:xfrm>
                      <a:prstGeom prst="rect">
                        <a:avLst/>
                      </a:prstGeom>
                      <a:solidFill>
                        <a:srgbClr val="009D96"/>
                      </a:solidFill>
                      <a:ln>
                        <a:noFill/>
                      </a:ln>
                    </wps:spPr>
                    <wps:txbx>
                      <w:txbxContent>
                        <w:p w14:paraId="53BB871F" w14:textId="77777777" w:rsidR="00AD3B1B" w:rsidRDefault="00AD3B1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B8239CD" id="Rectangle 1850957299" o:spid="_x0000_s1027" style="position:absolute;margin-left:-1in;margin-top:-92pt;width:126.45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" fillcolor="#009d96" stroked="f">
              <v:textbox inset="2.53958mm,2.53958mm,2.53958mm,2.53958mm">
                <w:txbxContent>
                  <w:p w14:paraId="53BB871F" w14:textId="77777777" w:rsidR="00AD3B1B" w:rsidRDefault="00AD3B1B">
                    <w:pPr>
                      <w:spacing w:after="0" w:line="240" w:lineRule="auto"/>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344"/>
    <w:multiLevelType w:val="hybridMultilevel"/>
    <w:tmpl w:val="48B4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936549"/>
    <w:multiLevelType w:val="hybridMultilevel"/>
    <w:tmpl w:val="C8E0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EB13AE"/>
    <w:multiLevelType w:val="hybridMultilevel"/>
    <w:tmpl w:val="5EFE9022"/>
    <w:lvl w:ilvl="0" w:tplc="87068DE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D2A3853"/>
    <w:multiLevelType w:val="hybridMultilevel"/>
    <w:tmpl w:val="332C9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333572"/>
    <w:multiLevelType w:val="hybridMultilevel"/>
    <w:tmpl w:val="3118D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5406403">
    <w:abstractNumId w:val="2"/>
  </w:num>
  <w:num w:numId="2" w16cid:durableId="1178155233">
    <w:abstractNumId w:val="4"/>
  </w:num>
  <w:num w:numId="3" w16cid:durableId="1492209264">
    <w:abstractNumId w:val="0"/>
  </w:num>
  <w:num w:numId="4" w16cid:durableId="1699550305">
    <w:abstractNumId w:val="1"/>
  </w:num>
  <w:num w:numId="5" w16cid:durableId="89812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B1B"/>
    <w:rsid w:val="001C7B31"/>
    <w:rsid w:val="001D4EB4"/>
    <w:rsid w:val="00297666"/>
    <w:rsid w:val="00316CE9"/>
    <w:rsid w:val="004202A8"/>
    <w:rsid w:val="004324FE"/>
    <w:rsid w:val="00596F9C"/>
    <w:rsid w:val="006754B4"/>
    <w:rsid w:val="008605B8"/>
    <w:rsid w:val="008B1B9A"/>
    <w:rsid w:val="008F064E"/>
    <w:rsid w:val="00937AED"/>
    <w:rsid w:val="00984F0F"/>
    <w:rsid w:val="00A5003D"/>
    <w:rsid w:val="00AD3B1B"/>
    <w:rsid w:val="00AF6FA6"/>
    <w:rsid w:val="00CC0005"/>
    <w:rsid w:val="00E0312E"/>
    <w:rsid w:val="00E62C86"/>
    <w:rsid w:val="00FE2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3FF08"/>
  <w15:docId w15:val="{65B89A53-3F4E-4191-AD9E-21916A35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1C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9D1C9B"/>
    <w:rPr>
      <w:rFonts w:ascii="Times New Roman" w:eastAsia="Times New Roman" w:hAnsi="Times New Roman" w:cs="Times New Roman"/>
      <w:b/>
      <w:bCs/>
      <w:kern w:val="36"/>
      <w:sz w:val="48"/>
      <w:szCs w:val="48"/>
      <w:lang w:val="ro-RO" w:eastAsia="ro-RO"/>
    </w:rPr>
  </w:style>
  <w:style w:type="character" w:styleId="Hyperlink">
    <w:name w:val="Hyperlink"/>
    <w:basedOn w:val="DefaultParagraphFont"/>
    <w:uiPriority w:val="99"/>
    <w:unhideWhenUsed/>
    <w:rsid w:val="009D1C9B"/>
    <w:rPr>
      <w:color w:val="0000FF"/>
      <w:u w:val="single"/>
    </w:rPr>
  </w:style>
  <w:style w:type="character" w:styleId="UnresolvedMention">
    <w:name w:val="Unresolved Mention"/>
    <w:basedOn w:val="DefaultParagraphFont"/>
    <w:uiPriority w:val="99"/>
    <w:semiHidden/>
    <w:unhideWhenUsed/>
    <w:rsid w:val="00F16A0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8605B8"/>
    <w:pPr>
      <w:widowControl w:val="0"/>
      <w:autoSpaceDE w:val="0"/>
      <w:autoSpaceDN w:val="0"/>
      <w:spacing w:before="1" w:after="0" w:line="240" w:lineRule="auto"/>
      <w:ind w:left="941" w:hanging="360"/>
    </w:pPr>
    <w:rPr>
      <w:lang w:val="en-US"/>
      <w14:ligatures w14:val="standardContextual"/>
    </w:rPr>
  </w:style>
  <w:style w:type="paragraph" w:styleId="NoSpacing">
    <w:name w:val="No Spacing"/>
    <w:uiPriority w:val="1"/>
    <w:qFormat/>
    <w:rsid w:val="008605B8"/>
    <w:pPr>
      <w:spacing w:after="0" w:line="240" w:lineRule="auto"/>
    </w:pPr>
    <w:rPr>
      <w:rFonts w:eastAsia="Times New Roman" w:cs="Times New Roman"/>
      <w:sz w:val="24"/>
      <w:szCs w:val="24"/>
      <w:lang w:val="en-US"/>
      <w14:ligatures w14:val="standardContextual"/>
    </w:rPr>
  </w:style>
  <w:style w:type="paragraph" w:styleId="FootnoteText">
    <w:name w:val="footnote text"/>
    <w:basedOn w:val="Normal"/>
    <w:link w:val="FootnoteTextChar"/>
    <w:uiPriority w:val="99"/>
    <w:semiHidden/>
    <w:unhideWhenUsed/>
    <w:rsid w:val="008605B8"/>
    <w:pPr>
      <w:spacing w:after="0" w:line="240" w:lineRule="auto"/>
    </w:pPr>
    <w:rPr>
      <w:rFonts w:asciiTheme="minorHAnsi" w:eastAsiaTheme="minorEastAsia"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8605B8"/>
    <w:rPr>
      <w:rFonts w:asciiTheme="minorHAnsi" w:eastAsiaTheme="minorEastAsia" w:hAnsiTheme="minorHAnsi" w:cstheme="minorBidi"/>
      <w:kern w:val="2"/>
      <w:sz w:val="20"/>
      <w:szCs w:val="20"/>
      <w:lang w:val="en-US"/>
      <w14:ligatures w14:val="standardContextual"/>
    </w:rPr>
  </w:style>
  <w:style w:type="character" w:styleId="FootnoteReference">
    <w:name w:val="footnote reference"/>
    <w:basedOn w:val="DefaultParagraphFont"/>
    <w:uiPriority w:val="99"/>
    <w:semiHidden/>
    <w:unhideWhenUsed/>
    <w:rsid w:val="008605B8"/>
    <w:rPr>
      <w:vertAlign w:val="superscript"/>
    </w:rPr>
  </w:style>
  <w:style w:type="character" w:customStyle="1" w:styleId="apple-converted-space">
    <w:name w:val="apple-converted-space"/>
    <w:basedOn w:val="DefaultParagraphFont"/>
    <w:rsid w:val="008605B8"/>
  </w:style>
  <w:style w:type="paragraph" w:styleId="NormalWeb">
    <w:name w:val="Normal (Web)"/>
    <w:basedOn w:val="Normal"/>
    <w:uiPriority w:val="99"/>
    <w:unhideWhenUsed/>
    <w:rsid w:val="008605B8"/>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contentpasted0">
    <w:name w:val="contentpasted0"/>
    <w:basedOn w:val="DefaultParagraphFont"/>
    <w:rsid w:val="00860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2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rants@lesbiangeniu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lesbiangenius.org" TargetMode="External"/><Relationship Id="rId4" Type="http://schemas.openxmlformats.org/officeDocument/2006/relationships/settings" Target="settings.xml"/><Relationship Id="rId9" Type="http://schemas.openxmlformats.org/officeDocument/2006/relationships/hyperlink" Target="http://www.lesbiangeniu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78P0+eQBhvZ2wpJQVTyF2Gg4wg==">CgMxLjAyDmguZ3picDF5aWxzbzhhOAByITFJazZpWVQ4S1pZYXRSVGQ2UGJZcmtZbnY1SjNHa0M0LQ==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2090</Words>
  <Characters>11915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Dorobantu</dc:creator>
  <cp:lastModifiedBy>Herta Toth</cp:lastModifiedBy>
  <cp:revision>2</cp:revision>
  <dcterms:created xsi:type="dcterms:W3CDTF">2023-10-02T12:11:00Z</dcterms:created>
  <dcterms:modified xsi:type="dcterms:W3CDTF">2023-10-02T12:11:00Z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0x01010081C85AB48B513747B993E38E5D63E8E1</vt:lpwstr>
  </property>
</Properties>
</file>