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76F1" w14:textId="77777777" w:rsidR="00FC2542" w:rsidRDefault="00FC2542">
      <w:pPr>
        <w:pStyle w:val="BodyText"/>
        <w:rPr>
          <w:rFonts w:ascii="Times New Roman"/>
          <w:sz w:val="20"/>
        </w:rPr>
      </w:pPr>
    </w:p>
    <w:p w14:paraId="45CD69D6" w14:textId="77777777" w:rsidR="00C92355" w:rsidRDefault="00C92355" w:rsidP="00C92355">
      <w:pPr>
        <w:pStyle w:val="BodyText"/>
        <w:spacing w:before="9"/>
        <w:rPr>
          <w:i/>
          <w:sz w:val="20"/>
        </w:rPr>
      </w:pPr>
    </w:p>
    <w:p w14:paraId="4268F994" w14:textId="77777777" w:rsidR="00C92355" w:rsidRDefault="00C92355" w:rsidP="00C92355">
      <w:pPr>
        <w:pStyle w:val="Heading1"/>
        <w:ind w:right="2681"/>
      </w:pPr>
      <w:bookmarkStart w:id="0" w:name="_Toc189229412"/>
      <w:r>
        <w:rPr>
          <w:color w:val="333333"/>
          <w:spacing w:val="-3"/>
        </w:rPr>
        <w:t>Application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3"/>
        </w:rPr>
        <w:t>Form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3"/>
        </w:rPr>
        <w:t>-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3"/>
        </w:rPr>
        <w:t>French</w:t>
      </w:r>
      <w:bookmarkEnd w:id="0"/>
    </w:p>
    <w:p w14:paraId="4C832D37" w14:textId="56D26AFA" w:rsidR="00C92355" w:rsidRDefault="00C92355" w:rsidP="2E718525">
      <w:pPr>
        <w:pStyle w:val="Heading4"/>
        <w:ind w:left="2749" w:right="3419"/>
      </w:pPr>
      <w:r>
        <w:rPr>
          <w:color w:val="333333"/>
          <w:spacing w:val="-4"/>
        </w:rPr>
        <w:t>Les</w:t>
      </w:r>
      <w:r>
        <w:rPr>
          <w:color w:val="333333"/>
          <w:spacing w:val="-11"/>
        </w:rPr>
        <w:t xml:space="preserve"> </w:t>
      </w:r>
      <w:proofErr w:type="spellStart"/>
      <w:r>
        <w:rPr>
          <w:color w:val="333333"/>
          <w:spacing w:val="-4"/>
        </w:rPr>
        <w:t>mouvements</w:t>
      </w:r>
      <w:proofErr w:type="spellEnd"/>
      <w:r>
        <w:rPr>
          <w:color w:val="333333"/>
          <w:spacing w:val="-8"/>
        </w:rPr>
        <w:t xml:space="preserve"> </w:t>
      </w:r>
      <w:proofErr w:type="spellStart"/>
      <w:r>
        <w:rPr>
          <w:color w:val="333333"/>
          <w:spacing w:val="-4"/>
        </w:rPr>
        <w:t>lesbiens</w:t>
      </w:r>
      <w:proofErr w:type="spellEnd"/>
      <w:r>
        <w:rPr>
          <w:color w:val="333333"/>
          <w:spacing w:val="-4"/>
        </w:rPr>
        <w:t>*</w:t>
      </w:r>
      <w:r>
        <w:rPr>
          <w:color w:val="333333"/>
          <w:spacing w:val="-9"/>
        </w:rPr>
        <w:t xml:space="preserve"> </w:t>
      </w:r>
      <w:proofErr w:type="spellStart"/>
      <w:r>
        <w:rPr>
          <w:color w:val="333333"/>
          <w:spacing w:val="-3"/>
        </w:rPr>
        <w:t>e</w:t>
      </w:r>
      <w:r w:rsidR="792792EA">
        <w:rPr>
          <w:color w:val="333333"/>
          <w:spacing w:val="-3"/>
        </w:rPr>
        <w:t>n</w:t>
      </w:r>
      <w:proofErr w:type="spellEnd"/>
      <w:r w:rsidR="792792EA">
        <w:rPr>
          <w:color w:val="333333"/>
          <w:spacing w:val="-3"/>
        </w:rPr>
        <w:t xml:space="preserve"> </w:t>
      </w:r>
      <w:r>
        <w:rPr>
          <w:color w:val="333333"/>
          <w:spacing w:val="-3"/>
        </w:rPr>
        <w:t>Europe</w:t>
      </w:r>
      <w:r>
        <w:rPr>
          <w:color w:val="333333"/>
          <w:spacing w:val="-60"/>
        </w:rPr>
        <w:t xml:space="preserve"> </w:t>
      </w:r>
    </w:p>
    <w:p w14:paraId="503B7D94" w14:textId="77777777" w:rsidR="00C92355" w:rsidRDefault="00C92355" w:rsidP="2E718525">
      <w:pPr>
        <w:pStyle w:val="Heading4"/>
        <w:ind w:left="2749" w:right="3419"/>
        <w:rPr>
          <w:color w:val="333333"/>
        </w:rPr>
      </w:pPr>
      <w:proofErr w:type="spellStart"/>
      <w:r>
        <w:rPr>
          <w:color w:val="333333"/>
        </w:rPr>
        <w:t>Formulaire</w:t>
      </w:r>
      <w:proofErr w:type="spellEnd"/>
      <w:r>
        <w:rPr>
          <w:color w:val="333333"/>
          <w:spacing w:val="-1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3"/>
        </w:rPr>
        <w:t xml:space="preserve"> </w:t>
      </w:r>
      <w:proofErr w:type="spellStart"/>
      <w:r>
        <w:rPr>
          <w:color w:val="333333"/>
        </w:rPr>
        <w:t>demande</w:t>
      </w:r>
      <w:proofErr w:type="spellEnd"/>
    </w:p>
    <w:p w14:paraId="154D764D" w14:textId="55B7225C" w:rsidR="00C92355" w:rsidRDefault="1854E454" w:rsidP="376A4DA4">
      <w:pPr>
        <w:pStyle w:val="BodyText"/>
        <w:spacing w:before="120"/>
        <w:ind w:left="144" w:right="2592"/>
        <w:rPr>
          <w:lang w:val="fr-FR"/>
        </w:rPr>
      </w:pPr>
      <w:r w:rsidRPr="376A4DA4">
        <w:rPr>
          <w:spacing w:val="-2"/>
          <w:lang w:val="fr-FR"/>
        </w:rPr>
        <w:t xml:space="preserve">Bienvenue dans le processus de candidature du </w:t>
      </w:r>
      <w:r w:rsidRPr="376A4DA4">
        <w:rPr>
          <w:color w:val="333333"/>
          <w:spacing w:val="-2"/>
          <w:lang w:val="fr-FR"/>
        </w:rPr>
        <w:t>très attendu programme d</w:t>
      </w:r>
      <w:r w:rsidR="33F43F2E" w:rsidRPr="376A4DA4">
        <w:rPr>
          <w:color w:val="333333"/>
          <w:spacing w:val="-2"/>
          <w:lang w:val="fr-FR"/>
        </w:rPr>
        <w:t>e</w:t>
      </w:r>
      <w:r w:rsidR="7B23206F" w:rsidRPr="376A4DA4">
        <w:rPr>
          <w:color w:val="333333"/>
          <w:spacing w:val="-2"/>
          <w:lang w:val="fr-FR"/>
        </w:rPr>
        <w:t xml:space="preserve"> </w:t>
      </w:r>
      <w:r w:rsidRPr="376A4DA4">
        <w:rPr>
          <w:color w:val="333333"/>
          <w:spacing w:val="-2"/>
          <w:lang w:val="fr-FR"/>
        </w:rPr>
        <w:t>subventions d'</w:t>
      </w:r>
      <w:r w:rsidRPr="376A4DA4">
        <w:rPr>
          <w:spacing w:val="-2"/>
          <w:lang w:val="fr-FR"/>
        </w:rPr>
        <w:t>EL*</w:t>
      </w:r>
      <w:proofErr w:type="gramStart"/>
      <w:r w:rsidRPr="376A4DA4">
        <w:rPr>
          <w:spacing w:val="-2"/>
          <w:lang w:val="fr-FR"/>
        </w:rPr>
        <w:t>C</w:t>
      </w:r>
      <w:r w:rsidRPr="376A4DA4">
        <w:rPr>
          <w:color w:val="333333"/>
          <w:spacing w:val="-2"/>
          <w:lang w:val="fr-FR"/>
        </w:rPr>
        <w:t>!</w:t>
      </w:r>
      <w:proofErr w:type="gramEnd"/>
      <w:r w:rsidR="33F43F2E" w:rsidRPr="376A4DA4">
        <w:rPr>
          <w:color w:val="333333"/>
          <w:spacing w:val="-2"/>
          <w:lang w:val="fr-FR"/>
        </w:rPr>
        <w:t xml:space="preserve"> </w:t>
      </w:r>
      <w:r w:rsidRPr="376A4DA4">
        <w:rPr>
          <w:color w:val="333333"/>
          <w:spacing w:val="-47"/>
          <w:lang w:val="fr-FR"/>
        </w:rPr>
        <w:t xml:space="preserve"> </w:t>
      </w:r>
      <w:r w:rsidRPr="376A4DA4">
        <w:rPr>
          <w:lang w:val="fr-FR"/>
        </w:rPr>
        <w:t>Avant</w:t>
      </w:r>
      <w:r w:rsidRPr="376A4DA4">
        <w:rPr>
          <w:spacing w:val="-1"/>
          <w:lang w:val="fr-FR"/>
        </w:rPr>
        <w:t xml:space="preserve"> </w:t>
      </w:r>
      <w:r w:rsidRPr="376A4DA4">
        <w:rPr>
          <w:lang w:val="fr-FR"/>
        </w:rPr>
        <w:t>de</w:t>
      </w:r>
      <w:r w:rsidRPr="376A4DA4">
        <w:rPr>
          <w:spacing w:val="-4"/>
          <w:lang w:val="fr-FR"/>
        </w:rPr>
        <w:t xml:space="preserve"> </w:t>
      </w:r>
      <w:r w:rsidRPr="376A4DA4">
        <w:rPr>
          <w:lang w:val="fr-FR"/>
        </w:rPr>
        <w:t>poser votre</w:t>
      </w:r>
      <w:r w:rsidRPr="376A4DA4">
        <w:rPr>
          <w:spacing w:val="-1"/>
          <w:lang w:val="fr-FR"/>
        </w:rPr>
        <w:t xml:space="preserve"> </w:t>
      </w:r>
      <w:r w:rsidRPr="376A4DA4">
        <w:rPr>
          <w:lang w:val="fr-FR"/>
        </w:rPr>
        <w:t>candidature,</w:t>
      </w:r>
      <w:r w:rsidRPr="376A4DA4">
        <w:rPr>
          <w:spacing w:val="1"/>
          <w:lang w:val="fr-FR"/>
        </w:rPr>
        <w:t xml:space="preserve"> </w:t>
      </w:r>
      <w:r w:rsidRPr="376A4DA4">
        <w:rPr>
          <w:lang w:val="fr-FR"/>
        </w:rPr>
        <w:t>assurez-vous</w:t>
      </w:r>
      <w:r w:rsidRPr="376A4DA4">
        <w:rPr>
          <w:spacing w:val="-4"/>
          <w:lang w:val="fr-FR"/>
        </w:rPr>
        <w:t xml:space="preserve"> </w:t>
      </w:r>
      <w:r w:rsidRPr="376A4DA4">
        <w:rPr>
          <w:lang w:val="fr-FR"/>
        </w:rPr>
        <w:t>que</w:t>
      </w:r>
      <w:r w:rsidRPr="376A4DA4">
        <w:rPr>
          <w:spacing w:val="-2"/>
          <w:lang w:val="fr-FR"/>
        </w:rPr>
        <w:t xml:space="preserve"> </w:t>
      </w:r>
      <w:r w:rsidRPr="376A4DA4">
        <w:rPr>
          <w:lang w:val="fr-FR"/>
        </w:rPr>
        <w:t>vous</w:t>
      </w:r>
      <w:r w:rsidR="33F43F2E" w:rsidRPr="376A4DA4">
        <w:rPr>
          <w:spacing w:val="-1"/>
          <w:lang w:val="fr-FR"/>
        </w:rPr>
        <w:t xml:space="preserve"> </w:t>
      </w:r>
      <w:r w:rsidRPr="376A4DA4">
        <w:rPr>
          <w:lang w:val="fr-FR"/>
        </w:rPr>
        <w:t>remplissez les</w:t>
      </w:r>
      <w:r w:rsidRPr="376A4DA4">
        <w:rPr>
          <w:spacing w:val="-3"/>
          <w:lang w:val="fr-FR"/>
        </w:rPr>
        <w:t xml:space="preserve"> </w:t>
      </w:r>
      <w:r w:rsidR="378300D7" w:rsidRPr="376A4DA4">
        <w:rPr>
          <w:lang w:val="fr-FR"/>
        </w:rPr>
        <w:t xml:space="preserve">critères </w:t>
      </w:r>
      <w:proofErr w:type="gramStart"/>
      <w:r w:rsidR="378300D7" w:rsidRPr="376A4DA4">
        <w:rPr>
          <w:lang w:val="fr-FR"/>
        </w:rPr>
        <w:t>d'éligibilité .</w:t>
      </w:r>
      <w:proofErr w:type="gramEnd"/>
      <w:r w:rsidR="00C92355" w:rsidRPr="376A4DA4">
        <w:rPr>
          <w:rStyle w:val="FootnoteReference"/>
          <w:lang w:val="fr-FR"/>
        </w:rPr>
        <w:footnoteReference w:id="2"/>
      </w:r>
    </w:p>
    <w:p w14:paraId="239FFCAC" w14:textId="77777777" w:rsidR="00854CD1" w:rsidRDefault="00854CD1" w:rsidP="001B674C">
      <w:pPr>
        <w:pStyle w:val="BodyText"/>
        <w:spacing w:before="120"/>
        <w:ind w:left="144" w:right="2592"/>
      </w:pPr>
    </w:p>
    <w:p w14:paraId="7CBE57D6" w14:textId="1CE0EDB3" w:rsidR="00C92355" w:rsidRDefault="00C92355" w:rsidP="001B674C">
      <w:pPr>
        <w:pStyle w:val="BodyText"/>
        <w:spacing w:before="3" w:line="276" w:lineRule="auto"/>
        <w:ind w:left="140" w:right="998"/>
      </w:pPr>
      <w:proofErr w:type="spellStart"/>
      <w:r>
        <w:t>Veuillez</w:t>
      </w:r>
      <w:proofErr w:type="spellEnd"/>
      <w:r>
        <w:t xml:space="preserve"> noter que la 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dépôt</w:t>
      </w:r>
      <w:proofErr w:type="spellEnd"/>
      <w:r>
        <w:t xml:space="preserve"> des candidatures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fixée</w:t>
      </w:r>
      <w:proofErr w:type="spellEnd"/>
      <w:r>
        <w:t xml:space="preserve"> au </w:t>
      </w:r>
      <w:r w:rsidR="0053732B">
        <w:rPr>
          <w:b/>
          <w:bCs/>
        </w:rPr>
        <w:t>12</w:t>
      </w:r>
      <w:r w:rsidRPr="3921405D">
        <w:rPr>
          <w:b/>
          <w:bCs/>
        </w:rPr>
        <w:t xml:space="preserve"> </w:t>
      </w:r>
      <w:proofErr w:type="spellStart"/>
      <w:r w:rsidR="0053732B">
        <w:rPr>
          <w:b/>
          <w:bCs/>
        </w:rPr>
        <w:t>mai</w:t>
      </w:r>
      <w:proofErr w:type="spellEnd"/>
      <w:r w:rsidRPr="3921405D">
        <w:rPr>
          <w:b/>
          <w:bCs/>
        </w:rPr>
        <w:t xml:space="preserve"> 2025 à 23h59 CET</w:t>
      </w:r>
      <w:r>
        <w:t xml:space="preserve">. </w:t>
      </w:r>
    </w:p>
    <w:p w14:paraId="2D3CA3BB" w14:textId="77777777" w:rsidR="00C92355" w:rsidRDefault="00C92355" w:rsidP="001B674C">
      <w:pPr>
        <w:pStyle w:val="BodyText"/>
        <w:spacing w:line="268" w:lineRule="exact"/>
        <w:ind w:left="140"/>
      </w:pPr>
      <w:r>
        <w:t xml:space="preserve">Les candidatures </w:t>
      </w:r>
      <w:proofErr w:type="spellStart"/>
      <w:r>
        <w:t>tardives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incomplètes</w:t>
      </w:r>
      <w:proofErr w:type="spellEnd"/>
      <w:r>
        <w:t xml:space="preserve"> ne </w:t>
      </w:r>
      <w:proofErr w:type="spellStart"/>
      <w:r>
        <w:t>seront</w:t>
      </w:r>
      <w:proofErr w:type="spellEnd"/>
      <w:r>
        <w:t xml:space="preserve"> pas </w:t>
      </w:r>
      <w:proofErr w:type="spellStart"/>
      <w:r>
        <w:t>éligibles</w:t>
      </w:r>
      <w:proofErr w:type="spellEnd"/>
      <w:r>
        <w:t>.</w:t>
      </w:r>
    </w:p>
    <w:p w14:paraId="0A62017F" w14:textId="77777777" w:rsidR="00C92355" w:rsidRDefault="00C92355" w:rsidP="001B674C">
      <w:pPr>
        <w:pStyle w:val="BodyText"/>
        <w:spacing w:before="3" w:line="276" w:lineRule="auto"/>
        <w:ind w:left="140" w:right="998"/>
      </w:pPr>
    </w:p>
    <w:p w14:paraId="6CE02054" w14:textId="721653CD" w:rsidR="00C92355" w:rsidRDefault="378300D7" w:rsidP="001B674C">
      <w:pPr>
        <w:pStyle w:val="BodyText"/>
        <w:spacing w:before="3" w:line="276" w:lineRule="auto"/>
        <w:ind w:left="140" w:right="998"/>
      </w:pPr>
      <w:r>
        <w:t xml:space="preserve">Le </w:t>
      </w:r>
      <w:proofErr w:type="spellStart"/>
      <w:r>
        <w:t>formulaire</w:t>
      </w:r>
      <w:proofErr w:type="spellEnd"/>
      <w:r>
        <w:t xml:space="preserve"> de candidature </w:t>
      </w:r>
      <w:proofErr w:type="spellStart"/>
      <w:r>
        <w:t>dûment</w:t>
      </w:r>
      <w:proofErr w:type="spellEnd"/>
      <w:r>
        <w:t xml:space="preserve"> </w:t>
      </w:r>
      <w:proofErr w:type="spellStart"/>
      <w:r>
        <w:t>rempli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le budget, </w:t>
      </w:r>
      <w:r w:rsidR="4F91B8DC">
        <w:t xml:space="preserve">doit </w:t>
      </w:r>
      <w:proofErr w:type="spellStart"/>
      <w:r w:rsidR="4F91B8DC">
        <w:t>être</w:t>
      </w:r>
      <w:proofErr w:type="spellEnd"/>
      <w:r w:rsidR="4F91B8DC">
        <w:t xml:space="preserve"> </w:t>
      </w:r>
      <w:proofErr w:type="spellStart"/>
      <w:r w:rsidR="4F91B8DC">
        <w:t>envoyé</w:t>
      </w:r>
      <w:proofErr w:type="spellEnd"/>
      <w:r w:rsidR="4F91B8DC">
        <w:t xml:space="preserve"> </w:t>
      </w:r>
      <w:r>
        <w:t xml:space="preserve">à </w:t>
      </w:r>
      <w:proofErr w:type="spellStart"/>
      <w:r>
        <w:t>l</w:t>
      </w:r>
      <w:r w:rsidR="43FD229C">
        <w:t>’</w:t>
      </w:r>
      <w:r>
        <w:t>adresse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</w:t>
      </w:r>
      <w:proofErr w:type="spellStart"/>
      <w:proofErr w:type="gramStart"/>
      <w:r>
        <w:t>suivante</w:t>
      </w:r>
      <w:proofErr w:type="spellEnd"/>
      <w:r>
        <w:t xml:space="preserve"> :</w:t>
      </w:r>
      <w:proofErr w:type="gramEnd"/>
      <w:r>
        <w:t xml:space="preserve"> </w:t>
      </w:r>
      <w:hyperlink r:id="rId11">
        <w:r w:rsidRPr="376A4DA4">
          <w:rPr>
            <w:rStyle w:val="Hyperlink"/>
          </w:rPr>
          <w:t>grants@lesbiangenius.org</w:t>
        </w:r>
      </w:hyperlink>
    </w:p>
    <w:p w14:paraId="4F12560A" w14:textId="77777777" w:rsidR="00C92355" w:rsidRDefault="00C92355" w:rsidP="001B674C">
      <w:pPr>
        <w:pStyle w:val="BodyText"/>
        <w:spacing w:before="41" w:line="273" w:lineRule="auto"/>
        <w:ind w:left="140" w:right="1303"/>
        <w:rPr>
          <w:i/>
          <w:iCs/>
        </w:rPr>
      </w:pPr>
      <w:r w:rsidRPr="00CD1818">
        <w:rPr>
          <w:i/>
          <w:iCs/>
        </w:rPr>
        <w:t xml:space="preserve">En </w:t>
      </w:r>
      <w:proofErr w:type="spellStart"/>
      <w:r w:rsidRPr="00CD1818">
        <w:rPr>
          <w:i/>
          <w:iCs/>
        </w:rPr>
        <w:t>soumettant</w:t>
      </w:r>
      <w:proofErr w:type="spellEnd"/>
      <w:r w:rsidRPr="00CD1818">
        <w:rPr>
          <w:i/>
          <w:iCs/>
        </w:rPr>
        <w:t xml:space="preserve"> le </w:t>
      </w:r>
      <w:proofErr w:type="spellStart"/>
      <w:r w:rsidRPr="00CD1818">
        <w:rPr>
          <w:i/>
          <w:iCs/>
        </w:rPr>
        <w:t>formulaire</w:t>
      </w:r>
      <w:proofErr w:type="spellEnd"/>
      <w:r w:rsidRPr="00CD1818">
        <w:rPr>
          <w:i/>
          <w:iCs/>
        </w:rPr>
        <w:t xml:space="preserve"> de candidature, </w:t>
      </w:r>
      <w:proofErr w:type="spellStart"/>
      <w:r w:rsidRPr="00CD1818">
        <w:rPr>
          <w:i/>
          <w:iCs/>
        </w:rPr>
        <w:t>vous</w:t>
      </w:r>
      <w:proofErr w:type="spellEnd"/>
      <w:r w:rsidRPr="00CD1818">
        <w:rPr>
          <w:i/>
          <w:iCs/>
        </w:rPr>
        <w:t xml:space="preserve"> </w:t>
      </w:r>
      <w:proofErr w:type="spellStart"/>
      <w:r w:rsidRPr="00CD1818">
        <w:rPr>
          <w:i/>
          <w:iCs/>
        </w:rPr>
        <w:t>acceptez</w:t>
      </w:r>
      <w:proofErr w:type="spellEnd"/>
      <w:r w:rsidRPr="00CD1818">
        <w:rPr>
          <w:i/>
          <w:iCs/>
        </w:rPr>
        <w:t xml:space="preserve"> que EL*C </w:t>
      </w:r>
      <w:proofErr w:type="spellStart"/>
      <w:r w:rsidRPr="00CD1818">
        <w:rPr>
          <w:i/>
          <w:iCs/>
        </w:rPr>
        <w:t>traite</w:t>
      </w:r>
      <w:proofErr w:type="spellEnd"/>
      <w:r w:rsidRPr="00CD1818">
        <w:rPr>
          <w:i/>
          <w:iCs/>
        </w:rPr>
        <w:t xml:space="preserve"> les données que </w:t>
      </w:r>
      <w:proofErr w:type="spellStart"/>
      <w:r w:rsidRPr="00CD1818">
        <w:rPr>
          <w:i/>
          <w:iCs/>
        </w:rPr>
        <w:t>vous</w:t>
      </w:r>
      <w:proofErr w:type="spellEnd"/>
      <w:r w:rsidRPr="00CD1818">
        <w:rPr>
          <w:i/>
          <w:iCs/>
        </w:rPr>
        <w:t xml:space="preserve"> </w:t>
      </w:r>
      <w:proofErr w:type="spellStart"/>
      <w:r w:rsidRPr="00CD1818">
        <w:rPr>
          <w:i/>
          <w:iCs/>
        </w:rPr>
        <w:t>avez</w:t>
      </w:r>
      <w:proofErr w:type="spellEnd"/>
      <w:r w:rsidRPr="00CD1818">
        <w:rPr>
          <w:i/>
          <w:iCs/>
        </w:rPr>
        <w:t xml:space="preserve"> </w:t>
      </w:r>
      <w:proofErr w:type="spellStart"/>
      <w:r w:rsidRPr="00CD1818">
        <w:rPr>
          <w:i/>
          <w:iCs/>
        </w:rPr>
        <w:t>incluses</w:t>
      </w:r>
      <w:proofErr w:type="spellEnd"/>
      <w:r w:rsidRPr="00CD1818">
        <w:rPr>
          <w:i/>
          <w:iCs/>
        </w:rPr>
        <w:t xml:space="preserve"> dans la candidature.</w:t>
      </w:r>
    </w:p>
    <w:p w14:paraId="106B63F6" w14:textId="77777777" w:rsidR="00C92355" w:rsidRPr="00CD1818" w:rsidRDefault="00C92355" w:rsidP="00C92355">
      <w:pPr>
        <w:pStyle w:val="BodyText"/>
        <w:spacing w:before="41" w:line="273" w:lineRule="auto"/>
        <w:ind w:left="140" w:right="1303"/>
        <w:rPr>
          <w:i/>
          <w:iCs/>
        </w:rPr>
      </w:pPr>
    </w:p>
    <w:p w14:paraId="0D7B8A4A" w14:textId="0FC96A37" w:rsidR="00C92355" w:rsidRPr="001B674C" w:rsidRDefault="3F6CB126" w:rsidP="376A4DA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4"/>
        <w:rPr>
          <w:b/>
          <w:bCs/>
          <w:u w:val="single"/>
        </w:rPr>
      </w:pPr>
      <w:proofErr w:type="spellStart"/>
      <w:r w:rsidRPr="376A4DA4">
        <w:rPr>
          <w:b/>
          <w:bCs/>
          <w:u w:val="single"/>
        </w:rPr>
        <w:t>O</w:t>
      </w:r>
      <w:r w:rsidR="378300D7" w:rsidRPr="376A4DA4">
        <w:rPr>
          <w:b/>
          <w:bCs/>
          <w:u w:val="single"/>
        </w:rPr>
        <w:t>rganisation</w:t>
      </w:r>
      <w:proofErr w:type="spellEnd"/>
    </w:p>
    <w:p w14:paraId="604F82A4" w14:textId="45BD1694" w:rsidR="00C92355" w:rsidRPr="00472EE1" w:rsidRDefault="378300D7" w:rsidP="00C92355">
      <w:pPr>
        <w:pStyle w:val="BodyText"/>
        <w:spacing w:before="120"/>
        <w:ind w:left="144"/>
        <w:rPr>
          <w:b/>
          <w:bCs/>
        </w:rPr>
      </w:pPr>
      <w:r w:rsidRPr="376A4DA4">
        <w:rPr>
          <w:b/>
          <w:bCs/>
        </w:rPr>
        <w:t xml:space="preserve">Nom </w:t>
      </w:r>
      <w:proofErr w:type="spellStart"/>
      <w:r w:rsidRPr="376A4DA4">
        <w:rPr>
          <w:b/>
          <w:bCs/>
        </w:rPr>
        <w:t>légal</w:t>
      </w:r>
      <w:proofErr w:type="spellEnd"/>
      <w:r w:rsidRPr="376A4DA4">
        <w:rPr>
          <w:b/>
          <w:bCs/>
        </w:rPr>
        <w:t xml:space="preserve"> de </w:t>
      </w:r>
      <w:proofErr w:type="spellStart"/>
      <w:proofErr w:type="gramStart"/>
      <w:r w:rsidRPr="376A4DA4">
        <w:rPr>
          <w:b/>
          <w:bCs/>
        </w:rPr>
        <w:t>l'organisation</w:t>
      </w:r>
      <w:proofErr w:type="spellEnd"/>
      <w:r w:rsidRPr="376A4DA4">
        <w:rPr>
          <w:b/>
          <w:bCs/>
        </w:rPr>
        <w:t xml:space="preserve"> :</w:t>
      </w:r>
      <w:proofErr w:type="gramEnd"/>
      <w:r w:rsidRPr="376A4DA4">
        <w:rPr>
          <w:b/>
          <w:bCs/>
        </w:rPr>
        <w:t xml:space="preserve"> </w:t>
      </w:r>
      <w:r>
        <w:t>(</w:t>
      </w:r>
      <w:r w:rsidRPr="376A4DA4">
        <w:rPr>
          <w:i/>
          <w:iCs/>
        </w:rPr>
        <w:t xml:space="preserve">Si </w:t>
      </w:r>
      <w:proofErr w:type="spellStart"/>
      <w:r w:rsidRPr="376A4DA4">
        <w:rPr>
          <w:i/>
          <w:iCs/>
        </w:rPr>
        <w:t>vous</w:t>
      </w:r>
      <w:proofErr w:type="spellEnd"/>
      <w:r w:rsidRPr="376A4DA4">
        <w:rPr>
          <w:i/>
          <w:iCs/>
        </w:rPr>
        <w:t xml:space="preserve"> le </w:t>
      </w:r>
      <w:proofErr w:type="spellStart"/>
      <w:r w:rsidRPr="376A4DA4">
        <w:rPr>
          <w:i/>
          <w:iCs/>
        </w:rPr>
        <w:t>pouvez</w:t>
      </w:r>
      <w:proofErr w:type="spellEnd"/>
      <w:r w:rsidRPr="376A4DA4">
        <w:rPr>
          <w:i/>
          <w:iCs/>
        </w:rPr>
        <w:t xml:space="preserve">, </w:t>
      </w:r>
      <w:proofErr w:type="spellStart"/>
      <w:r w:rsidRPr="376A4DA4">
        <w:rPr>
          <w:i/>
          <w:iCs/>
        </w:rPr>
        <w:t>veuillez</w:t>
      </w:r>
      <w:proofErr w:type="spellEnd"/>
      <w:r w:rsidRPr="376A4DA4">
        <w:rPr>
          <w:i/>
          <w:iCs/>
        </w:rPr>
        <w:t xml:space="preserve"> </w:t>
      </w:r>
      <w:proofErr w:type="spellStart"/>
      <w:r w:rsidRPr="376A4DA4">
        <w:rPr>
          <w:i/>
          <w:iCs/>
        </w:rPr>
        <w:t>fournir</w:t>
      </w:r>
      <w:proofErr w:type="spellEnd"/>
      <w:r w:rsidRPr="376A4DA4">
        <w:rPr>
          <w:i/>
          <w:iCs/>
        </w:rPr>
        <w:t xml:space="preserve"> le nom </w:t>
      </w:r>
      <w:proofErr w:type="spellStart"/>
      <w:r w:rsidRPr="376A4DA4">
        <w:rPr>
          <w:i/>
          <w:iCs/>
        </w:rPr>
        <w:t>légal</w:t>
      </w:r>
      <w:proofErr w:type="spellEnd"/>
      <w:r w:rsidRPr="376A4DA4">
        <w:rPr>
          <w:i/>
          <w:iCs/>
        </w:rPr>
        <w:t xml:space="preserve"> de </w:t>
      </w:r>
      <w:proofErr w:type="spellStart"/>
      <w:r w:rsidRPr="376A4DA4">
        <w:rPr>
          <w:i/>
          <w:iCs/>
        </w:rPr>
        <w:t>votre</w:t>
      </w:r>
      <w:proofErr w:type="spellEnd"/>
      <w:r w:rsidRPr="376A4DA4">
        <w:rPr>
          <w:i/>
          <w:iCs/>
        </w:rPr>
        <w:t xml:space="preserve"> </w:t>
      </w:r>
      <w:proofErr w:type="spellStart"/>
      <w:r w:rsidRPr="376A4DA4">
        <w:rPr>
          <w:i/>
          <w:iCs/>
        </w:rPr>
        <w:t>organisation</w:t>
      </w:r>
      <w:proofErr w:type="spellEnd"/>
      <w:r w:rsidRPr="376A4DA4">
        <w:rPr>
          <w:i/>
          <w:iCs/>
        </w:rPr>
        <w:t xml:space="preserve"> </w:t>
      </w:r>
      <w:proofErr w:type="spellStart"/>
      <w:r w:rsidRPr="376A4DA4">
        <w:rPr>
          <w:i/>
          <w:iCs/>
        </w:rPr>
        <w:t>en</w:t>
      </w:r>
      <w:proofErr w:type="spellEnd"/>
      <w:r w:rsidRPr="376A4DA4">
        <w:rPr>
          <w:i/>
          <w:iCs/>
        </w:rPr>
        <w:t xml:space="preserve"> </w:t>
      </w:r>
      <w:proofErr w:type="spellStart"/>
      <w:r w:rsidRPr="376A4DA4">
        <w:rPr>
          <w:i/>
          <w:iCs/>
        </w:rPr>
        <w:t>anglais</w:t>
      </w:r>
      <w:proofErr w:type="spellEnd"/>
      <w:r w:rsidRPr="376A4DA4">
        <w:rPr>
          <w:i/>
          <w:iCs/>
        </w:rPr>
        <w:t xml:space="preserve"> </w:t>
      </w:r>
      <w:proofErr w:type="spellStart"/>
      <w:r w:rsidRPr="376A4DA4">
        <w:rPr>
          <w:i/>
          <w:iCs/>
        </w:rPr>
        <w:t>également</w:t>
      </w:r>
      <w:proofErr w:type="spellEnd"/>
      <w:r w:rsidRPr="376A4DA4">
        <w:rPr>
          <w:i/>
          <w:iCs/>
        </w:rPr>
        <w:t>)</w:t>
      </w:r>
    </w:p>
    <w:p w14:paraId="6553AFCF" w14:textId="77777777" w:rsidR="00C92355" w:rsidRPr="00472EE1" w:rsidRDefault="00C92355" w:rsidP="00C92355">
      <w:pPr>
        <w:pStyle w:val="BodyText"/>
        <w:spacing w:before="120"/>
        <w:ind w:left="144"/>
      </w:pPr>
    </w:p>
    <w:p w14:paraId="568C8E0F" w14:textId="77777777" w:rsidR="00C92355" w:rsidRPr="00472EE1" w:rsidRDefault="00C92355" w:rsidP="00C92355">
      <w:pPr>
        <w:pStyle w:val="BodyText"/>
        <w:spacing w:before="120"/>
        <w:ind w:left="144"/>
        <w:rPr>
          <w:b/>
          <w:bCs/>
        </w:rPr>
      </w:pPr>
      <w:proofErr w:type="spellStart"/>
      <w:r w:rsidRPr="00472EE1">
        <w:rPr>
          <w:b/>
          <w:bCs/>
        </w:rPr>
        <w:t>Adresse</w:t>
      </w:r>
      <w:proofErr w:type="spellEnd"/>
      <w:r w:rsidRPr="00472EE1">
        <w:rPr>
          <w:b/>
          <w:bCs/>
        </w:rPr>
        <w:t xml:space="preserve"> de </w:t>
      </w:r>
      <w:proofErr w:type="spellStart"/>
      <w:proofErr w:type="gramStart"/>
      <w:r w:rsidRPr="00472EE1">
        <w:rPr>
          <w:b/>
          <w:bCs/>
        </w:rPr>
        <w:t>l'organisation</w:t>
      </w:r>
      <w:proofErr w:type="spellEnd"/>
      <w:r w:rsidRPr="00472EE1">
        <w:rPr>
          <w:b/>
          <w:bCs/>
        </w:rPr>
        <w:t xml:space="preserve"> :</w:t>
      </w:r>
      <w:proofErr w:type="gramEnd"/>
    </w:p>
    <w:p w14:paraId="6932CAEF" w14:textId="77777777" w:rsidR="00C92355" w:rsidRPr="00472EE1" w:rsidRDefault="00C92355" w:rsidP="00C92355">
      <w:pPr>
        <w:pStyle w:val="BodyText"/>
        <w:spacing w:before="120"/>
        <w:ind w:left="144"/>
      </w:pPr>
    </w:p>
    <w:p w14:paraId="5CA02BD5" w14:textId="77777777" w:rsidR="00C92355" w:rsidRPr="00472EE1" w:rsidRDefault="00C92355" w:rsidP="00C92355">
      <w:pPr>
        <w:pStyle w:val="BodyText"/>
        <w:spacing w:before="120"/>
        <w:ind w:left="144"/>
      </w:pPr>
      <w:r w:rsidRPr="00472EE1">
        <w:rPr>
          <w:b/>
          <w:bCs/>
        </w:rPr>
        <w:t xml:space="preserve">Pays </w:t>
      </w:r>
      <w:proofErr w:type="spellStart"/>
      <w:r w:rsidRPr="00472EE1">
        <w:rPr>
          <w:b/>
          <w:bCs/>
        </w:rPr>
        <w:t>d'enregistrement</w:t>
      </w:r>
      <w:proofErr w:type="spellEnd"/>
      <w:r w:rsidRPr="00472EE1">
        <w:rPr>
          <w:b/>
          <w:bCs/>
        </w:rPr>
        <w:t xml:space="preserve"> et </w:t>
      </w:r>
      <w:proofErr w:type="spellStart"/>
      <w:r w:rsidRPr="00472EE1">
        <w:rPr>
          <w:b/>
          <w:bCs/>
        </w:rPr>
        <w:t>numéro</w:t>
      </w:r>
      <w:proofErr w:type="spellEnd"/>
      <w:r w:rsidRPr="00472EE1">
        <w:rPr>
          <w:b/>
          <w:bCs/>
        </w:rPr>
        <w:t xml:space="preserve"> </w:t>
      </w:r>
      <w:proofErr w:type="spellStart"/>
      <w:proofErr w:type="gramStart"/>
      <w:r w:rsidRPr="00472EE1">
        <w:rPr>
          <w:b/>
          <w:bCs/>
        </w:rPr>
        <w:t>d'enregistrement</w:t>
      </w:r>
      <w:proofErr w:type="spellEnd"/>
      <w:r w:rsidRPr="00472EE1"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</w:p>
    <w:p w14:paraId="07BE71A2" w14:textId="77777777" w:rsidR="00C92355" w:rsidRPr="00472EE1" w:rsidRDefault="00C92355" w:rsidP="00C92355">
      <w:pPr>
        <w:pStyle w:val="BodyText"/>
        <w:spacing w:before="120"/>
        <w:ind w:left="144"/>
      </w:pPr>
    </w:p>
    <w:p w14:paraId="301A12DE" w14:textId="77777777" w:rsidR="00C92355" w:rsidRPr="00472EE1" w:rsidRDefault="00C92355" w:rsidP="00C92355">
      <w:pPr>
        <w:pStyle w:val="BodyText"/>
        <w:spacing w:before="120"/>
        <w:ind w:left="144"/>
      </w:pPr>
      <w:proofErr w:type="spellStart"/>
      <w:r w:rsidRPr="00472EE1">
        <w:rPr>
          <w:b/>
          <w:bCs/>
        </w:rPr>
        <w:t>Forme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juridique</w:t>
      </w:r>
      <w:proofErr w:type="spellEnd"/>
      <w:r w:rsidRPr="00472EE1">
        <w:rPr>
          <w:b/>
          <w:bCs/>
        </w:rPr>
        <w:t xml:space="preserve"> de </w:t>
      </w:r>
      <w:proofErr w:type="spellStart"/>
      <w:proofErr w:type="gramStart"/>
      <w:r w:rsidRPr="00472EE1">
        <w:rPr>
          <w:b/>
          <w:bCs/>
        </w:rPr>
        <w:t>l'organisation</w:t>
      </w:r>
      <w:proofErr w:type="spellEnd"/>
      <w:r w:rsidRPr="00472EE1">
        <w:rPr>
          <w:b/>
          <w:bCs/>
        </w:rPr>
        <w:t xml:space="preserve"> </w:t>
      </w:r>
      <w:r w:rsidRPr="00472EE1">
        <w:t>:</w:t>
      </w:r>
      <w:proofErr w:type="gramEnd"/>
      <w:r w:rsidRPr="00472EE1">
        <w:t xml:space="preserve"> (par </w:t>
      </w:r>
      <w:proofErr w:type="spellStart"/>
      <w:r w:rsidRPr="00472EE1">
        <w:t>exemple</w:t>
      </w:r>
      <w:proofErr w:type="spellEnd"/>
      <w:r w:rsidRPr="00472EE1">
        <w:t xml:space="preserve">, association, </w:t>
      </w:r>
      <w:proofErr w:type="spellStart"/>
      <w:r w:rsidRPr="00472EE1">
        <w:t>fondation</w:t>
      </w:r>
      <w:proofErr w:type="spellEnd"/>
      <w:r w:rsidRPr="00472EE1">
        <w:t>, etc.)</w:t>
      </w:r>
    </w:p>
    <w:p w14:paraId="73529F45" w14:textId="77777777" w:rsidR="00C92355" w:rsidRPr="00472EE1" w:rsidRDefault="00C92355" w:rsidP="00C92355">
      <w:pPr>
        <w:pStyle w:val="BodyText"/>
        <w:spacing w:before="120"/>
        <w:ind w:left="144"/>
      </w:pPr>
    </w:p>
    <w:p w14:paraId="43B504FD" w14:textId="77777777" w:rsidR="00C92355" w:rsidRDefault="00C92355" w:rsidP="00C92355">
      <w:pPr>
        <w:pStyle w:val="BodyText"/>
        <w:spacing w:before="120"/>
        <w:ind w:left="144"/>
        <w:rPr>
          <w:b/>
          <w:bCs/>
        </w:rPr>
      </w:pPr>
      <w:r w:rsidRPr="003622DC">
        <w:rPr>
          <w:b/>
          <w:bCs/>
        </w:rPr>
        <w:lastRenderedPageBreak/>
        <w:t>Personne de contact</w:t>
      </w:r>
    </w:p>
    <w:p w14:paraId="128D3F8B" w14:textId="77777777" w:rsidR="00C92355" w:rsidRDefault="00C92355" w:rsidP="00C60F86">
      <w:pPr>
        <w:pStyle w:val="BodyText"/>
        <w:numPr>
          <w:ilvl w:val="1"/>
          <w:numId w:val="7"/>
        </w:numPr>
        <w:spacing w:before="120"/>
        <w:ind w:left="864"/>
      </w:pPr>
      <w:r>
        <w:t xml:space="preserve">Nom: </w:t>
      </w:r>
    </w:p>
    <w:p w14:paraId="4FCB84F9" w14:textId="77777777" w:rsidR="00C92355" w:rsidRDefault="00C92355" w:rsidP="00C60F86">
      <w:pPr>
        <w:pStyle w:val="BodyText"/>
        <w:numPr>
          <w:ilvl w:val="1"/>
          <w:numId w:val="7"/>
        </w:numPr>
        <w:spacing w:before="120"/>
        <w:ind w:left="864"/>
      </w:pPr>
      <w:proofErr w:type="spellStart"/>
      <w:r>
        <w:t>Adresse</w:t>
      </w:r>
      <w:proofErr w:type="spellEnd"/>
      <w:r>
        <w:t xml:space="preserve"> </w:t>
      </w:r>
      <w:proofErr w:type="spellStart"/>
      <w:proofErr w:type="gramStart"/>
      <w:r>
        <w:t>électronique</w:t>
      </w:r>
      <w:proofErr w:type="spellEnd"/>
      <w:r>
        <w:t xml:space="preserve"> :</w:t>
      </w:r>
      <w:proofErr w:type="gramEnd"/>
    </w:p>
    <w:p w14:paraId="50BDE770" w14:textId="6F414CD5" w:rsidR="00C92355" w:rsidRDefault="00C92355" w:rsidP="00C60F86">
      <w:pPr>
        <w:pStyle w:val="BodyText"/>
        <w:numPr>
          <w:ilvl w:val="1"/>
          <w:numId w:val="7"/>
        </w:numPr>
        <w:spacing w:before="120"/>
        <w:ind w:left="864"/>
      </w:pPr>
      <w:proofErr w:type="spellStart"/>
      <w:r>
        <w:t>Numéro</w:t>
      </w:r>
      <w:proofErr w:type="spellEnd"/>
      <w:r>
        <w:t xml:space="preserve"> de </w:t>
      </w:r>
      <w:proofErr w:type="spellStart"/>
      <w:proofErr w:type="gramStart"/>
      <w:r>
        <w:t>téléphone</w:t>
      </w:r>
      <w:proofErr w:type="spellEnd"/>
      <w:r>
        <w:t xml:space="preserve"> :</w:t>
      </w:r>
      <w:proofErr w:type="gramEnd"/>
    </w:p>
    <w:p w14:paraId="662F1B4F" w14:textId="77777777" w:rsidR="00AA2B08" w:rsidRDefault="00AA2B08" w:rsidP="00C92355">
      <w:pPr>
        <w:pStyle w:val="BodyText"/>
        <w:ind w:left="140"/>
        <w:rPr>
          <w:b/>
          <w:bCs/>
        </w:rPr>
      </w:pPr>
    </w:p>
    <w:p w14:paraId="206490D3" w14:textId="7C0BA7BE" w:rsidR="00C92355" w:rsidRDefault="378300D7" w:rsidP="00C92355">
      <w:pPr>
        <w:pStyle w:val="BodyText"/>
        <w:ind w:left="140"/>
        <w:rPr>
          <w:b/>
          <w:bCs/>
        </w:rPr>
      </w:pPr>
      <w:r w:rsidRPr="376A4DA4">
        <w:rPr>
          <w:b/>
          <w:bCs/>
        </w:rPr>
        <w:t>Site web et/</w:t>
      </w:r>
      <w:proofErr w:type="spellStart"/>
      <w:r w:rsidRPr="376A4DA4">
        <w:rPr>
          <w:b/>
          <w:bCs/>
        </w:rPr>
        <w:t>ou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médias</w:t>
      </w:r>
      <w:proofErr w:type="spellEnd"/>
      <w:r w:rsidRPr="376A4DA4">
        <w:rPr>
          <w:b/>
          <w:bCs/>
        </w:rPr>
        <w:t xml:space="preserve"> </w:t>
      </w:r>
      <w:proofErr w:type="spellStart"/>
      <w:proofErr w:type="gramStart"/>
      <w:r w:rsidRPr="376A4DA4">
        <w:rPr>
          <w:b/>
          <w:bCs/>
        </w:rPr>
        <w:t>sociaux</w:t>
      </w:r>
      <w:proofErr w:type="spellEnd"/>
      <w:r w:rsidRPr="376A4DA4">
        <w:rPr>
          <w:b/>
          <w:bCs/>
        </w:rPr>
        <w:t xml:space="preserve"> :</w:t>
      </w:r>
      <w:proofErr w:type="gramEnd"/>
    </w:p>
    <w:p w14:paraId="4D14C006" w14:textId="77777777" w:rsidR="00C92355" w:rsidRPr="00FE248F" w:rsidRDefault="00C92355" w:rsidP="00FE248F">
      <w:pPr>
        <w:pStyle w:val="BodyText"/>
        <w:ind w:left="180"/>
        <w:rPr>
          <w:b/>
          <w:bCs/>
        </w:rPr>
      </w:pPr>
    </w:p>
    <w:p w14:paraId="12184029" w14:textId="77777777" w:rsidR="00C92355" w:rsidRPr="00FE248F" w:rsidRDefault="00C92355" w:rsidP="00FE248F">
      <w:pPr>
        <w:pStyle w:val="BodyText"/>
        <w:ind w:left="180"/>
      </w:pPr>
    </w:p>
    <w:p w14:paraId="47622F26" w14:textId="77777777" w:rsidR="00C92355" w:rsidRPr="00FE248F" w:rsidRDefault="00C92355" w:rsidP="00FE248F">
      <w:pPr>
        <w:pStyle w:val="BodyText"/>
        <w:ind w:left="180"/>
      </w:pPr>
    </w:p>
    <w:p w14:paraId="4B56913A" w14:textId="77777777" w:rsidR="00C92355" w:rsidRPr="00FE248F" w:rsidRDefault="00C92355" w:rsidP="00FE248F">
      <w:pPr>
        <w:pStyle w:val="BodyText"/>
        <w:spacing w:line="273" w:lineRule="auto"/>
        <w:ind w:left="180" w:right="1003"/>
        <w:rPr>
          <w:b/>
          <w:bCs/>
        </w:rPr>
      </w:pPr>
    </w:p>
    <w:p w14:paraId="530E2B19" w14:textId="093BF756" w:rsidR="00C92355" w:rsidRDefault="00C92355" w:rsidP="00C92355">
      <w:pPr>
        <w:pStyle w:val="BodyText"/>
        <w:spacing w:line="273" w:lineRule="auto"/>
        <w:ind w:left="140" w:right="1003"/>
      </w:pPr>
      <w:proofErr w:type="spellStart"/>
      <w:r w:rsidRPr="2E718525">
        <w:rPr>
          <w:b/>
          <w:bCs/>
        </w:rPr>
        <w:t>Brève</w:t>
      </w:r>
      <w:proofErr w:type="spellEnd"/>
      <w:r w:rsidRPr="2E718525">
        <w:rPr>
          <w:b/>
          <w:bCs/>
        </w:rPr>
        <w:t xml:space="preserve"> description de </w:t>
      </w:r>
      <w:proofErr w:type="spellStart"/>
      <w:proofErr w:type="gramStart"/>
      <w:r w:rsidRPr="2E718525">
        <w:rPr>
          <w:b/>
          <w:bCs/>
        </w:rPr>
        <w:t>l'organisation</w:t>
      </w:r>
      <w:proofErr w:type="spellEnd"/>
      <w:r w:rsidRPr="2E718525">
        <w:rPr>
          <w:b/>
          <w:bCs/>
        </w:rPr>
        <w:t xml:space="preserve"> :</w:t>
      </w:r>
      <w:proofErr w:type="gramEnd"/>
      <w:r w:rsidRPr="2E718525">
        <w:rPr>
          <w:b/>
          <w:bCs/>
        </w:rPr>
        <w:t xml:space="preserve"> qui </w:t>
      </w:r>
      <w:proofErr w:type="spellStart"/>
      <w:r w:rsidRPr="2E718525">
        <w:rPr>
          <w:b/>
          <w:bCs/>
        </w:rPr>
        <w:t>vous</w:t>
      </w:r>
      <w:proofErr w:type="spellEnd"/>
      <w:r w:rsidRPr="2E718525">
        <w:rPr>
          <w:b/>
          <w:bCs/>
        </w:rPr>
        <w:t xml:space="preserve"> </w:t>
      </w:r>
      <w:proofErr w:type="spellStart"/>
      <w:r w:rsidRPr="2E718525">
        <w:rPr>
          <w:b/>
          <w:bCs/>
        </w:rPr>
        <w:t>êtes</w:t>
      </w:r>
      <w:proofErr w:type="spellEnd"/>
      <w:r w:rsidRPr="2E718525">
        <w:rPr>
          <w:b/>
          <w:bCs/>
        </w:rPr>
        <w:t xml:space="preserve"> et </w:t>
      </w:r>
      <w:proofErr w:type="spellStart"/>
      <w:r w:rsidRPr="2E718525">
        <w:rPr>
          <w:b/>
          <w:bCs/>
        </w:rPr>
        <w:t>ce</w:t>
      </w:r>
      <w:proofErr w:type="spellEnd"/>
      <w:r w:rsidRPr="2E718525">
        <w:rPr>
          <w:b/>
          <w:bCs/>
        </w:rPr>
        <w:t xml:space="preserve"> que </w:t>
      </w:r>
      <w:proofErr w:type="spellStart"/>
      <w:r w:rsidRPr="2E718525">
        <w:rPr>
          <w:b/>
          <w:bCs/>
        </w:rPr>
        <w:t>vous</w:t>
      </w:r>
      <w:proofErr w:type="spellEnd"/>
      <w:r w:rsidRPr="2E718525">
        <w:rPr>
          <w:b/>
          <w:bCs/>
        </w:rPr>
        <w:t xml:space="preserve"> </w:t>
      </w:r>
      <w:proofErr w:type="spellStart"/>
      <w:r w:rsidRPr="2E718525">
        <w:rPr>
          <w:b/>
          <w:bCs/>
        </w:rPr>
        <w:t>faites</w:t>
      </w:r>
      <w:proofErr w:type="spellEnd"/>
      <w:r w:rsidRPr="2E718525">
        <w:rPr>
          <w:b/>
          <w:bCs/>
        </w:rPr>
        <w:t xml:space="preserve"> pour la </w:t>
      </w:r>
      <w:proofErr w:type="spellStart"/>
      <w:r w:rsidRPr="2E718525">
        <w:rPr>
          <w:b/>
          <w:bCs/>
        </w:rPr>
        <w:t>communauté</w:t>
      </w:r>
      <w:proofErr w:type="spellEnd"/>
      <w:r w:rsidRPr="2E718525">
        <w:rPr>
          <w:b/>
          <w:bCs/>
        </w:rPr>
        <w:t xml:space="preserve"> </w:t>
      </w:r>
      <w:proofErr w:type="spellStart"/>
      <w:r w:rsidRPr="2E718525">
        <w:rPr>
          <w:b/>
          <w:bCs/>
        </w:rPr>
        <w:t>lesbienne</w:t>
      </w:r>
      <w:proofErr w:type="spellEnd"/>
      <w:r w:rsidRPr="2E718525">
        <w:rPr>
          <w:b/>
          <w:bCs/>
        </w:rPr>
        <w:t xml:space="preserve">*? (2 à 3 </w:t>
      </w:r>
      <w:proofErr w:type="spellStart"/>
      <w:r w:rsidRPr="2E718525">
        <w:rPr>
          <w:b/>
          <w:bCs/>
        </w:rPr>
        <w:t>paragraphes</w:t>
      </w:r>
      <w:proofErr w:type="spellEnd"/>
      <w:r w:rsidRPr="2E718525">
        <w:rPr>
          <w:b/>
          <w:bCs/>
        </w:rPr>
        <w:t xml:space="preserve"> maximum)</w:t>
      </w:r>
    </w:p>
    <w:p w14:paraId="61982D6E" w14:textId="77777777" w:rsidR="00C92355" w:rsidRDefault="00C92355" w:rsidP="00C92355">
      <w:pPr>
        <w:pStyle w:val="BodyText"/>
        <w:spacing w:line="273" w:lineRule="auto"/>
        <w:ind w:left="140" w:right="1003"/>
      </w:pPr>
      <w:proofErr w:type="spellStart"/>
      <w:r w:rsidRPr="00A206B6">
        <w:rPr>
          <w:i/>
          <w:iCs/>
        </w:rPr>
        <w:t>Veuillez</w:t>
      </w:r>
      <w:proofErr w:type="spellEnd"/>
      <w:r w:rsidRPr="00A206B6">
        <w:rPr>
          <w:i/>
          <w:iCs/>
        </w:rPr>
        <w:t xml:space="preserve"> noter que le </w:t>
      </w:r>
      <w:proofErr w:type="spellStart"/>
      <w:r w:rsidRPr="00A206B6">
        <w:rPr>
          <w:i/>
          <w:iCs/>
        </w:rPr>
        <w:t>terme</w:t>
      </w:r>
      <w:proofErr w:type="spellEnd"/>
      <w:r w:rsidRPr="00A206B6">
        <w:rPr>
          <w:i/>
          <w:iCs/>
        </w:rPr>
        <w:t xml:space="preserve"> "</w:t>
      </w:r>
      <w:proofErr w:type="spellStart"/>
      <w:r w:rsidRPr="00A206B6">
        <w:rPr>
          <w:i/>
          <w:iCs/>
        </w:rPr>
        <w:t>lesbienne</w:t>
      </w:r>
      <w:proofErr w:type="spellEnd"/>
      <w:r w:rsidRPr="00A206B6">
        <w:rPr>
          <w:i/>
          <w:iCs/>
        </w:rPr>
        <w:t xml:space="preserve">*" </w:t>
      </w:r>
      <w:r>
        <w:rPr>
          <w:i/>
          <w:iCs/>
        </w:rPr>
        <w:t xml:space="preserve">fait </w:t>
      </w:r>
      <w:proofErr w:type="spellStart"/>
      <w:r>
        <w:rPr>
          <w:i/>
          <w:iCs/>
        </w:rPr>
        <w:t>référence</w:t>
      </w:r>
      <w:proofErr w:type="spellEnd"/>
      <w:r>
        <w:rPr>
          <w:i/>
          <w:iCs/>
        </w:rPr>
        <w:t xml:space="preserve"> </w:t>
      </w:r>
      <w:r w:rsidRPr="00A206B6">
        <w:rPr>
          <w:i/>
          <w:iCs/>
        </w:rPr>
        <w:t xml:space="preserve">aux femmes cis, trans et </w:t>
      </w:r>
      <w:proofErr w:type="spellStart"/>
      <w:r w:rsidRPr="00A206B6">
        <w:rPr>
          <w:i/>
          <w:iCs/>
        </w:rPr>
        <w:t>intersexuées</w:t>
      </w:r>
      <w:proofErr w:type="spellEnd"/>
      <w:r w:rsidRPr="00A206B6">
        <w:rPr>
          <w:i/>
          <w:iCs/>
        </w:rPr>
        <w:t xml:space="preserve">, </w:t>
      </w:r>
      <w:proofErr w:type="spellStart"/>
      <w:r w:rsidRPr="00A206B6">
        <w:rPr>
          <w:i/>
          <w:iCs/>
        </w:rPr>
        <w:t>ainsi</w:t>
      </w:r>
      <w:proofErr w:type="spellEnd"/>
      <w:r w:rsidRPr="00A206B6">
        <w:rPr>
          <w:i/>
          <w:iCs/>
        </w:rPr>
        <w:t xml:space="preserve"> </w:t>
      </w:r>
      <w:proofErr w:type="spellStart"/>
      <w:r w:rsidRPr="00A206B6">
        <w:rPr>
          <w:i/>
          <w:iCs/>
        </w:rPr>
        <w:t>qu'aux</w:t>
      </w:r>
      <w:proofErr w:type="spellEnd"/>
      <w:r w:rsidRPr="00A206B6">
        <w:rPr>
          <w:i/>
          <w:iCs/>
        </w:rPr>
        <w:t xml:space="preserve"> </w:t>
      </w:r>
      <w:proofErr w:type="spellStart"/>
      <w:r w:rsidRPr="00A206B6">
        <w:rPr>
          <w:i/>
          <w:iCs/>
        </w:rPr>
        <w:t>personnes</w:t>
      </w:r>
      <w:proofErr w:type="spellEnd"/>
      <w:r w:rsidRPr="00A206B6">
        <w:rPr>
          <w:i/>
          <w:iCs/>
        </w:rPr>
        <w:t xml:space="preserve"> non </w:t>
      </w:r>
      <w:proofErr w:type="spellStart"/>
      <w:r w:rsidRPr="00A206B6">
        <w:rPr>
          <w:i/>
          <w:iCs/>
        </w:rPr>
        <w:t>binaires</w:t>
      </w:r>
      <w:proofErr w:type="spellEnd"/>
      <w:r w:rsidRPr="00A206B6">
        <w:rPr>
          <w:i/>
          <w:iCs/>
        </w:rPr>
        <w:t xml:space="preserve"> qui </w:t>
      </w:r>
      <w:proofErr w:type="spellStart"/>
      <w:r w:rsidRPr="00A206B6">
        <w:rPr>
          <w:i/>
          <w:iCs/>
        </w:rPr>
        <w:t>s'identifient</w:t>
      </w:r>
      <w:proofErr w:type="spellEnd"/>
      <w:r w:rsidRPr="00A206B6">
        <w:rPr>
          <w:i/>
          <w:iCs/>
        </w:rPr>
        <w:t xml:space="preserve"> </w:t>
      </w:r>
      <w:proofErr w:type="spellStart"/>
      <w:r w:rsidRPr="00A206B6">
        <w:rPr>
          <w:i/>
          <w:iCs/>
        </w:rPr>
        <w:t>comme</w:t>
      </w:r>
      <w:proofErr w:type="spellEnd"/>
      <w:r w:rsidRPr="00A206B6">
        <w:rPr>
          <w:i/>
          <w:iCs/>
        </w:rPr>
        <w:t xml:space="preserve"> </w:t>
      </w:r>
      <w:proofErr w:type="spellStart"/>
      <w:r w:rsidRPr="00A206B6">
        <w:rPr>
          <w:i/>
          <w:iCs/>
        </w:rPr>
        <w:t>lesbiennes</w:t>
      </w:r>
      <w:proofErr w:type="spellEnd"/>
      <w:r w:rsidRPr="00A206B6">
        <w:rPr>
          <w:i/>
          <w:iCs/>
        </w:rPr>
        <w:t xml:space="preserve">, </w:t>
      </w:r>
      <w:proofErr w:type="spellStart"/>
      <w:r w:rsidRPr="00A206B6">
        <w:rPr>
          <w:i/>
          <w:iCs/>
        </w:rPr>
        <w:t>bisexuelles</w:t>
      </w:r>
      <w:proofErr w:type="spellEnd"/>
      <w:r w:rsidRPr="00A206B6">
        <w:rPr>
          <w:i/>
          <w:iCs/>
        </w:rPr>
        <w:t xml:space="preserve"> et queer. </w:t>
      </w:r>
    </w:p>
    <w:p w14:paraId="039ED6D4" w14:textId="77777777" w:rsidR="00C92355" w:rsidRDefault="00C92355" w:rsidP="00FE248F">
      <w:pPr>
        <w:pStyle w:val="BodyText"/>
        <w:ind w:left="180"/>
      </w:pPr>
    </w:p>
    <w:p w14:paraId="7FA422B5" w14:textId="77777777" w:rsidR="00C92355" w:rsidRDefault="00C92355" w:rsidP="00FE248F">
      <w:pPr>
        <w:pStyle w:val="BodyText"/>
        <w:ind w:left="180"/>
      </w:pPr>
    </w:p>
    <w:p w14:paraId="56D47396" w14:textId="77777777" w:rsidR="00C92355" w:rsidRDefault="00C92355" w:rsidP="00FE248F">
      <w:pPr>
        <w:pStyle w:val="BodyText"/>
        <w:ind w:left="180"/>
      </w:pPr>
    </w:p>
    <w:p w14:paraId="2F6328AB" w14:textId="77777777" w:rsidR="00C92355" w:rsidRDefault="00C92355" w:rsidP="00FE248F">
      <w:pPr>
        <w:pStyle w:val="BodyText"/>
        <w:ind w:left="180"/>
      </w:pPr>
    </w:p>
    <w:p w14:paraId="0A1C0689" w14:textId="77777777" w:rsidR="00C92355" w:rsidRDefault="00C92355" w:rsidP="00FE248F">
      <w:pPr>
        <w:pStyle w:val="BodyText"/>
        <w:ind w:left="180"/>
      </w:pPr>
    </w:p>
    <w:p w14:paraId="70336426" w14:textId="77777777" w:rsidR="00C92355" w:rsidRDefault="00C92355" w:rsidP="00FE248F">
      <w:pPr>
        <w:pStyle w:val="BodyText"/>
        <w:ind w:left="180"/>
      </w:pPr>
    </w:p>
    <w:p w14:paraId="7E95F059" w14:textId="77777777" w:rsidR="00C92355" w:rsidRDefault="00C92355" w:rsidP="00FE248F">
      <w:pPr>
        <w:pStyle w:val="BodyText"/>
        <w:ind w:left="180"/>
      </w:pPr>
    </w:p>
    <w:p w14:paraId="593291C6" w14:textId="77777777" w:rsidR="00C92355" w:rsidRPr="00D44D7E" w:rsidRDefault="00C92355" w:rsidP="00C92355">
      <w:pPr>
        <w:spacing w:line="273" w:lineRule="auto"/>
        <w:ind w:left="140" w:right="1012"/>
        <w:rPr>
          <w:b/>
          <w:bCs/>
          <w:iCs/>
          <w:lang w:val="de-DE"/>
        </w:rPr>
      </w:pPr>
      <w:proofErr w:type="spellStart"/>
      <w:r w:rsidRPr="00D44D7E">
        <w:rPr>
          <w:b/>
          <w:bCs/>
          <w:lang w:val="de-DE"/>
        </w:rPr>
        <w:t>Pouvez-vous</w:t>
      </w:r>
      <w:proofErr w:type="spellEnd"/>
      <w:r w:rsidRPr="00D44D7E">
        <w:rPr>
          <w:b/>
          <w:bCs/>
          <w:lang w:val="de-DE"/>
        </w:rPr>
        <w:t xml:space="preserve"> </w:t>
      </w:r>
      <w:proofErr w:type="spellStart"/>
      <w:r w:rsidRPr="00D44D7E">
        <w:rPr>
          <w:b/>
          <w:bCs/>
          <w:lang w:val="de-DE"/>
        </w:rPr>
        <w:t>nous</w:t>
      </w:r>
      <w:proofErr w:type="spellEnd"/>
      <w:r w:rsidRPr="00D44D7E">
        <w:rPr>
          <w:b/>
          <w:bCs/>
          <w:lang w:val="de-DE"/>
        </w:rPr>
        <w:t xml:space="preserve"> </w:t>
      </w:r>
      <w:proofErr w:type="spellStart"/>
      <w:r w:rsidRPr="00D44D7E">
        <w:rPr>
          <w:b/>
          <w:bCs/>
          <w:lang w:val="de-DE"/>
        </w:rPr>
        <w:t>parler</w:t>
      </w:r>
      <w:proofErr w:type="spellEnd"/>
      <w:r w:rsidRPr="00D44D7E">
        <w:rPr>
          <w:b/>
          <w:bCs/>
          <w:lang w:val="de-DE"/>
        </w:rPr>
        <w:t xml:space="preserve"> des deux </w:t>
      </w:r>
      <w:proofErr w:type="spellStart"/>
      <w:r w:rsidRPr="00D44D7E">
        <w:rPr>
          <w:b/>
          <w:bCs/>
          <w:lang w:val="de-DE"/>
        </w:rPr>
        <w:t>réalisations</w:t>
      </w:r>
      <w:proofErr w:type="spellEnd"/>
      <w:r w:rsidRPr="00D44D7E">
        <w:rPr>
          <w:b/>
          <w:bCs/>
          <w:lang w:val="de-DE"/>
        </w:rPr>
        <w:t xml:space="preserve"> </w:t>
      </w:r>
      <w:proofErr w:type="spellStart"/>
      <w:r w:rsidRPr="00D44D7E">
        <w:rPr>
          <w:b/>
          <w:bCs/>
          <w:lang w:val="de-DE"/>
        </w:rPr>
        <w:t>les</w:t>
      </w:r>
      <w:proofErr w:type="spellEnd"/>
      <w:r w:rsidRPr="00D44D7E">
        <w:rPr>
          <w:b/>
          <w:bCs/>
          <w:lang w:val="de-DE"/>
        </w:rPr>
        <w:t xml:space="preserve"> plus </w:t>
      </w:r>
      <w:proofErr w:type="spellStart"/>
      <w:r w:rsidRPr="00D44D7E">
        <w:rPr>
          <w:b/>
          <w:bCs/>
          <w:lang w:val="de-DE"/>
        </w:rPr>
        <w:t>importantes</w:t>
      </w:r>
      <w:proofErr w:type="spellEnd"/>
      <w:r w:rsidRPr="00D44D7E">
        <w:rPr>
          <w:b/>
          <w:bCs/>
          <w:lang w:val="de-DE"/>
        </w:rPr>
        <w:t xml:space="preserve"> de </w:t>
      </w:r>
      <w:proofErr w:type="spellStart"/>
      <w:r w:rsidRPr="00D44D7E">
        <w:rPr>
          <w:b/>
          <w:bCs/>
          <w:lang w:val="de-DE"/>
        </w:rPr>
        <w:t>l'organisation</w:t>
      </w:r>
      <w:proofErr w:type="spellEnd"/>
      <w:r w:rsidRPr="00D44D7E">
        <w:rPr>
          <w:b/>
          <w:bCs/>
          <w:lang w:val="de-DE"/>
        </w:rPr>
        <w:t xml:space="preserve"> </w:t>
      </w:r>
      <w:proofErr w:type="spellStart"/>
      <w:r w:rsidRPr="00D44D7E">
        <w:rPr>
          <w:b/>
          <w:bCs/>
          <w:lang w:val="de-DE"/>
        </w:rPr>
        <w:t>pour</w:t>
      </w:r>
      <w:proofErr w:type="spellEnd"/>
      <w:r w:rsidRPr="00D44D7E">
        <w:rPr>
          <w:b/>
          <w:bCs/>
          <w:lang w:val="de-DE"/>
        </w:rPr>
        <w:t xml:space="preserve"> la</w:t>
      </w:r>
      <w:r w:rsidRPr="00D44D7E">
        <w:rPr>
          <w:b/>
          <w:bCs/>
          <w:spacing w:val="-47"/>
          <w:lang w:val="de-DE"/>
        </w:rPr>
        <w:t xml:space="preserve"> </w:t>
      </w:r>
      <w:proofErr w:type="spellStart"/>
      <w:r w:rsidRPr="00D44D7E">
        <w:rPr>
          <w:b/>
          <w:bCs/>
          <w:lang w:val="de-DE"/>
        </w:rPr>
        <w:t>communauté</w:t>
      </w:r>
      <w:proofErr w:type="spellEnd"/>
      <w:r w:rsidRPr="00D44D7E">
        <w:rPr>
          <w:b/>
          <w:bCs/>
          <w:lang w:val="de-DE"/>
        </w:rPr>
        <w:t xml:space="preserve"> </w:t>
      </w:r>
      <w:proofErr w:type="spellStart"/>
      <w:r w:rsidRPr="00D44D7E">
        <w:rPr>
          <w:b/>
          <w:bCs/>
          <w:lang w:val="de-DE"/>
        </w:rPr>
        <w:t>lesbienne</w:t>
      </w:r>
      <w:proofErr w:type="spellEnd"/>
      <w:r w:rsidRPr="00D44D7E">
        <w:rPr>
          <w:b/>
          <w:bCs/>
          <w:lang w:val="de-DE"/>
        </w:rPr>
        <w:t>*?</w:t>
      </w:r>
      <w:r w:rsidRPr="00D44D7E">
        <w:rPr>
          <w:spacing w:val="-1"/>
          <w:lang w:val="de-DE"/>
        </w:rPr>
        <w:t xml:space="preserve"> </w:t>
      </w:r>
      <w:r w:rsidRPr="00D44D7E">
        <w:rPr>
          <w:spacing w:val="-2"/>
          <w:lang w:val="de-DE"/>
        </w:rPr>
        <w:t>(</w:t>
      </w:r>
      <w:r w:rsidRPr="00D44D7E">
        <w:rPr>
          <w:b/>
          <w:bCs/>
          <w:iCs/>
          <w:lang w:val="de-DE"/>
        </w:rPr>
        <w:t xml:space="preserve">2 à 3 </w:t>
      </w:r>
      <w:proofErr w:type="spellStart"/>
      <w:r w:rsidRPr="00D44D7E">
        <w:rPr>
          <w:b/>
          <w:bCs/>
          <w:iCs/>
          <w:lang w:val="de-DE"/>
        </w:rPr>
        <w:t>paragraphes</w:t>
      </w:r>
      <w:proofErr w:type="spellEnd"/>
      <w:r w:rsidRPr="00D44D7E">
        <w:rPr>
          <w:b/>
          <w:bCs/>
          <w:iCs/>
          <w:lang w:val="de-DE"/>
        </w:rPr>
        <w:t xml:space="preserve"> maximum)</w:t>
      </w:r>
    </w:p>
    <w:p w14:paraId="19DFC51A" w14:textId="77777777" w:rsidR="00C92355" w:rsidRPr="00FE248F" w:rsidRDefault="00C92355" w:rsidP="00FE248F">
      <w:pPr>
        <w:pStyle w:val="BodyText"/>
        <w:ind w:left="180"/>
        <w:rPr>
          <w:lang w:val="de-DE"/>
        </w:rPr>
      </w:pPr>
    </w:p>
    <w:p w14:paraId="3899292C" w14:textId="77777777" w:rsidR="00C92355" w:rsidRPr="00FE248F" w:rsidRDefault="00C92355" w:rsidP="00FE248F">
      <w:pPr>
        <w:pStyle w:val="BodyText"/>
        <w:ind w:left="180"/>
        <w:rPr>
          <w:lang w:val="de-DE"/>
        </w:rPr>
      </w:pPr>
    </w:p>
    <w:p w14:paraId="66CD55B3" w14:textId="77777777" w:rsidR="00C92355" w:rsidRPr="00FE248F" w:rsidRDefault="00C92355" w:rsidP="00FE248F">
      <w:pPr>
        <w:pStyle w:val="BodyText"/>
        <w:ind w:left="180"/>
        <w:rPr>
          <w:lang w:val="de-DE"/>
        </w:rPr>
      </w:pPr>
    </w:p>
    <w:p w14:paraId="16744B2F" w14:textId="77777777" w:rsidR="00C92355" w:rsidRPr="00FE248F" w:rsidRDefault="00C92355" w:rsidP="00FE248F">
      <w:pPr>
        <w:pStyle w:val="BodyText"/>
        <w:ind w:left="180"/>
        <w:rPr>
          <w:lang w:val="de-DE"/>
        </w:rPr>
      </w:pPr>
    </w:p>
    <w:p w14:paraId="067512AF" w14:textId="77777777" w:rsidR="00C92355" w:rsidRPr="00FE248F" w:rsidRDefault="00C92355" w:rsidP="00FE248F">
      <w:pPr>
        <w:pStyle w:val="BodyText"/>
        <w:spacing w:before="3"/>
        <w:ind w:left="180"/>
        <w:rPr>
          <w:lang w:val="de-DE"/>
        </w:rPr>
      </w:pPr>
    </w:p>
    <w:p w14:paraId="545A776C" w14:textId="77777777" w:rsidR="00C92355" w:rsidRPr="00FE248F" w:rsidRDefault="00C92355" w:rsidP="00FE248F">
      <w:pPr>
        <w:pStyle w:val="BodyText"/>
        <w:spacing w:before="6"/>
        <w:ind w:left="180"/>
        <w:rPr>
          <w:lang w:val="de-DE"/>
        </w:rPr>
      </w:pPr>
    </w:p>
    <w:p w14:paraId="2DA45EC0" w14:textId="669209F0" w:rsidR="00C92355" w:rsidRPr="00D44D7E" w:rsidRDefault="00C92355" w:rsidP="2E718525">
      <w:pPr>
        <w:pStyle w:val="BodyText"/>
        <w:ind w:left="140"/>
        <w:rPr>
          <w:b/>
          <w:bCs/>
        </w:rPr>
      </w:pPr>
      <w:proofErr w:type="spellStart"/>
      <w:r w:rsidRPr="2E718525">
        <w:rPr>
          <w:b/>
          <w:bCs/>
        </w:rPr>
        <w:t>Combien</w:t>
      </w:r>
      <w:proofErr w:type="spellEnd"/>
      <w:r w:rsidRPr="2E718525">
        <w:rPr>
          <w:b/>
          <w:bCs/>
        </w:rPr>
        <w:t xml:space="preserve"> </w:t>
      </w:r>
      <w:proofErr w:type="spellStart"/>
      <w:r w:rsidRPr="2E718525">
        <w:rPr>
          <w:b/>
          <w:bCs/>
        </w:rPr>
        <w:t>avez-vous</w:t>
      </w:r>
      <w:proofErr w:type="spellEnd"/>
      <w:r w:rsidRPr="2E718525">
        <w:rPr>
          <w:b/>
          <w:bCs/>
        </w:rPr>
        <w:t xml:space="preserve"> </w:t>
      </w:r>
      <w:proofErr w:type="spellStart"/>
      <w:r w:rsidRPr="2E718525">
        <w:rPr>
          <w:b/>
          <w:bCs/>
        </w:rPr>
        <w:t>dépensé</w:t>
      </w:r>
      <w:proofErr w:type="spellEnd"/>
      <w:r w:rsidRPr="2E718525">
        <w:rPr>
          <w:b/>
          <w:bCs/>
        </w:rPr>
        <w:t xml:space="preserve"> </w:t>
      </w:r>
      <w:proofErr w:type="spellStart"/>
      <w:r w:rsidRPr="2E718525">
        <w:rPr>
          <w:b/>
          <w:bCs/>
        </w:rPr>
        <w:t>en</w:t>
      </w:r>
      <w:proofErr w:type="spellEnd"/>
      <w:r w:rsidRPr="2E718525">
        <w:rPr>
          <w:b/>
          <w:bCs/>
        </w:rPr>
        <w:t xml:space="preserve"> tant </w:t>
      </w:r>
      <w:proofErr w:type="spellStart"/>
      <w:r w:rsidRPr="2E718525">
        <w:rPr>
          <w:b/>
          <w:bCs/>
        </w:rPr>
        <w:t>qu'organisation</w:t>
      </w:r>
      <w:proofErr w:type="spellEnd"/>
      <w:r w:rsidRPr="2E718525">
        <w:rPr>
          <w:b/>
          <w:bCs/>
        </w:rPr>
        <w:t xml:space="preserve"> </w:t>
      </w:r>
      <w:proofErr w:type="spellStart"/>
      <w:r w:rsidRPr="2E718525">
        <w:rPr>
          <w:b/>
          <w:bCs/>
        </w:rPr>
        <w:t>en</w:t>
      </w:r>
      <w:proofErr w:type="spellEnd"/>
      <w:r w:rsidRPr="2E718525">
        <w:rPr>
          <w:b/>
          <w:bCs/>
        </w:rPr>
        <w:t xml:space="preserve"> 2024 (</w:t>
      </w:r>
      <w:proofErr w:type="spellStart"/>
      <w:r w:rsidRPr="2E718525">
        <w:rPr>
          <w:b/>
          <w:bCs/>
        </w:rPr>
        <w:t>en</w:t>
      </w:r>
      <w:proofErr w:type="spellEnd"/>
      <w:r w:rsidRPr="2E718525">
        <w:rPr>
          <w:b/>
          <w:bCs/>
        </w:rPr>
        <w:t xml:space="preserve"> </w:t>
      </w:r>
      <w:r w:rsidR="00FE248F" w:rsidRPr="2E718525">
        <w:rPr>
          <w:b/>
          <w:bCs/>
        </w:rPr>
        <w:t>E</w:t>
      </w:r>
      <w:r w:rsidRPr="2E718525">
        <w:rPr>
          <w:b/>
          <w:bCs/>
        </w:rPr>
        <w:t>uros</w:t>
      </w:r>
      <w:proofErr w:type="gramStart"/>
      <w:r w:rsidRPr="2E718525">
        <w:rPr>
          <w:b/>
          <w:bCs/>
        </w:rPr>
        <w:t>) ?</w:t>
      </w:r>
      <w:proofErr w:type="gramEnd"/>
    </w:p>
    <w:p w14:paraId="15D3B089" w14:textId="77777777" w:rsidR="00C92355" w:rsidRPr="00D44D7E" w:rsidRDefault="00C92355" w:rsidP="00FE248F">
      <w:pPr>
        <w:pStyle w:val="BodyText"/>
        <w:ind w:left="180"/>
        <w:rPr>
          <w:lang w:val="de-DE"/>
        </w:rPr>
      </w:pPr>
    </w:p>
    <w:p w14:paraId="102894A7" w14:textId="771BF3F2" w:rsidR="00C92355" w:rsidRPr="00D44D7E" w:rsidRDefault="00C92355" w:rsidP="00FE248F">
      <w:pPr>
        <w:pStyle w:val="BodyText"/>
        <w:ind w:left="180"/>
        <w:rPr>
          <w:lang w:val="de-DE"/>
        </w:rPr>
      </w:pPr>
    </w:p>
    <w:p w14:paraId="7FDB8243" w14:textId="77777777" w:rsidR="00C92355" w:rsidRPr="00D44D7E" w:rsidRDefault="00C92355" w:rsidP="00FE248F">
      <w:pPr>
        <w:pStyle w:val="BodyText"/>
        <w:spacing w:before="7"/>
        <w:ind w:left="180"/>
        <w:rPr>
          <w:sz w:val="16"/>
          <w:lang w:val="de-DE"/>
        </w:rPr>
      </w:pPr>
    </w:p>
    <w:p w14:paraId="23213C01" w14:textId="73C4B09D" w:rsidR="00C92355" w:rsidRPr="001B674C" w:rsidRDefault="334CC571" w:rsidP="376A4DA4">
      <w:pPr>
        <w:pStyle w:val="ListParagraph"/>
        <w:numPr>
          <w:ilvl w:val="0"/>
          <w:numId w:val="1"/>
        </w:numPr>
        <w:tabs>
          <w:tab w:val="left" w:pos="540"/>
        </w:tabs>
        <w:rPr>
          <w:b/>
          <w:bCs/>
          <w:u w:val="single"/>
        </w:rPr>
      </w:pPr>
      <w:r w:rsidRPr="376A4DA4">
        <w:rPr>
          <w:b/>
          <w:bCs/>
          <w:u w:val="single"/>
        </w:rPr>
        <w:t>P</w:t>
      </w:r>
      <w:r w:rsidR="378300D7" w:rsidRPr="376A4DA4">
        <w:rPr>
          <w:b/>
          <w:bCs/>
          <w:u w:val="single"/>
        </w:rPr>
        <w:t>roposition</w:t>
      </w:r>
    </w:p>
    <w:p w14:paraId="4D07A8FC" w14:textId="6518EFA5" w:rsidR="00C92355" w:rsidRDefault="378300D7" w:rsidP="376A4DA4">
      <w:pPr>
        <w:pStyle w:val="BodyText"/>
        <w:spacing w:before="162" w:line="276" w:lineRule="auto"/>
        <w:ind w:left="140" w:right="829"/>
        <w:rPr>
          <w:lang w:val="fr-FR"/>
        </w:rPr>
      </w:pPr>
      <w:r w:rsidRPr="376A4DA4">
        <w:rPr>
          <w:lang w:val="fr-FR"/>
        </w:rPr>
        <w:t xml:space="preserve">Veuillez ne soumettre qu'une seule proposition, un seul formulaire de candidature. Les candidatures conjointes de membres d'EL*C sont découragées pour le moment. Toutefois, en tant que demandeur principal, vous pouvez impliquer toute ONG partenaire, y compris </w:t>
      </w:r>
      <w:r w:rsidR="67E911AB" w:rsidRPr="376A4DA4">
        <w:rPr>
          <w:lang w:val="fr-FR"/>
        </w:rPr>
        <w:t xml:space="preserve">parmi </w:t>
      </w:r>
      <w:r w:rsidRPr="376A4DA4">
        <w:rPr>
          <w:lang w:val="fr-FR"/>
        </w:rPr>
        <w:t>les membres d'EL*C, dans les activités du projet. Les activités prévues dans le cadre du projet doivent se dérouler sur le territoire des États membres de l'Union européenne.</w:t>
      </w:r>
    </w:p>
    <w:p w14:paraId="39EAB559" w14:textId="77777777" w:rsidR="00C92355" w:rsidRDefault="00C92355" w:rsidP="00C92355">
      <w:pPr>
        <w:pStyle w:val="BodyText"/>
        <w:spacing w:before="2"/>
        <w:rPr>
          <w:sz w:val="25"/>
        </w:rPr>
      </w:pPr>
    </w:p>
    <w:p w14:paraId="3FB81897" w14:textId="77777777" w:rsidR="00C92355" w:rsidRDefault="00C92355" w:rsidP="00C92355">
      <w:pPr>
        <w:pStyle w:val="BodyText"/>
        <w:spacing w:before="161"/>
        <w:ind w:left="140"/>
      </w:pPr>
      <w:proofErr w:type="spellStart"/>
      <w:r w:rsidRPr="009B1564">
        <w:rPr>
          <w:b/>
          <w:bCs/>
        </w:rPr>
        <w:t>Titre</w:t>
      </w:r>
      <w:proofErr w:type="spellEnd"/>
      <w:r w:rsidRPr="009B1564">
        <w:rPr>
          <w:b/>
          <w:bCs/>
        </w:rPr>
        <w:t xml:space="preserve"> du </w:t>
      </w:r>
      <w:proofErr w:type="spellStart"/>
      <w:proofErr w:type="gramStart"/>
      <w:r w:rsidRPr="00832E70">
        <w:rPr>
          <w:b/>
          <w:bCs/>
        </w:rPr>
        <w:t>projet</w:t>
      </w:r>
      <w:proofErr w:type="spellEnd"/>
      <w:r w:rsidRPr="00832E70"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</w:p>
    <w:p w14:paraId="14942C67" w14:textId="77777777" w:rsidR="00C92355" w:rsidRDefault="00C92355" w:rsidP="00C92355">
      <w:pPr>
        <w:pStyle w:val="BodyText"/>
        <w:spacing w:before="161"/>
        <w:ind w:left="140"/>
      </w:pPr>
    </w:p>
    <w:p w14:paraId="13783334" w14:textId="77777777" w:rsidR="00C92355" w:rsidRDefault="00C92355" w:rsidP="00C92355">
      <w:pPr>
        <w:pStyle w:val="BodyText"/>
        <w:spacing w:before="1"/>
        <w:ind w:left="140"/>
      </w:pPr>
    </w:p>
    <w:p w14:paraId="7BD90AFF" w14:textId="512466DB" w:rsidR="2E718525" w:rsidRDefault="2E718525" w:rsidP="2E718525">
      <w:pPr>
        <w:pStyle w:val="BodyText"/>
        <w:ind w:left="140"/>
        <w:rPr>
          <w:b/>
          <w:bCs/>
        </w:rPr>
      </w:pPr>
    </w:p>
    <w:p w14:paraId="24B52466" w14:textId="5F3FAC67" w:rsidR="2E718525" w:rsidRDefault="2E718525" w:rsidP="2E718525">
      <w:pPr>
        <w:pStyle w:val="BodyText"/>
        <w:ind w:left="140"/>
        <w:rPr>
          <w:b/>
          <w:bCs/>
        </w:rPr>
      </w:pPr>
    </w:p>
    <w:p w14:paraId="055105D2" w14:textId="77777777" w:rsidR="00C92355" w:rsidRPr="00C335F8" w:rsidRDefault="00C92355" w:rsidP="00C92355">
      <w:pPr>
        <w:pStyle w:val="BodyText"/>
        <w:ind w:left="140"/>
        <w:rPr>
          <w:b/>
          <w:bCs/>
        </w:rPr>
      </w:pPr>
      <w:proofErr w:type="spellStart"/>
      <w:r w:rsidRPr="00C335F8">
        <w:rPr>
          <w:b/>
          <w:bCs/>
        </w:rPr>
        <w:t>Détails</w:t>
      </w:r>
      <w:proofErr w:type="spellEnd"/>
      <w:r w:rsidRPr="00C335F8">
        <w:rPr>
          <w:b/>
          <w:bCs/>
        </w:rPr>
        <w:t xml:space="preserve"> </w:t>
      </w:r>
      <w:proofErr w:type="spellStart"/>
      <w:r>
        <w:rPr>
          <w:b/>
          <w:bCs/>
        </w:rPr>
        <w:t>clés</w:t>
      </w:r>
      <w:proofErr w:type="spellEnd"/>
    </w:p>
    <w:p w14:paraId="6037CBB4" w14:textId="6D5E87E3" w:rsidR="006B7764" w:rsidRDefault="00C92355" w:rsidP="00C60F86">
      <w:pPr>
        <w:pStyle w:val="ListParagraph"/>
        <w:numPr>
          <w:ilvl w:val="1"/>
          <w:numId w:val="9"/>
        </w:numPr>
        <w:spacing w:before="120"/>
      </w:pPr>
      <w:r w:rsidRPr="2E718525">
        <w:t xml:space="preserve">Date de début </w:t>
      </w:r>
      <w:r w:rsidRPr="2E718525">
        <w:rPr>
          <w:i/>
          <w:iCs/>
        </w:rPr>
        <w:t>(</w:t>
      </w:r>
      <w:proofErr w:type="spellStart"/>
      <w:r w:rsidR="00CD2224" w:rsidRPr="00CD2224">
        <w:rPr>
          <w:i/>
          <w:iCs/>
        </w:rPr>
        <w:t>veuillez</w:t>
      </w:r>
      <w:proofErr w:type="spellEnd"/>
      <w:r w:rsidR="00CD2224" w:rsidRPr="00CD2224">
        <w:rPr>
          <w:i/>
          <w:iCs/>
        </w:rPr>
        <w:t xml:space="preserve"> noter </w:t>
      </w:r>
      <w:proofErr w:type="spellStart"/>
      <w:r w:rsidR="00CD2224" w:rsidRPr="00CD2224">
        <w:rPr>
          <w:i/>
          <w:iCs/>
        </w:rPr>
        <w:t>qu'elle</w:t>
      </w:r>
      <w:proofErr w:type="spellEnd"/>
      <w:r w:rsidR="00CD2224" w:rsidRPr="00CD2224">
        <w:rPr>
          <w:i/>
          <w:iCs/>
        </w:rPr>
        <w:t xml:space="preserve"> </w:t>
      </w:r>
      <w:proofErr w:type="spellStart"/>
      <w:r w:rsidR="00CD2224" w:rsidRPr="00CD2224">
        <w:rPr>
          <w:i/>
          <w:iCs/>
        </w:rPr>
        <w:t>devrait</w:t>
      </w:r>
      <w:proofErr w:type="spellEnd"/>
      <w:r w:rsidR="00CD2224" w:rsidRPr="00CD2224">
        <w:rPr>
          <w:i/>
          <w:iCs/>
        </w:rPr>
        <w:t xml:space="preserve"> se </w:t>
      </w:r>
      <w:proofErr w:type="spellStart"/>
      <w:r w:rsidR="00CD2224" w:rsidRPr="00CD2224">
        <w:rPr>
          <w:i/>
          <w:iCs/>
        </w:rPr>
        <w:t>situer</w:t>
      </w:r>
      <w:proofErr w:type="spellEnd"/>
      <w:r w:rsidR="00CD2224" w:rsidRPr="00CD2224">
        <w:rPr>
          <w:i/>
          <w:iCs/>
        </w:rPr>
        <w:t xml:space="preserve"> </w:t>
      </w:r>
      <w:proofErr w:type="spellStart"/>
      <w:r w:rsidR="00CD2224" w:rsidRPr="00CD2224">
        <w:rPr>
          <w:i/>
          <w:iCs/>
        </w:rPr>
        <w:t>en</w:t>
      </w:r>
      <w:proofErr w:type="spellEnd"/>
      <w:r w:rsidR="00CD2224" w:rsidRPr="00CD2224">
        <w:rPr>
          <w:i/>
          <w:iCs/>
        </w:rPr>
        <w:t xml:space="preserve"> </w:t>
      </w:r>
      <w:proofErr w:type="spellStart"/>
      <w:r w:rsidR="00CD2224" w:rsidRPr="00CD2224">
        <w:rPr>
          <w:i/>
          <w:iCs/>
        </w:rPr>
        <w:t>juin</w:t>
      </w:r>
      <w:proofErr w:type="spellEnd"/>
      <w:r w:rsidR="00CD2224" w:rsidRPr="00CD2224">
        <w:rPr>
          <w:i/>
          <w:iCs/>
        </w:rPr>
        <w:t xml:space="preserve"> 2025</w:t>
      </w:r>
      <w:proofErr w:type="gramStart"/>
      <w:r w:rsidRPr="2E718525">
        <w:t>) :</w:t>
      </w:r>
      <w:proofErr w:type="gramEnd"/>
    </w:p>
    <w:p w14:paraId="5C741C55" w14:textId="7BA20102" w:rsidR="006B7764" w:rsidRDefault="00C92355" w:rsidP="6A22278A">
      <w:pPr>
        <w:pStyle w:val="ListParagraph"/>
        <w:numPr>
          <w:ilvl w:val="1"/>
          <w:numId w:val="9"/>
        </w:numPr>
        <w:spacing w:before="120"/>
      </w:pPr>
      <w:r w:rsidRPr="6A22278A">
        <w:t xml:space="preserve">Date de fin </w:t>
      </w:r>
      <w:r w:rsidRPr="6A22278A">
        <w:rPr>
          <w:i/>
          <w:iCs/>
        </w:rPr>
        <w:t>(</w:t>
      </w:r>
      <w:proofErr w:type="spellStart"/>
      <w:r w:rsidRPr="6A22278A">
        <w:rPr>
          <w:i/>
          <w:iCs/>
        </w:rPr>
        <w:t>veuillez</w:t>
      </w:r>
      <w:proofErr w:type="spellEnd"/>
      <w:r w:rsidRPr="6A22278A">
        <w:rPr>
          <w:i/>
          <w:iCs/>
        </w:rPr>
        <w:t xml:space="preserve"> noter que la durée du </w:t>
      </w:r>
      <w:proofErr w:type="spellStart"/>
      <w:r w:rsidRPr="6A22278A">
        <w:rPr>
          <w:i/>
          <w:iCs/>
        </w:rPr>
        <w:t>projet</w:t>
      </w:r>
      <w:proofErr w:type="spellEnd"/>
      <w:r w:rsidRPr="6A22278A">
        <w:rPr>
          <w:i/>
          <w:iCs/>
        </w:rPr>
        <w:t xml:space="preserve"> doit </w:t>
      </w:r>
      <w:proofErr w:type="spellStart"/>
      <w:r w:rsidRPr="6A22278A">
        <w:rPr>
          <w:i/>
          <w:iCs/>
        </w:rPr>
        <w:t>être</w:t>
      </w:r>
      <w:proofErr w:type="spellEnd"/>
      <w:r w:rsidRPr="6A22278A">
        <w:rPr>
          <w:i/>
          <w:iCs/>
        </w:rPr>
        <w:t xml:space="preserve"> comprise entre 6 et 8 </w:t>
      </w:r>
      <w:proofErr w:type="spellStart"/>
      <w:r w:rsidRPr="6A22278A">
        <w:rPr>
          <w:i/>
          <w:iCs/>
        </w:rPr>
        <w:t>mois</w:t>
      </w:r>
      <w:proofErr w:type="spellEnd"/>
      <w:proofErr w:type="gramStart"/>
      <w:r w:rsidRPr="6A22278A">
        <w:rPr>
          <w:i/>
          <w:iCs/>
        </w:rPr>
        <w:t xml:space="preserve">) </w:t>
      </w:r>
      <w:r w:rsidRPr="6A22278A">
        <w:t>:</w:t>
      </w:r>
      <w:proofErr w:type="gramEnd"/>
    </w:p>
    <w:p w14:paraId="5BF821CB" w14:textId="46EA23DA" w:rsidR="006B7764" w:rsidRPr="006B7764" w:rsidRDefault="378300D7" w:rsidP="00C60F86">
      <w:pPr>
        <w:pStyle w:val="ListParagraph"/>
        <w:numPr>
          <w:ilvl w:val="1"/>
          <w:numId w:val="9"/>
        </w:numPr>
        <w:spacing w:before="120"/>
        <w:rPr>
          <w:lang w:val="de-DE"/>
        </w:rPr>
      </w:pPr>
      <w:proofErr w:type="spellStart"/>
      <w:r>
        <w:t>Montant</w:t>
      </w:r>
      <w:proofErr w:type="spellEnd"/>
      <w:r>
        <w:t xml:space="preserve"> </w:t>
      </w:r>
      <w:proofErr w:type="spellStart"/>
      <w:r>
        <w:t>demandé</w:t>
      </w:r>
      <w:proofErr w:type="spellEnd"/>
      <w:r>
        <w:t xml:space="preserve"> </w:t>
      </w:r>
      <w:r w:rsidRPr="376A4DA4">
        <w:rPr>
          <w:i/>
          <w:iCs/>
        </w:rPr>
        <w:t xml:space="preserve">(le </w:t>
      </w:r>
      <w:proofErr w:type="spellStart"/>
      <w:r w:rsidRPr="376A4DA4">
        <w:rPr>
          <w:i/>
          <w:iCs/>
        </w:rPr>
        <w:t>montant</w:t>
      </w:r>
      <w:proofErr w:type="spellEnd"/>
      <w:r w:rsidRPr="376A4DA4">
        <w:rPr>
          <w:i/>
          <w:iCs/>
        </w:rPr>
        <w:t xml:space="preserve"> minimum </w:t>
      </w:r>
      <w:proofErr w:type="spellStart"/>
      <w:r w:rsidRPr="376A4DA4">
        <w:rPr>
          <w:i/>
          <w:iCs/>
        </w:rPr>
        <w:t>demandé</w:t>
      </w:r>
      <w:proofErr w:type="spellEnd"/>
      <w:r w:rsidRPr="376A4DA4">
        <w:rPr>
          <w:i/>
          <w:iCs/>
        </w:rPr>
        <w:t xml:space="preserve"> </w:t>
      </w:r>
      <w:proofErr w:type="spellStart"/>
      <w:r w:rsidR="23101F04" w:rsidRPr="376A4DA4">
        <w:rPr>
          <w:i/>
          <w:iCs/>
        </w:rPr>
        <w:t>est</w:t>
      </w:r>
      <w:proofErr w:type="spellEnd"/>
      <w:r w:rsidR="23101F04" w:rsidRPr="376A4DA4">
        <w:rPr>
          <w:i/>
          <w:iCs/>
        </w:rPr>
        <w:t xml:space="preserve"> </w:t>
      </w:r>
      <w:r w:rsidRPr="376A4DA4">
        <w:rPr>
          <w:i/>
          <w:iCs/>
        </w:rPr>
        <w:t xml:space="preserve">de 5 000 EUR et le </w:t>
      </w:r>
      <w:proofErr w:type="spellStart"/>
      <w:r w:rsidRPr="376A4DA4">
        <w:rPr>
          <w:i/>
          <w:iCs/>
        </w:rPr>
        <w:t>montant</w:t>
      </w:r>
      <w:proofErr w:type="spellEnd"/>
      <w:r w:rsidRPr="376A4DA4">
        <w:rPr>
          <w:i/>
          <w:iCs/>
        </w:rPr>
        <w:t xml:space="preserve"> maximum de 30 000 EUR</w:t>
      </w:r>
      <w:r>
        <w:t xml:space="preserve">) </w:t>
      </w:r>
    </w:p>
    <w:p w14:paraId="499BADBB" w14:textId="0238E6BA" w:rsidR="00C92355" w:rsidRPr="006B7764" w:rsidRDefault="00C92355" w:rsidP="00C60F86">
      <w:pPr>
        <w:pStyle w:val="ListParagraph"/>
        <w:numPr>
          <w:ilvl w:val="1"/>
          <w:numId w:val="9"/>
        </w:numPr>
        <w:spacing w:before="120"/>
        <w:rPr>
          <w:lang w:val="de-DE"/>
        </w:rPr>
      </w:pPr>
      <w:proofErr w:type="spellStart"/>
      <w:r>
        <w:t>Financement</w:t>
      </w:r>
      <w:proofErr w:type="spellEnd"/>
      <w:r>
        <w:t xml:space="preserve"> </w:t>
      </w:r>
      <w:proofErr w:type="spellStart"/>
      <w:r>
        <w:t>supplémentaire</w:t>
      </w:r>
      <w:proofErr w:type="spellEnd"/>
      <w:r>
        <w:t>:</w:t>
      </w:r>
      <w:r>
        <w:rPr>
          <w:rStyle w:val="FootnoteReference"/>
        </w:rPr>
        <w:footnoteReference w:id="3"/>
      </w:r>
    </w:p>
    <w:p w14:paraId="56D4F851" w14:textId="77777777" w:rsidR="00C92355" w:rsidRDefault="00C92355" w:rsidP="00C92355">
      <w:pPr>
        <w:pStyle w:val="BodyText"/>
        <w:spacing w:before="6"/>
        <w:rPr>
          <w:sz w:val="28"/>
        </w:rPr>
      </w:pPr>
    </w:p>
    <w:p w14:paraId="43471EB5" w14:textId="77777777" w:rsidR="00C92355" w:rsidRDefault="00C92355" w:rsidP="00C92355">
      <w:pPr>
        <w:pStyle w:val="BodyText"/>
        <w:ind w:left="140"/>
        <w:rPr>
          <w:b/>
          <w:bCs/>
        </w:rPr>
      </w:pPr>
      <w:proofErr w:type="spellStart"/>
      <w:r w:rsidRPr="3921405D">
        <w:rPr>
          <w:b/>
          <w:bCs/>
        </w:rPr>
        <w:t>Veuillez</w:t>
      </w:r>
      <w:proofErr w:type="spellEnd"/>
      <w:r w:rsidRPr="3921405D">
        <w:rPr>
          <w:b/>
          <w:bCs/>
        </w:rPr>
        <w:t xml:space="preserve"> </w:t>
      </w:r>
      <w:proofErr w:type="spellStart"/>
      <w:r w:rsidRPr="3921405D">
        <w:rPr>
          <w:b/>
          <w:bCs/>
        </w:rPr>
        <w:t>fournir</w:t>
      </w:r>
      <w:proofErr w:type="spellEnd"/>
      <w:r w:rsidRPr="3921405D">
        <w:rPr>
          <w:b/>
          <w:bCs/>
        </w:rPr>
        <w:t xml:space="preserve"> un </w:t>
      </w:r>
      <w:proofErr w:type="spellStart"/>
      <w:r w:rsidRPr="3921405D">
        <w:rPr>
          <w:b/>
          <w:bCs/>
        </w:rPr>
        <w:t>bref</w:t>
      </w:r>
      <w:proofErr w:type="spellEnd"/>
      <w:r w:rsidRPr="3921405D">
        <w:rPr>
          <w:b/>
          <w:bCs/>
        </w:rPr>
        <w:t xml:space="preserve"> résumé du </w:t>
      </w:r>
      <w:proofErr w:type="spellStart"/>
      <w:proofErr w:type="gramStart"/>
      <w:r w:rsidRPr="3921405D">
        <w:rPr>
          <w:b/>
          <w:bCs/>
        </w:rPr>
        <w:t>projet</w:t>
      </w:r>
      <w:proofErr w:type="spellEnd"/>
      <w:r w:rsidRPr="3921405D">
        <w:rPr>
          <w:b/>
          <w:bCs/>
        </w:rPr>
        <w:t xml:space="preserve"> :</w:t>
      </w:r>
      <w:proofErr w:type="gramEnd"/>
      <w:r w:rsidRPr="3921405D">
        <w:rPr>
          <w:b/>
          <w:bCs/>
        </w:rPr>
        <w:t xml:space="preserve"> but, </w:t>
      </w:r>
      <w:proofErr w:type="spellStart"/>
      <w:r w:rsidRPr="3921405D">
        <w:rPr>
          <w:b/>
          <w:bCs/>
        </w:rPr>
        <w:t>objectifs</w:t>
      </w:r>
      <w:proofErr w:type="spellEnd"/>
      <w:r w:rsidRPr="3921405D">
        <w:rPr>
          <w:b/>
          <w:bCs/>
        </w:rPr>
        <w:t xml:space="preserve">, </w:t>
      </w:r>
      <w:proofErr w:type="spellStart"/>
      <w:r w:rsidRPr="3921405D">
        <w:rPr>
          <w:b/>
          <w:bCs/>
        </w:rPr>
        <w:t>activités</w:t>
      </w:r>
      <w:proofErr w:type="spellEnd"/>
      <w:r w:rsidRPr="3921405D">
        <w:rPr>
          <w:b/>
          <w:bCs/>
        </w:rPr>
        <w:t xml:space="preserve"> </w:t>
      </w:r>
      <w:proofErr w:type="spellStart"/>
      <w:r w:rsidRPr="3921405D">
        <w:rPr>
          <w:b/>
          <w:bCs/>
        </w:rPr>
        <w:t>principales</w:t>
      </w:r>
      <w:proofErr w:type="spellEnd"/>
      <w:r w:rsidRPr="3921405D">
        <w:rPr>
          <w:b/>
          <w:bCs/>
        </w:rPr>
        <w:t xml:space="preserve"> (max. 1 </w:t>
      </w:r>
      <w:proofErr w:type="spellStart"/>
      <w:r w:rsidRPr="3921405D">
        <w:rPr>
          <w:b/>
          <w:bCs/>
        </w:rPr>
        <w:t>paragraphe</w:t>
      </w:r>
      <w:proofErr w:type="spellEnd"/>
      <w:r w:rsidRPr="3921405D">
        <w:rPr>
          <w:b/>
          <w:bCs/>
        </w:rPr>
        <w:t>).</w:t>
      </w:r>
    </w:p>
    <w:p w14:paraId="6943E952" w14:textId="77777777" w:rsidR="001B674C" w:rsidRPr="00E06D1D" w:rsidRDefault="001B674C" w:rsidP="00E06D1D">
      <w:pPr>
        <w:pStyle w:val="BodyText"/>
        <w:spacing w:before="8"/>
        <w:ind w:left="180"/>
      </w:pPr>
    </w:p>
    <w:p w14:paraId="698B36C7" w14:textId="77777777" w:rsidR="001B674C" w:rsidRPr="00E06D1D" w:rsidRDefault="001B674C" w:rsidP="00E06D1D">
      <w:pPr>
        <w:pStyle w:val="BodyText"/>
        <w:spacing w:before="8"/>
        <w:ind w:left="180"/>
      </w:pPr>
    </w:p>
    <w:p w14:paraId="194E39EB" w14:textId="77777777" w:rsidR="001B674C" w:rsidRPr="00E06D1D" w:rsidRDefault="001B674C" w:rsidP="00E06D1D">
      <w:pPr>
        <w:pStyle w:val="BodyText"/>
        <w:spacing w:before="8"/>
        <w:ind w:left="180"/>
      </w:pPr>
    </w:p>
    <w:p w14:paraId="3F5DC7A8" w14:textId="77777777" w:rsidR="001B674C" w:rsidRPr="00E06D1D" w:rsidRDefault="001B674C" w:rsidP="00E06D1D">
      <w:pPr>
        <w:pStyle w:val="BodyText"/>
        <w:spacing w:before="8"/>
        <w:ind w:left="180"/>
      </w:pPr>
    </w:p>
    <w:p w14:paraId="460C044C" w14:textId="77803DAF" w:rsidR="00C92355" w:rsidRPr="00AA5E6B" w:rsidRDefault="0098783C" w:rsidP="00AA5E6B">
      <w:pPr>
        <w:pStyle w:val="NormalWeb"/>
        <w:ind w:left="180"/>
      </w:pPr>
      <w:r w:rsidRPr="00AA5E6B">
        <w:rPr>
          <w:rFonts w:ascii="Calibri" w:hAnsi="Calibri" w:cs="Calibri"/>
          <w:b/>
          <w:bCs/>
          <w:sz w:val="22"/>
          <w:szCs w:val="22"/>
          <w:lang w:val="fr-FR"/>
        </w:rPr>
        <w:t>Veuillez</w:t>
      </w:r>
      <w:r w:rsidRPr="2E718525">
        <w:rPr>
          <w:rFonts w:ascii="Calibri" w:hAnsi="Calibri" w:cs="Calibri"/>
          <w:b/>
          <w:bCs/>
          <w:sz w:val="22"/>
          <w:szCs w:val="22"/>
          <w:lang w:val="fr-FR"/>
        </w:rPr>
        <w:t xml:space="preserve"> indiquer à quel(s) objectif(s) le projet contribue parmi la liste ci-dessous (voir note de bas de page</w:t>
      </w:r>
      <w:proofErr w:type="gramStart"/>
      <w:r w:rsidRPr="2E718525">
        <w:rPr>
          <w:rFonts w:ascii="Calibri" w:hAnsi="Calibri" w:cs="Calibri"/>
          <w:b/>
          <w:bCs/>
          <w:sz w:val="22"/>
          <w:szCs w:val="22"/>
          <w:lang w:val="fr-FR"/>
        </w:rPr>
        <w:t>)!</w:t>
      </w:r>
      <w:proofErr w:type="gramEnd"/>
      <w:r w:rsidRPr="2E718525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AA5E6B">
        <w:br/>
      </w:r>
      <w:r w:rsidRPr="2E718525">
        <w:rPr>
          <w:rFonts w:ascii="Calibri" w:hAnsi="Calibri" w:cs="Calibri"/>
          <w:sz w:val="22"/>
          <w:szCs w:val="22"/>
          <w:lang w:val="fr-FR"/>
        </w:rPr>
        <w:t xml:space="preserve">Le projet contribue à accroître/développer/renforcer les éléments suivants, au profit de la communauté </w:t>
      </w:r>
      <w:r w:rsidR="00C92355" w:rsidRPr="2E718525">
        <w:rPr>
          <w:rFonts w:ascii="Calibri" w:hAnsi="Calibri" w:cs="Calibri"/>
          <w:sz w:val="22"/>
          <w:szCs w:val="22"/>
          <w:lang w:val="fr-FR"/>
        </w:rPr>
        <w:t>lesbienne</w:t>
      </w:r>
      <w:r w:rsidR="00C92355" w:rsidRPr="2E718525">
        <w:rPr>
          <w:lang w:val="fr-FR"/>
        </w:rPr>
        <w:t>*</w:t>
      </w:r>
      <w:r w:rsidR="00C92355" w:rsidRPr="2E718525">
        <w:rPr>
          <w:rStyle w:val="FootnoteReference"/>
          <w:lang w:val="fr-FR"/>
        </w:rPr>
        <w:footnoteReference w:id="4"/>
      </w:r>
      <w:r w:rsidR="00C92355" w:rsidRPr="2E718525">
        <w:rPr>
          <w:lang w:val="fr-FR"/>
        </w:rPr>
        <w:t>:</w:t>
      </w:r>
    </w:p>
    <w:p w14:paraId="739C1B86" w14:textId="77777777" w:rsidR="00E06D1D" w:rsidRPr="00E06D1D" w:rsidRDefault="00E06D1D" w:rsidP="00E06D1D">
      <w:pPr>
        <w:pStyle w:val="BodyText"/>
        <w:spacing w:before="8"/>
        <w:ind w:left="180"/>
      </w:pPr>
    </w:p>
    <w:p w14:paraId="46D8EAA0" w14:textId="77777777" w:rsidR="00E06D1D" w:rsidRPr="00E06D1D" w:rsidRDefault="00E06D1D" w:rsidP="00E06D1D">
      <w:pPr>
        <w:pStyle w:val="BodyText"/>
        <w:spacing w:before="8"/>
        <w:ind w:left="180"/>
      </w:pPr>
    </w:p>
    <w:p w14:paraId="0AADDB36" w14:textId="77777777" w:rsidR="00E06D1D" w:rsidRPr="00E06D1D" w:rsidRDefault="00E06D1D" w:rsidP="00E06D1D">
      <w:pPr>
        <w:pStyle w:val="BodyText"/>
        <w:spacing w:before="8"/>
        <w:ind w:left="180"/>
      </w:pPr>
    </w:p>
    <w:p w14:paraId="4ABF6D59" w14:textId="77777777" w:rsidR="00E06D1D" w:rsidRPr="00E06D1D" w:rsidRDefault="00E06D1D" w:rsidP="00E06D1D">
      <w:pPr>
        <w:pStyle w:val="BodyText"/>
        <w:spacing w:before="8"/>
        <w:ind w:left="180"/>
      </w:pPr>
    </w:p>
    <w:p w14:paraId="31A659DC" w14:textId="77777777" w:rsidR="00C92355" w:rsidRPr="00CA2926" w:rsidRDefault="00C92355" w:rsidP="00C92355">
      <w:pPr>
        <w:pStyle w:val="BodyText"/>
        <w:spacing w:before="1" w:line="276" w:lineRule="auto"/>
        <w:ind w:left="140" w:right="822"/>
        <w:rPr>
          <w:b/>
          <w:bCs/>
          <w:color w:val="000000" w:themeColor="text1"/>
        </w:rPr>
      </w:pPr>
      <w:proofErr w:type="spellStart"/>
      <w:r w:rsidRPr="00CA2926">
        <w:rPr>
          <w:b/>
          <w:bCs/>
          <w:color w:val="000000" w:themeColor="text1"/>
        </w:rPr>
        <w:t>Quel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est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l'objectif</w:t>
      </w:r>
      <w:proofErr w:type="spellEnd"/>
      <w:r w:rsidRPr="00CA2926">
        <w:rPr>
          <w:b/>
          <w:bCs/>
          <w:color w:val="000000" w:themeColor="text1"/>
        </w:rPr>
        <w:t xml:space="preserve"> principal de </w:t>
      </w:r>
      <w:proofErr w:type="spellStart"/>
      <w:r w:rsidRPr="00CA2926">
        <w:rPr>
          <w:b/>
          <w:bCs/>
          <w:color w:val="000000" w:themeColor="text1"/>
        </w:rPr>
        <w:t>ce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proofErr w:type="gramStart"/>
      <w:r w:rsidRPr="00CA2926">
        <w:rPr>
          <w:b/>
          <w:bCs/>
          <w:color w:val="000000" w:themeColor="text1"/>
        </w:rPr>
        <w:t>projet</w:t>
      </w:r>
      <w:proofErr w:type="spellEnd"/>
      <w:r w:rsidRPr="00CA2926">
        <w:rPr>
          <w:b/>
          <w:bCs/>
          <w:color w:val="000000" w:themeColor="text1"/>
        </w:rPr>
        <w:t xml:space="preserve"> ?</w:t>
      </w:r>
      <w:proofErr w:type="gram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Veuillez</w:t>
      </w:r>
      <w:proofErr w:type="spellEnd"/>
      <w:r w:rsidRPr="00CA2926">
        <w:rPr>
          <w:b/>
          <w:bCs/>
          <w:color w:val="000000" w:themeColor="text1"/>
        </w:rPr>
        <w:t xml:space="preserve"> le </w:t>
      </w:r>
      <w:proofErr w:type="spellStart"/>
      <w:r w:rsidRPr="00CA2926">
        <w:rPr>
          <w:b/>
          <w:bCs/>
          <w:color w:val="000000" w:themeColor="text1"/>
        </w:rPr>
        <w:t>relier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étroitement</w:t>
      </w:r>
      <w:proofErr w:type="spellEnd"/>
      <w:r w:rsidRPr="00CA2926">
        <w:rPr>
          <w:b/>
          <w:bCs/>
          <w:color w:val="000000" w:themeColor="text1"/>
        </w:rPr>
        <w:t xml:space="preserve"> au(x) </w:t>
      </w:r>
      <w:proofErr w:type="spellStart"/>
      <w:r w:rsidRPr="00CA2926">
        <w:rPr>
          <w:b/>
          <w:bCs/>
          <w:color w:val="000000" w:themeColor="text1"/>
        </w:rPr>
        <w:t>objectif</w:t>
      </w:r>
      <w:proofErr w:type="spellEnd"/>
      <w:r w:rsidRPr="00CA2926">
        <w:rPr>
          <w:b/>
          <w:bCs/>
          <w:color w:val="000000" w:themeColor="text1"/>
        </w:rPr>
        <w:t xml:space="preserve">(s) que </w:t>
      </w:r>
      <w:proofErr w:type="spellStart"/>
      <w:r w:rsidRPr="00CA2926">
        <w:rPr>
          <w:b/>
          <w:bCs/>
          <w:color w:val="000000" w:themeColor="text1"/>
        </w:rPr>
        <w:t>vous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avez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sélectionné</w:t>
      </w:r>
      <w:proofErr w:type="spellEnd"/>
      <w:r w:rsidRPr="00CA2926">
        <w:rPr>
          <w:b/>
          <w:bCs/>
          <w:color w:val="000000" w:themeColor="text1"/>
        </w:rPr>
        <w:t xml:space="preserve">(s) dans la question </w:t>
      </w:r>
      <w:proofErr w:type="spellStart"/>
      <w:r w:rsidRPr="00CA2926">
        <w:rPr>
          <w:b/>
          <w:bCs/>
          <w:color w:val="000000" w:themeColor="text1"/>
        </w:rPr>
        <w:t>précédente</w:t>
      </w:r>
      <w:proofErr w:type="spellEnd"/>
      <w:r w:rsidRPr="00CA2926">
        <w:rPr>
          <w:b/>
          <w:bCs/>
          <w:color w:val="000000" w:themeColor="text1"/>
        </w:rPr>
        <w:t>. (</w:t>
      </w:r>
      <w:r>
        <w:rPr>
          <w:b/>
          <w:bCs/>
          <w:color w:val="000000" w:themeColor="text1"/>
        </w:rPr>
        <w:t xml:space="preserve">Max. </w:t>
      </w:r>
      <w:r w:rsidRPr="00CA2926">
        <w:rPr>
          <w:b/>
          <w:bCs/>
          <w:color w:val="000000" w:themeColor="text1"/>
        </w:rPr>
        <w:t xml:space="preserve">1 </w:t>
      </w:r>
      <w:proofErr w:type="spellStart"/>
      <w:r w:rsidRPr="00CA2926">
        <w:rPr>
          <w:b/>
          <w:bCs/>
          <w:color w:val="000000" w:themeColor="text1"/>
        </w:rPr>
        <w:t>paragraphe</w:t>
      </w:r>
      <w:proofErr w:type="spellEnd"/>
      <w:r w:rsidRPr="00CA2926">
        <w:rPr>
          <w:b/>
          <w:bCs/>
          <w:color w:val="000000" w:themeColor="text1"/>
        </w:rPr>
        <w:t>)</w:t>
      </w:r>
    </w:p>
    <w:p w14:paraId="55D225DC" w14:textId="77777777" w:rsidR="00C92355" w:rsidRDefault="00C92355" w:rsidP="00C92355">
      <w:pPr>
        <w:pStyle w:val="BodyText"/>
        <w:ind w:left="140"/>
        <w:rPr>
          <w:color w:val="000000" w:themeColor="text1"/>
        </w:rPr>
      </w:pPr>
      <w:proofErr w:type="spellStart"/>
      <w:r w:rsidRPr="00CA2926">
        <w:rPr>
          <w:color w:val="000000" w:themeColor="text1"/>
        </w:rPr>
        <w:t>Veuillez</w:t>
      </w:r>
      <w:proofErr w:type="spellEnd"/>
      <w:r w:rsidRPr="00CA2926">
        <w:rPr>
          <w:color w:val="000000" w:themeColor="text1"/>
        </w:rPr>
        <w:t xml:space="preserve"> noter que nous ne </w:t>
      </w:r>
      <w:proofErr w:type="spellStart"/>
      <w:r w:rsidRPr="00CA2926">
        <w:rPr>
          <w:color w:val="000000" w:themeColor="text1"/>
        </w:rPr>
        <w:t>pouvons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soutenir</w:t>
      </w:r>
      <w:proofErr w:type="spellEnd"/>
      <w:r w:rsidRPr="00CA2926">
        <w:rPr>
          <w:color w:val="000000" w:themeColor="text1"/>
        </w:rPr>
        <w:t xml:space="preserve"> que les </w:t>
      </w:r>
      <w:proofErr w:type="spellStart"/>
      <w:r w:rsidRPr="00CA2926">
        <w:rPr>
          <w:color w:val="000000" w:themeColor="text1"/>
        </w:rPr>
        <w:t>projets</w:t>
      </w:r>
      <w:proofErr w:type="spellEnd"/>
      <w:r w:rsidRPr="00CA2926">
        <w:rPr>
          <w:color w:val="000000" w:themeColor="text1"/>
        </w:rPr>
        <w:t xml:space="preserve"> qui </w:t>
      </w:r>
      <w:proofErr w:type="spellStart"/>
      <w:r w:rsidRPr="00CA2926">
        <w:rPr>
          <w:color w:val="000000" w:themeColor="text1"/>
        </w:rPr>
        <w:t>contribuent</w:t>
      </w:r>
      <w:proofErr w:type="spellEnd"/>
      <w:r w:rsidRPr="00CA2926">
        <w:rPr>
          <w:color w:val="000000" w:themeColor="text1"/>
        </w:rPr>
        <w:t xml:space="preserve"> aux </w:t>
      </w:r>
      <w:proofErr w:type="spellStart"/>
      <w:r w:rsidRPr="00CA2926">
        <w:rPr>
          <w:color w:val="000000" w:themeColor="text1"/>
        </w:rPr>
        <w:t>objectifs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énumérés</w:t>
      </w:r>
      <w:proofErr w:type="spellEnd"/>
      <w:r w:rsidRPr="00CA2926">
        <w:rPr>
          <w:color w:val="000000" w:themeColor="text1"/>
        </w:rPr>
        <w:t xml:space="preserve"> ci-dessus.</w:t>
      </w:r>
    </w:p>
    <w:p w14:paraId="1E31D441" w14:textId="77777777" w:rsidR="00E06D1D" w:rsidRPr="00E06D1D" w:rsidRDefault="00E06D1D" w:rsidP="00E06D1D">
      <w:pPr>
        <w:pStyle w:val="BodyText"/>
        <w:spacing w:before="8"/>
        <w:ind w:left="180"/>
      </w:pPr>
    </w:p>
    <w:p w14:paraId="78A889D7" w14:textId="77777777" w:rsidR="00E06D1D" w:rsidRPr="00E06D1D" w:rsidRDefault="00E06D1D" w:rsidP="00E06D1D">
      <w:pPr>
        <w:pStyle w:val="BodyText"/>
        <w:spacing w:before="8"/>
        <w:ind w:left="180"/>
      </w:pPr>
    </w:p>
    <w:p w14:paraId="74BD0133" w14:textId="77777777" w:rsidR="00E06D1D" w:rsidRPr="00E06D1D" w:rsidRDefault="00E06D1D" w:rsidP="00E06D1D">
      <w:pPr>
        <w:pStyle w:val="BodyText"/>
        <w:spacing w:before="8"/>
        <w:ind w:left="180"/>
      </w:pPr>
    </w:p>
    <w:p w14:paraId="11E40AB9" w14:textId="77777777" w:rsidR="00E06D1D" w:rsidRPr="00E06D1D" w:rsidRDefault="00E06D1D" w:rsidP="00E06D1D">
      <w:pPr>
        <w:pStyle w:val="BodyText"/>
        <w:spacing w:before="8"/>
        <w:ind w:left="180"/>
      </w:pPr>
    </w:p>
    <w:p w14:paraId="00BFF988" w14:textId="77777777" w:rsidR="00C92355" w:rsidRDefault="00C92355" w:rsidP="00C92355">
      <w:pPr>
        <w:pStyle w:val="BodyText"/>
        <w:ind w:left="180"/>
        <w:rPr>
          <w:b/>
          <w:bCs/>
          <w:lang w:val="hu-HU"/>
        </w:rPr>
      </w:pPr>
      <w:proofErr w:type="spellStart"/>
      <w:r w:rsidRPr="64077BF2">
        <w:rPr>
          <w:b/>
          <w:bCs/>
        </w:rPr>
        <w:t>Veuillez</w:t>
      </w:r>
      <w:proofErr w:type="spellEnd"/>
      <w:r w:rsidRPr="64077BF2">
        <w:rPr>
          <w:b/>
          <w:bCs/>
        </w:rPr>
        <w:t xml:space="preserve"> nous </w:t>
      </w:r>
      <w:proofErr w:type="spellStart"/>
      <w:r w:rsidRPr="64077BF2">
        <w:rPr>
          <w:b/>
          <w:bCs/>
        </w:rPr>
        <w:t>parler</w:t>
      </w:r>
      <w:proofErr w:type="spellEnd"/>
      <w:r w:rsidRPr="64077BF2">
        <w:rPr>
          <w:b/>
          <w:bCs/>
        </w:rPr>
        <w:t xml:space="preserve"> de </w:t>
      </w:r>
      <w:proofErr w:type="spellStart"/>
      <w:r w:rsidRPr="64077BF2">
        <w:rPr>
          <w:b/>
          <w:bCs/>
        </w:rPr>
        <w:t>votre</w:t>
      </w:r>
      <w:proofErr w:type="spellEnd"/>
      <w:r w:rsidRPr="64077BF2">
        <w:rPr>
          <w:b/>
          <w:bCs/>
        </w:rPr>
        <w:t xml:space="preserve"> </w:t>
      </w:r>
      <w:proofErr w:type="spellStart"/>
      <w:r w:rsidRPr="64077BF2">
        <w:rPr>
          <w:b/>
          <w:bCs/>
        </w:rPr>
        <w:t>contexte</w:t>
      </w:r>
      <w:proofErr w:type="spellEnd"/>
      <w:r w:rsidRPr="64077BF2">
        <w:rPr>
          <w:b/>
          <w:bCs/>
        </w:rPr>
        <w:t xml:space="preserve"> local pour nous aider à </w:t>
      </w:r>
      <w:proofErr w:type="spellStart"/>
      <w:r w:rsidRPr="64077BF2">
        <w:rPr>
          <w:b/>
          <w:bCs/>
        </w:rPr>
        <w:t>mieux</w:t>
      </w:r>
      <w:proofErr w:type="spellEnd"/>
      <w:r w:rsidRPr="64077BF2">
        <w:rPr>
          <w:b/>
          <w:bCs/>
        </w:rPr>
        <w:t xml:space="preserve"> </w:t>
      </w:r>
      <w:proofErr w:type="spellStart"/>
      <w:r w:rsidRPr="466A2D0A">
        <w:rPr>
          <w:b/>
          <w:bCs/>
        </w:rPr>
        <w:t>comprendre</w:t>
      </w:r>
      <w:proofErr w:type="spellEnd"/>
      <w:r w:rsidRPr="466A2D0A">
        <w:rPr>
          <w:b/>
          <w:bCs/>
        </w:rPr>
        <w:t xml:space="preserve"> la </w:t>
      </w:r>
      <w:r w:rsidRPr="64077BF2">
        <w:rPr>
          <w:b/>
          <w:bCs/>
        </w:rPr>
        <w:t xml:space="preserve">pertinence de </w:t>
      </w:r>
      <w:proofErr w:type="spellStart"/>
      <w:r w:rsidRPr="64077BF2">
        <w:rPr>
          <w:b/>
          <w:bCs/>
        </w:rPr>
        <w:t>votre</w:t>
      </w:r>
      <w:proofErr w:type="spellEnd"/>
      <w:r w:rsidRPr="64077BF2">
        <w:rPr>
          <w:b/>
          <w:bCs/>
        </w:rPr>
        <w:t xml:space="preserve"> </w:t>
      </w:r>
      <w:proofErr w:type="spellStart"/>
      <w:r w:rsidRPr="64077BF2">
        <w:rPr>
          <w:b/>
          <w:bCs/>
        </w:rPr>
        <w:t>projet</w:t>
      </w:r>
      <w:proofErr w:type="spellEnd"/>
      <w:r w:rsidRPr="64077BF2">
        <w:rPr>
          <w:b/>
          <w:bCs/>
        </w:rPr>
        <w:t xml:space="preserve"> pour la </w:t>
      </w:r>
      <w:proofErr w:type="spellStart"/>
      <w:r w:rsidRPr="64077BF2">
        <w:rPr>
          <w:b/>
          <w:bCs/>
          <w:lang w:val="hu-HU"/>
        </w:rPr>
        <w:t>communauté</w:t>
      </w:r>
      <w:proofErr w:type="spellEnd"/>
      <w:r w:rsidRPr="64077BF2">
        <w:rPr>
          <w:b/>
          <w:bCs/>
          <w:lang w:val="hu-HU"/>
        </w:rPr>
        <w:t xml:space="preserve"> </w:t>
      </w:r>
      <w:proofErr w:type="spellStart"/>
      <w:r w:rsidRPr="64077BF2">
        <w:rPr>
          <w:b/>
          <w:bCs/>
        </w:rPr>
        <w:t>lesbienne</w:t>
      </w:r>
      <w:proofErr w:type="spellEnd"/>
      <w:r w:rsidRPr="64077BF2">
        <w:rPr>
          <w:b/>
          <w:bCs/>
        </w:rPr>
        <w:t>*</w:t>
      </w:r>
      <w:r w:rsidRPr="64077BF2">
        <w:rPr>
          <w:b/>
          <w:bCs/>
          <w:lang w:val="hu-HU"/>
        </w:rPr>
        <w:t xml:space="preserve">. (2 </w:t>
      </w:r>
      <w:proofErr w:type="spellStart"/>
      <w:r w:rsidRPr="64077BF2">
        <w:rPr>
          <w:b/>
          <w:bCs/>
          <w:lang w:val="hu-HU"/>
        </w:rPr>
        <w:t>paragraphes</w:t>
      </w:r>
      <w:proofErr w:type="spellEnd"/>
      <w:r w:rsidRPr="64077BF2">
        <w:rPr>
          <w:b/>
          <w:bCs/>
          <w:lang w:val="hu-HU"/>
        </w:rPr>
        <w:t xml:space="preserve"> maximum)</w:t>
      </w:r>
    </w:p>
    <w:p w14:paraId="57EF6248" w14:textId="77777777" w:rsidR="00CD2224" w:rsidRPr="00CD2224" w:rsidRDefault="00CD2224" w:rsidP="00C92355">
      <w:pPr>
        <w:pStyle w:val="BodyText"/>
        <w:ind w:left="180"/>
        <w:rPr>
          <w:lang w:val="hu-HU"/>
        </w:rPr>
      </w:pPr>
    </w:p>
    <w:p w14:paraId="5968CFE2" w14:textId="77777777" w:rsidR="00CD2224" w:rsidRPr="00CD2224" w:rsidRDefault="00CD2224" w:rsidP="00C92355">
      <w:pPr>
        <w:pStyle w:val="BodyText"/>
        <w:ind w:left="180"/>
        <w:rPr>
          <w:lang w:val="hu-HU"/>
        </w:rPr>
      </w:pPr>
    </w:p>
    <w:p w14:paraId="5FD494E5" w14:textId="77777777" w:rsidR="00C92355" w:rsidRPr="00CD2224" w:rsidRDefault="00C92355" w:rsidP="00C92355">
      <w:pPr>
        <w:pStyle w:val="BodyText"/>
        <w:ind w:left="180"/>
        <w:rPr>
          <w:lang w:val="hu-HU"/>
        </w:rPr>
      </w:pPr>
    </w:p>
    <w:p w14:paraId="796101C3" w14:textId="77777777" w:rsidR="00C92355" w:rsidRPr="00CD2224" w:rsidRDefault="00C92355" w:rsidP="00C92355">
      <w:pPr>
        <w:pStyle w:val="BodyText"/>
        <w:ind w:left="180"/>
        <w:rPr>
          <w:lang w:val="hu-HU"/>
        </w:rPr>
      </w:pPr>
    </w:p>
    <w:p w14:paraId="3D985764" w14:textId="77777777" w:rsidR="00C92355" w:rsidRPr="00CD2224" w:rsidRDefault="00C92355" w:rsidP="00CD2224">
      <w:pPr>
        <w:tabs>
          <w:tab w:val="left" w:pos="359"/>
        </w:tabs>
        <w:spacing w:before="38" w:line="276" w:lineRule="auto"/>
        <w:ind w:left="180" w:right="1005"/>
        <w:rPr>
          <w:lang w:val="hu-HU"/>
        </w:rPr>
      </w:pPr>
    </w:p>
    <w:p w14:paraId="185D7DC2" w14:textId="77777777" w:rsidR="00C92355" w:rsidRPr="00D44D7E" w:rsidRDefault="00C92355" w:rsidP="2E718525">
      <w:pPr>
        <w:pStyle w:val="ListParagraph"/>
        <w:tabs>
          <w:tab w:val="left" w:pos="359"/>
        </w:tabs>
        <w:spacing w:before="38" w:line="276" w:lineRule="auto"/>
        <w:ind w:left="140" w:right="1005" w:firstLine="0"/>
        <w:rPr>
          <w:b/>
          <w:bCs/>
        </w:rPr>
      </w:pPr>
      <w:proofErr w:type="spellStart"/>
      <w:r w:rsidRPr="2E718525">
        <w:rPr>
          <w:b/>
          <w:bCs/>
        </w:rPr>
        <w:t>Veuillez</w:t>
      </w:r>
      <w:proofErr w:type="spellEnd"/>
      <w:r w:rsidRPr="2E718525">
        <w:rPr>
          <w:b/>
          <w:bCs/>
        </w:rPr>
        <w:t xml:space="preserve"> </w:t>
      </w:r>
      <w:proofErr w:type="spellStart"/>
      <w:r w:rsidRPr="2E718525">
        <w:rPr>
          <w:b/>
          <w:bCs/>
        </w:rPr>
        <w:t>indiquer</w:t>
      </w:r>
      <w:proofErr w:type="spellEnd"/>
      <w:r w:rsidRPr="2E718525">
        <w:rPr>
          <w:b/>
          <w:bCs/>
        </w:rPr>
        <w:t xml:space="preserve"> les </w:t>
      </w:r>
      <w:proofErr w:type="spellStart"/>
      <w:r w:rsidRPr="2E718525">
        <w:rPr>
          <w:b/>
          <w:bCs/>
        </w:rPr>
        <w:t>activités</w:t>
      </w:r>
      <w:proofErr w:type="spellEnd"/>
      <w:r w:rsidRPr="2E718525">
        <w:rPr>
          <w:b/>
          <w:bCs/>
        </w:rPr>
        <w:t xml:space="preserve"> que </w:t>
      </w:r>
      <w:proofErr w:type="spellStart"/>
      <w:r w:rsidRPr="2E718525">
        <w:rPr>
          <w:b/>
          <w:bCs/>
        </w:rPr>
        <w:t>vous</w:t>
      </w:r>
      <w:proofErr w:type="spellEnd"/>
      <w:r w:rsidRPr="2E718525">
        <w:rPr>
          <w:b/>
          <w:bCs/>
        </w:rPr>
        <w:t xml:space="preserve"> </w:t>
      </w:r>
      <w:proofErr w:type="spellStart"/>
      <w:r w:rsidRPr="2E718525">
        <w:rPr>
          <w:b/>
          <w:bCs/>
        </w:rPr>
        <w:t>prévoyez</w:t>
      </w:r>
      <w:proofErr w:type="spellEnd"/>
      <w:r w:rsidRPr="2E718525">
        <w:rPr>
          <w:b/>
          <w:bCs/>
        </w:rPr>
        <w:t xml:space="preserve"> </w:t>
      </w:r>
      <w:proofErr w:type="spellStart"/>
      <w:r w:rsidRPr="2E718525">
        <w:rPr>
          <w:b/>
          <w:bCs/>
        </w:rPr>
        <w:t>d'inclure</w:t>
      </w:r>
      <w:proofErr w:type="spellEnd"/>
      <w:r w:rsidRPr="2E718525">
        <w:rPr>
          <w:b/>
          <w:bCs/>
        </w:rPr>
        <w:t xml:space="preserve"> dans </w:t>
      </w:r>
      <w:proofErr w:type="spellStart"/>
      <w:r w:rsidRPr="2E718525">
        <w:rPr>
          <w:b/>
          <w:bCs/>
        </w:rPr>
        <w:t>votre</w:t>
      </w:r>
      <w:proofErr w:type="spellEnd"/>
      <w:r w:rsidRPr="2E718525">
        <w:rPr>
          <w:b/>
          <w:bCs/>
        </w:rPr>
        <w:t xml:space="preserve"> </w:t>
      </w:r>
      <w:proofErr w:type="spellStart"/>
      <w:r w:rsidRPr="2E718525">
        <w:rPr>
          <w:b/>
          <w:bCs/>
        </w:rPr>
        <w:t>projet</w:t>
      </w:r>
      <w:proofErr w:type="spellEnd"/>
      <w:r w:rsidRPr="2E718525">
        <w:rPr>
          <w:b/>
          <w:bCs/>
        </w:rPr>
        <w:t xml:space="preserve"> à </w:t>
      </w:r>
      <w:proofErr w:type="spellStart"/>
      <w:r w:rsidRPr="2E718525">
        <w:rPr>
          <w:b/>
          <w:bCs/>
        </w:rPr>
        <w:t>partir</w:t>
      </w:r>
      <w:proofErr w:type="spellEnd"/>
      <w:r w:rsidRPr="2E718525">
        <w:rPr>
          <w:b/>
          <w:bCs/>
        </w:rPr>
        <w:t xml:space="preserve"> de la </w:t>
      </w:r>
      <w:proofErr w:type="spellStart"/>
      <w:r w:rsidRPr="2E718525">
        <w:rPr>
          <w:b/>
          <w:bCs/>
        </w:rPr>
        <w:t>liste</w:t>
      </w:r>
      <w:proofErr w:type="spellEnd"/>
      <w:r w:rsidRPr="2E718525">
        <w:rPr>
          <w:b/>
          <w:bCs/>
        </w:rPr>
        <w:t xml:space="preserve"> ci-dessous (</w:t>
      </w:r>
      <w:proofErr w:type="spellStart"/>
      <w:r w:rsidRPr="2E718525">
        <w:rPr>
          <w:b/>
          <w:bCs/>
        </w:rPr>
        <w:t>voir</w:t>
      </w:r>
      <w:proofErr w:type="spellEnd"/>
      <w:r w:rsidRPr="2E718525">
        <w:rPr>
          <w:b/>
          <w:bCs/>
        </w:rPr>
        <w:t xml:space="preserve"> note de bas de page</w:t>
      </w:r>
      <w:proofErr w:type="gramStart"/>
      <w:r w:rsidRPr="2E718525">
        <w:rPr>
          <w:b/>
          <w:bCs/>
        </w:rPr>
        <w:t>) !</w:t>
      </w:r>
      <w:proofErr w:type="gramEnd"/>
    </w:p>
    <w:p w14:paraId="6055D91C" w14:textId="3BB43A08" w:rsidR="00C92355" w:rsidRDefault="378300D7" w:rsidP="2E718525">
      <w:pPr>
        <w:pStyle w:val="ListParagraph"/>
        <w:tabs>
          <w:tab w:val="left" w:pos="359"/>
        </w:tabs>
        <w:spacing w:before="38" w:line="276" w:lineRule="auto"/>
        <w:ind w:left="140" w:right="1005" w:firstLine="0"/>
        <w:rPr>
          <w:i/>
          <w:iCs/>
        </w:rPr>
      </w:pPr>
      <w:proofErr w:type="spellStart"/>
      <w:r w:rsidRPr="376A4DA4">
        <w:rPr>
          <w:i/>
          <w:iCs/>
        </w:rPr>
        <w:t>Seules</w:t>
      </w:r>
      <w:proofErr w:type="spellEnd"/>
      <w:r w:rsidRPr="376A4DA4">
        <w:rPr>
          <w:i/>
          <w:iCs/>
        </w:rPr>
        <w:t xml:space="preserve"> les </w:t>
      </w:r>
      <w:proofErr w:type="spellStart"/>
      <w:r w:rsidRPr="376A4DA4">
        <w:rPr>
          <w:i/>
          <w:iCs/>
        </w:rPr>
        <w:t>activités</w:t>
      </w:r>
      <w:proofErr w:type="spellEnd"/>
      <w:r w:rsidRPr="376A4DA4">
        <w:rPr>
          <w:i/>
          <w:iCs/>
        </w:rPr>
        <w:t xml:space="preserve"> figurant sur </w:t>
      </w:r>
      <w:proofErr w:type="spellStart"/>
      <w:r w:rsidRPr="376A4DA4">
        <w:rPr>
          <w:i/>
          <w:iCs/>
        </w:rPr>
        <w:t>cette</w:t>
      </w:r>
      <w:proofErr w:type="spellEnd"/>
      <w:r w:rsidRPr="376A4DA4">
        <w:rPr>
          <w:i/>
          <w:iCs/>
        </w:rPr>
        <w:t xml:space="preserve"> </w:t>
      </w:r>
      <w:proofErr w:type="spellStart"/>
      <w:r w:rsidRPr="376A4DA4">
        <w:rPr>
          <w:i/>
          <w:iCs/>
        </w:rPr>
        <w:t>liste</w:t>
      </w:r>
      <w:proofErr w:type="spellEnd"/>
      <w:r w:rsidR="00D21183">
        <w:rPr>
          <w:rStyle w:val="FootnoteReference"/>
          <w:i/>
          <w:iCs/>
        </w:rPr>
        <w:footnoteReference w:id="5"/>
      </w:r>
      <w:r w:rsidR="00C92355" w:rsidRPr="2E718525">
        <w:rPr>
          <w:i/>
          <w:iCs/>
        </w:rPr>
        <w:t xml:space="preserve"> </w:t>
      </w:r>
      <w:proofErr w:type="spellStart"/>
      <w:r w:rsidR="00C92355" w:rsidRPr="2E718525">
        <w:rPr>
          <w:i/>
          <w:iCs/>
        </w:rPr>
        <w:t>peuvent</w:t>
      </w:r>
      <w:proofErr w:type="spellEnd"/>
      <w:r w:rsidR="00C92355" w:rsidRPr="2E718525">
        <w:rPr>
          <w:i/>
          <w:iCs/>
        </w:rPr>
        <w:t xml:space="preserve"> </w:t>
      </w:r>
      <w:proofErr w:type="spellStart"/>
      <w:r w:rsidR="00C92355" w:rsidRPr="2E718525">
        <w:rPr>
          <w:i/>
          <w:iCs/>
        </w:rPr>
        <w:t>bénéficier</w:t>
      </w:r>
      <w:proofErr w:type="spellEnd"/>
      <w:r w:rsidR="00C92355" w:rsidRPr="2E718525">
        <w:rPr>
          <w:i/>
          <w:iCs/>
        </w:rPr>
        <w:t xml:space="preserve"> d'un </w:t>
      </w:r>
      <w:proofErr w:type="spellStart"/>
      <w:proofErr w:type="gramStart"/>
      <w:r w:rsidR="00C92355" w:rsidRPr="2E718525">
        <w:rPr>
          <w:i/>
          <w:iCs/>
        </w:rPr>
        <w:t>financement</w:t>
      </w:r>
      <w:proofErr w:type="spellEnd"/>
      <w:r w:rsidR="00C92355" w:rsidRPr="2E718525">
        <w:rPr>
          <w:i/>
          <w:iCs/>
        </w:rPr>
        <w:t xml:space="preserve"> ;</w:t>
      </w:r>
      <w:proofErr w:type="gramEnd"/>
      <w:r w:rsidR="00C92355" w:rsidRPr="2E718525">
        <w:rPr>
          <w:i/>
          <w:iCs/>
        </w:rPr>
        <w:t xml:space="preserve"> </w:t>
      </w:r>
      <w:proofErr w:type="spellStart"/>
      <w:r w:rsidR="00C92355" w:rsidRPr="2E718525">
        <w:rPr>
          <w:i/>
          <w:iCs/>
        </w:rPr>
        <w:t>veuillez</w:t>
      </w:r>
      <w:proofErr w:type="spellEnd"/>
      <w:r w:rsidR="00C92355" w:rsidRPr="2E718525">
        <w:rPr>
          <w:i/>
          <w:iCs/>
        </w:rPr>
        <w:t xml:space="preserve"> </w:t>
      </w:r>
      <w:proofErr w:type="spellStart"/>
      <w:r w:rsidR="00C92355" w:rsidRPr="2E718525">
        <w:rPr>
          <w:i/>
          <w:iCs/>
        </w:rPr>
        <w:t>donc</w:t>
      </w:r>
      <w:proofErr w:type="spellEnd"/>
      <w:r w:rsidR="00C92355" w:rsidRPr="2E718525">
        <w:rPr>
          <w:i/>
          <w:iCs/>
        </w:rPr>
        <w:t xml:space="preserve"> ne pas </w:t>
      </w:r>
      <w:proofErr w:type="spellStart"/>
      <w:r w:rsidR="00C92355" w:rsidRPr="2E718525">
        <w:rPr>
          <w:i/>
          <w:iCs/>
        </w:rPr>
        <w:t>inclure</w:t>
      </w:r>
      <w:proofErr w:type="spellEnd"/>
      <w:r w:rsidR="00C92355" w:rsidRPr="2E718525">
        <w:rPr>
          <w:i/>
          <w:iCs/>
        </w:rPr>
        <w:t xml:space="preserve"> </w:t>
      </w:r>
      <w:proofErr w:type="spellStart"/>
      <w:r w:rsidR="00C92355" w:rsidRPr="2E718525">
        <w:rPr>
          <w:i/>
          <w:iCs/>
        </w:rPr>
        <w:t>d'activités</w:t>
      </w:r>
      <w:proofErr w:type="spellEnd"/>
      <w:r w:rsidR="00C92355" w:rsidRPr="2E718525">
        <w:rPr>
          <w:i/>
          <w:iCs/>
        </w:rPr>
        <w:t xml:space="preserve"> non </w:t>
      </w:r>
      <w:proofErr w:type="spellStart"/>
      <w:r w:rsidR="00C92355" w:rsidRPr="2E718525">
        <w:rPr>
          <w:i/>
          <w:iCs/>
        </w:rPr>
        <w:t>répertoriées</w:t>
      </w:r>
      <w:proofErr w:type="spellEnd"/>
      <w:r w:rsidR="00C92355" w:rsidRPr="2E718525">
        <w:rPr>
          <w:i/>
          <w:iCs/>
        </w:rPr>
        <w:t>.</w:t>
      </w:r>
      <w:r w:rsidRPr="376A4DA4">
        <w:rPr>
          <w:i/>
          <w:iCs/>
        </w:rPr>
        <w:t xml:space="preserve"> </w:t>
      </w:r>
      <w:proofErr w:type="spellStart"/>
      <w:r w:rsidRPr="376A4DA4">
        <w:rPr>
          <w:i/>
          <w:iCs/>
        </w:rPr>
        <w:t>peuvent</w:t>
      </w:r>
      <w:proofErr w:type="spellEnd"/>
      <w:r w:rsidRPr="376A4DA4">
        <w:rPr>
          <w:i/>
          <w:iCs/>
        </w:rPr>
        <w:t xml:space="preserve"> </w:t>
      </w:r>
      <w:proofErr w:type="spellStart"/>
      <w:r w:rsidRPr="376A4DA4">
        <w:rPr>
          <w:i/>
          <w:iCs/>
        </w:rPr>
        <w:t>bénéficier</w:t>
      </w:r>
      <w:proofErr w:type="spellEnd"/>
      <w:r w:rsidRPr="376A4DA4">
        <w:rPr>
          <w:i/>
          <w:iCs/>
        </w:rPr>
        <w:t xml:space="preserve"> d'un </w:t>
      </w:r>
      <w:proofErr w:type="spellStart"/>
      <w:proofErr w:type="gramStart"/>
      <w:r w:rsidRPr="376A4DA4">
        <w:rPr>
          <w:i/>
          <w:iCs/>
        </w:rPr>
        <w:t>financement</w:t>
      </w:r>
      <w:proofErr w:type="spellEnd"/>
      <w:r w:rsidRPr="376A4DA4">
        <w:rPr>
          <w:i/>
          <w:iCs/>
        </w:rPr>
        <w:t xml:space="preserve"> ;</w:t>
      </w:r>
      <w:proofErr w:type="gramEnd"/>
      <w:r w:rsidRPr="376A4DA4">
        <w:rPr>
          <w:i/>
          <w:iCs/>
        </w:rPr>
        <w:t xml:space="preserve"> </w:t>
      </w:r>
      <w:proofErr w:type="spellStart"/>
      <w:r w:rsidRPr="376A4DA4">
        <w:rPr>
          <w:i/>
          <w:iCs/>
        </w:rPr>
        <w:t>veuillez</w:t>
      </w:r>
      <w:proofErr w:type="spellEnd"/>
      <w:r w:rsidRPr="376A4DA4">
        <w:rPr>
          <w:i/>
          <w:iCs/>
        </w:rPr>
        <w:t xml:space="preserve"> </w:t>
      </w:r>
      <w:proofErr w:type="spellStart"/>
      <w:r w:rsidRPr="376A4DA4">
        <w:rPr>
          <w:i/>
          <w:iCs/>
        </w:rPr>
        <w:t>donc</w:t>
      </w:r>
      <w:proofErr w:type="spellEnd"/>
      <w:r w:rsidRPr="376A4DA4">
        <w:rPr>
          <w:i/>
          <w:iCs/>
        </w:rPr>
        <w:t xml:space="preserve"> ne pas </w:t>
      </w:r>
      <w:proofErr w:type="spellStart"/>
      <w:r w:rsidRPr="376A4DA4">
        <w:rPr>
          <w:i/>
          <w:iCs/>
        </w:rPr>
        <w:t>inclure</w:t>
      </w:r>
      <w:proofErr w:type="spellEnd"/>
      <w:r w:rsidRPr="376A4DA4">
        <w:rPr>
          <w:i/>
          <w:iCs/>
        </w:rPr>
        <w:t xml:space="preserve"> </w:t>
      </w:r>
      <w:proofErr w:type="spellStart"/>
      <w:r w:rsidRPr="376A4DA4">
        <w:rPr>
          <w:i/>
          <w:iCs/>
        </w:rPr>
        <w:t>d'activités</w:t>
      </w:r>
      <w:proofErr w:type="spellEnd"/>
      <w:r w:rsidRPr="376A4DA4">
        <w:rPr>
          <w:i/>
          <w:iCs/>
        </w:rPr>
        <w:t xml:space="preserve"> non </w:t>
      </w:r>
      <w:proofErr w:type="spellStart"/>
      <w:r w:rsidRPr="376A4DA4">
        <w:rPr>
          <w:i/>
          <w:iCs/>
        </w:rPr>
        <w:t>répertoriées</w:t>
      </w:r>
      <w:proofErr w:type="spellEnd"/>
      <w:r w:rsidRPr="376A4DA4">
        <w:rPr>
          <w:i/>
          <w:iCs/>
        </w:rPr>
        <w:t>.</w:t>
      </w:r>
    </w:p>
    <w:p w14:paraId="6F12EFA4" w14:textId="77777777" w:rsidR="00CD2224" w:rsidRPr="00CD2224" w:rsidRDefault="00CD2224" w:rsidP="2E718525">
      <w:pPr>
        <w:pStyle w:val="ListParagraph"/>
        <w:tabs>
          <w:tab w:val="left" w:pos="359"/>
        </w:tabs>
        <w:spacing w:before="38" w:line="276" w:lineRule="auto"/>
        <w:ind w:left="140" w:right="1005" w:firstLine="0"/>
      </w:pPr>
    </w:p>
    <w:p w14:paraId="0C727E27" w14:textId="77777777" w:rsidR="00CD2224" w:rsidRPr="00CD2224" w:rsidRDefault="00CD2224" w:rsidP="2E718525">
      <w:pPr>
        <w:pStyle w:val="ListParagraph"/>
        <w:tabs>
          <w:tab w:val="left" w:pos="359"/>
        </w:tabs>
        <w:spacing w:before="38" w:line="276" w:lineRule="auto"/>
        <w:ind w:left="140" w:right="1005" w:firstLine="0"/>
      </w:pPr>
    </w:p>
    <w:p w14:paraId="7F696461" w14:textId="77777777" w:rsidR="00CD2224" w:rsidRPr="00CD2224" w:rsidRDefault="00CD2224" w:rsidP="2E718525">
      <w:pPr>
        <w:pStyle w:val="ListParagraph"/>
        <w:tabs>
          <w:tab w:val="left" w:pos="359"/>
        </w:tabs>
        <w:spacing w:before="38" w:line="276" w:lineRule="auto"/>
        <w:ind w:left="140" w:right="1005" w:firstLine="0"/>
      </w:pPr>
    </w:p>
    <w:p w14:paraId="7DAC395E" w14:textId="77777777" w:rsidR="00CD2224" w:rsidRPr="00CD2224" w:rsidRDefault="00CD2224" w:rsidP="2E718525">
      <w:pPr>
        <w:pStyle w:val="ListParagraph"/>
        <w:tabs>
          <w:tab w:val="left" w:pos="359"/>
        </w:tabs>
        <w:spacing w:before="38" w:line="276" w:lineRule="auto"/>
        <w:ind w:left="140" w:right="1005" w:firstLine="0"/>
      </w:pPr>
    </w:p>
    <w:p w14:paraId="526EEE46" w14:textId="77777777" w:rsidR="00CD2224" w:rsidRPr="00CD2224" w:rsidRDefault="00CD2224" w:rsidP="2E718525">
      <w:pPr>
        <w:pStyle w:val="ListParagraph"/>
        <w:tabs>
          <w:tab w:val="left" w:pos="359"/>
        </w:tabs>
        <w:spacing w:before="38" w:line="276" w:lineRule="auto"/>
        <w:ind w:left="140" w:right="1005" w:firstLine="0"/>
      </w:pPr>
    </w:p>
    <w:p w14:paraId="18CC52F1" w14:textId="77777777" w:rsidR="00CD2224" w:rsidRPr="00CD2224" w:rsidRDefault="00CD2224" w:rsidP="2E718525">
      <w:pPr>
        <w:pStyle w:val="ListParagraph"/>
        <w:tabs>
          <w:tab w:val="left" w:pos="359"/>
        </w:tabs>
        <w:spacing w:before="38" w:line="276" w:lineRule="auto"/>
        <w:ind w:left="140" w:right="1005" w:firstLine="0"/>
      </w:pPr>
    </w:p>
    <w:p w14:paraId="3B5B7AFB" w14:textId="77777777" w:rsidR="00CD2224" w:rsidRPr="00CD2224" w:rsidRDefault="00CD2224" w:rsidP="2E718525">
      <w:pPr>
        <w:pStyle w:val="ListParagraph"/>
        <w:tabs>
          <w:tab w:val="left" w:pos="359"/>
        </w:tabs>
        <w:spacing w:before="38" w:line="276" w:lineRule="auto"/>
        <w:ind w:left="140" w:right="1005" w:firstLine="0"/>
      </w:pPr>
    </w:p>
    <w:p w14:paraId="230BC733" w14:textId="77777777" w:rsidR="00CD2224" w:rsidRPr="00CD2224" w:rsidRDefault="00CD2224" w:rsidP="2E718525">
      <w:pPr>
        <w:pStyle w:val="ListParagraph"/>
        <w:tabs>
          <w:tab w:val="left" w:pos="359"/>
        </w:tabs>
        <w:spacing w:before="38" w:line="276" w:lineRule="auto"/>
        <w:ind w:left="140" w:right="1005" w:firstLine="0"/>
        <w:rPr>
          <w:b/>
          <w:bCs/>
        </w:rPr>
      </w:pPr>
    </w:p>
    <w:p w14:paraId="399355CC" w14:textId="51217604" w:rsidR="00C92355" w:rsidRDefault="378300D7" w:rsidP="00C92355">
      <w:pPr>
        <w:pStyle w:val="ListParagraph"/>
        <w:tabs>
          <w:tab w:val="left" w:pos="359"/>
        </w:tabs>
        <w:spacing w:before="38" w:line="276" w:lineRule="auto"/>
        <w:ind w:left="140" w:right="1005" w:firstLine="0"/>
        <w:rPr>
          <w:b/>
          <w:bCs/>
        </w:rPr>
      </w:pPr>
      <w:proofErr w:type="spellStart"/>
      <w:r w:rsidRPr="376A4DA4">
        <w:rPr>
          <w:b/>
          <w:bCs/>
        </w:rPr>
        <w:t>Veuillez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décrire</w:t>
      </w:r>
      <w:proofErr w:type="spellEnd"/>
      <w:r w:rsidRPr="376A4DA4">
        <w:rPr>
          <w:b/>
          <w:bCs/>
        </w:rPr>
        <w:t xml:space="preserve"> </w:t>
      </w:r>
      <w:r w:rsidR="7AFF8FF9" w:rsidRPr="376A4DA4">
        <w:rPr>
          <w:b/>
          <w:bCs/>
        </w:rPr>
        <w:t xml:space="preserve">les </w:t>
      </w:r>
      <w:proofErr w:type="spellStart"/>
      <w:r w:rsidR="7AFF8FF9" w:rsidRPr="376A4DA4">
        <w:rPr>
          <w:b/>
          <w:bCs/>
        </w:rPr>
        <w:t>activités</w:t>
      </w:r>
      <w:proofErr w:type="spellEnd"/>
      <w:r w:rsidR="7AFF8FF9" w:rsidRPr="376A4DA4">
        <w:rPr>
          <w:b/>
          <w:bCs/>
        </w:rPr>
        <w:t xml:space="preserve"> </w:t>
      </w:r>
      <w:proofErr w:type="spellStart"/>
      <w:r w:rsidR="7AFF8FF9" w:rsidRPr="376A4DA4">
        <w:rPr>
          <w:b/>
          <w:bCs/>
        </w:rPr>
        <w:t>prévues</w:t>
      </w:r>
      <w:proofErr w:type="spellEnd"/>
      <w:r w:rsidR="7AFF8FF9" w:rsidRPr="376A4DA4">
        <w:rPr>
          <w:b/>
          <w:bCs/>
        </w:rPr>
        <w:t xml:space="preserve"> avec </w:t>
      </w:r>
      <w:proofErr w:type="spellStart"/>
      <w:r w:rsidRPr="376A4DA4">
        <w:rPr>
          <w:b/>
          <w:bCs/>
        </w:rPr>
        <w:t>vos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propres</w:t>
      </w:r>
      <w:proofErr w:type="spellEnd"/>
      <w:r w:rsidRPr="376A4DA4">
        <w:rPr>
          <w:b/>
          <w:bCs/>
        </w:rPr>
        <w:t xml:space="preserve"> mots. Nous </w:t>
      </w:r>
      <w:proofErr w:type="spellStart"/>
      <w:r w:rsidRPr="376A4DA4">
        <w:rPr>
          <w:b/>
          <w:bCs/>
        </w:rPr>
        <w:t>aimerions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comprendre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quelles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activités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vous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prévoyez</w:t>
      </w:r>
      <w:proofErr w:type="spellEnd"/>
      <w:r w:rsidRPr="376A4DA4">
        <w:rPr>
          <w:b/>
          <w:bCs/>
        </w:rPr>
        <w:t xml:space="preserve">, comment et avec </w:t>
      </w:r>
      <w:proofErr w:type="spellStart"/>
      <w:r w:rsidRPr="376A4DA4">
        <w:rPr>
          <w:b/>
          <w:bCs/>
        </w:rPr>
        <w:t>quelles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méthodes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vous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souhaitez</w:t>
      </w:r>
      <w:proofErr w:type="spellEnd"/>
      <w:r w:rsidRPr="376A4DA4">
        <w:rPr>
          <w:b/>
          <w:bCs/>
        </w:rPr>
        <w:t xml:space="preserve"> les </w:t>
      </w:r>
      <w:proofErr w:type="spellStart"/>
      <w:r w:rsidRPr="376A4DA4">
        <w:rPr>
          <w:b/>
          <w:bCs/>
        </w:rPr>
        <w:t>réaliser</w:t>
      </w:r>
      <w:proofErr w:type="spellEnd"/>
      <w:r w:rsidRPr="376A4DA4">
        <w:rPr>
          <w:b/>
          <w:bCs/>
        </w:rPr>
        <w:t xml:space="preserve">. (1 page maximum) </w:t>
      </w:r>
    </w:p>
    <w:p w14:paraId="644F3618" w14:textId="77777777" w:rsidR="00C92355" w:rsidRPr="00195EF7" w:rsidRDefault="00C92355" w:rsidP="00C92355">
      <w:pPr>
        <w:pStyle w:val="ListParagraph"/>
        <w:tabs>
          <w:tab w:val="left" w:pos="359"/>
        </w:tabs>
        <w:spacing w:before="38" w:line="276" w:lineRule="auto"/>
        <w:ind w:left="180" w:right="1005" w:firstLine="0"/>
        <w:rPr>
          <w:i/>
        </w:rPr>
      </w:pPr>
      <w:proofErr w:type="spellStart"/>
      <w:r w:rsidRPr="240D4E51">
        <w:rPr>
          <w:i/>
          <w:iCs/>
        </w:rPr>
        <w:t>Veillez</w:t>
      </w:r>
      <w:proofErr w:type="spellEnd"/>
      <w:r w:rsidRPr="240D4E51">
        <w:rPr>
          <w:i/>
          <w:iCs/>
        </w:rPr>
        <w:t xml:space="preserve"> à </w:t>
      </w:r>
      <w:proofErr w:type="spellStart"/>
      <w:r w:rsidRPr="240D4E51">
        <w:rPr>
          <w:i/>
          <w:iCs/>
        </w:rPr>
        <w:t>nommer</w:t>
      </w:r>
      <w:proofErr w:type="spellEnd"/>
      <w:r w:rsidRPr="240D4E51">
        <w:rPr>
          <w:i/>
          <w:iCs/>
        </w:rPr>
        <w:t xml:space="preserve"> les </w:t>
      </w:r>
      <w:proofErr w:type="spellStart"/>
      <w:r w:rsidRPr="240D4E51">
        <w:rPr>
          <w:i/>
          <w:iCs/>
        </w:rPr>
        <w:t>activités</w:t>
      </w:r>
      <w:proofErr w:type="spellEnd"/>
      <w:r w:rsidRPr="240D4E51">
        <w:rPr>
          <w:i/>
          <w:iCs/>
        </w:rPr>
        <w:t xml:space="preserve"> de la </w:t>
      </w:r>
      <w:proofErr w:type="spellStart"/>
      <w:r w:rsidRPr="240D4E51">
        <w:rPr>
          <w:i/>
          <w:iCs/>
        </w:rPr>
        <w:t>même</w:t>
      </w:r>
      <w:proofErr w:type="spellEnd"/>
      <w:r w:rsidRPr="240D4E51">
        <w:rPr>
          <w:i/>
          <w:iCs/>
        </w:rPr>
        <w:t xml:space="preserve"> manière que </w:t>
      </w:r>
      <w:proofErr w:type="spellStart"/>
      <w:r w:rsidRPr="240D4E51">
        <w:rPr>
          <w:i/>
          <w:iCs/>
        </w:rPr>
        <w:t>vous</w:t>
      </w:r>
      <w:proofErr w:type="spellEnd"/>
      <w:r w:rsidRPr="240D4E51">
        <w:rPr>
          <w:i/>
          <w:iCs/>
        </w:rPr>
        <w:t xml:space="preserve"> les </w:t>
      </w:r>
      <w:proofErr w:type="spellStart"/>
      <w:r w:rsidRPr="240D4E51">
        <w:rPr>
          <w:i/>
          <w:iCs/>
        </w:rPr>
        <w:t>nommerez</w:t>
      </w:r>
      <w:proofErr w:type="spellEnd"/>
      <w:r w:rsidRPr="240D4E51">
        <w:rPr>
          <w:i/>
          <w:iCs/>
        </w:rPr>
        <w:t xml:space="preserve"> dans le budget</w:t>
      </w:r>
    </w:p>
    <w:p w14:paraId="3A026D96" w14:textId="77777777" w:rsidR="00A11F2B" w:rsidRPr="00A11F2B" w:rsidRDefault="00A11F2B" w:rsidP="00A11F2B">
      <w:pPr>
        <w:pStyle w:val="BodyText"/>
        <w:ind w:left="180"/>
        <w:rPr>
          <w:lang w:val="hu-HU"/>
        </w:rPr>
      </w:pPr>
    </w:p>
    <w:p w14:paraId="0A32E70A" w14:textId="77777777" w:rsidR="00A11F2B" w:rsidRPr="00A11F2B" w:rsidRDefault="00A11F2B" w:rsidP="00A11F2B">
      <w:pPr>
        <w:pStyle w:val="BodyText"/>
        <w:ind w:left="180"/>
        <w:rPr>
          <w:lang w:val="hu-HU"/>
        </w:rPr>
      </w:pPr>
    </w:p>
    <w:p w14:paraId="5DD6326A" w14:textId="77777777" w:rsidR="00A11F2B" w:rsidRDefault="00A11F2B" w:rsidP="00A11F2B">
      <w:pPr>
        <w:pStyle w:val="BodyText"/>
        <w:ind w:left="180"/>
        <w:rPr>
          <w:lang w:val="hu-HU"/>
        </w:rPr>
      </w:pPr>
    </w:p>
    <w:p w14:paraId="5A1FE4FA" w14:textId="77777777" w:rsidR="00AC4F08" w:rsidRDefault="00AC4F08" w:rsidP="00A11F2B">
      <w:pPr>
        <w:pStyle w:val="BodyText"/>
        <w:ind w:left="180"/>
        <w:rPr>
          <w:lang w:val="hu-HU"/>
        </w:rPr>
      </w:pPr>
    </w:p>
    <w:p w14:paraId="60A5224E" w14:textId="77777777" w:rsidR="00AC4F08" w:rsidRDefault="00AC4F08" w:rsidP="00A11F2B">
      <w:pPr>
        <w:pStyle w:val="BodyText"/>
        <w:ind w:left="180"/>
        <w:rPr>
          <w:lang w:val="hu-HU"/>
        </w:rPr>
      </w:pPr>
    </w:p>
    <w:p w14:paraId="76A98563" w14:textId="6D2BBF47" w:rsidR="00557C36" w:rsidRPr="00557C36" w:rsidRDefault="00557C36" w:rsidP="00D21183">
      <w:pPr>
        <w:pStyle w:val="NormalWeb"/>
        <w:ind w:left="180"/>
        <w:rPr>
          <w:rFonts w:ascii="Calibri" w:hAnsi="Calibri" w:cs="Calibri"/>
          <w:sz w:val="22"/>
          <w:szCs w:val="22"/>
        </w:rPr>
      </w:pPr>
      <w:r w:rsidRPr="00557C36">
        <w:rPr>
          <w:rFonts w:ascii="Calibri" w:hAnsi="Calibri" w:cs="Calibri"/>
          <w:b/>
          <w:bCs/>
          <w:sz w:val="22"/>
          <w:szCs w:val="22"/>
        </w:rPr>
        <w:lastRenderedPageBreak/>
        <w:t xml:space="preserve">Avec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quels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membres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de la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communauté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lesbienne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*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prévoyez-vous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de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travailler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en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premier </w:t>
      </w:r>
      <w:proofErr w:type="gramStart"/>
      <w:r w:rsidRPr="00557C36">
        <w:rPr>
          <w:rFonts w:ascii="Calibri" w:hAnsi="Calibri" w:cs="Calibri"/>
          <w:b/>
          <w:bCs/>
          <w:sz w:val="22"/>
          <w:szCs w:val="22"/>
        </w:rPr>
        <w:t>lieu ?</w:t>
      </w:r>
      <w:proofErr w:type="gramEnd"/>
      <w:r w:rsidRPr="00557C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Allez-vous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impliquer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des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membres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de la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communauté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pour qui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l'accès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à la protection des droits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est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particulièrement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difficile, par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exemple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ceux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qui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sont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confrontés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à de multiples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difficultés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, à la discrimination, à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l'exclusion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, y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compris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ceux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qui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vivent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dans les zones </w:t>
      </w:r>
      <w:proofErr w:type="gramStart"/>
      <w:r w:rsidRPr="00557C36">
        <w:rPr>
          <w:rFonts w:ascii="Calibri" w:hAnsi="Calibri" w:cs="Calibri"/>
          <w:b/>
          <w:bCs/>
          <w:sz w:val="22"/>
          <w:szCs w:val="22"/>
        </w:rPr>
        <w:t>rurales ?</w:t>
      </w:r>
      <w:proofErr w:type="gramEnd"/>
      <w:r w:rsidRPr="00557C36">
        <w:rPr>
          <w:rFonts w:ascii="Calibri" w:hAnsi="Calibri" w:cs="Calibri"/>
          <w:b/>
          <w:bCs/>
          <w:sz w:val="22"/>
          <w:szCs w:val="22"/>
        </w:rPr>
        <w:t xml:space="preserve"> (1 </w:t>
      </w:r>
      <w:proofErr w:type="spellStart"/>
      <w:r w:rsidRPr="00557C36">
        <w:rPr>
          <w:rFonts w:ascii="Calibri" w:hAnsi="Calibri" w:cs="Calibri"/>
          <w:b/>
          <w:bCs/>
          <w:sz w:val="22"/>
          <w:szCs w:val="22"/>
        </w:rPr>
        <w:t>paragraphe</w:t>
      </w:r>
      <w:proofErr w:type="spellEnd"/>
      <w:r w:rsidRPr="00557C36">
        <w:rPr>
          <w:rFonts w:ascii="Calibri" w:hAnsi="Calibri" w:cs="Calibri"/>
          <w:b/>
          <w:bCs/>
          <w:sz w:val="22"/>
          <w:szCs w:val="22"/>
        </w:rPr>
        <w:t xml:space="preserve"> maximum)</w:t>
      </w:r>
    </w:p>
    <w:p w14:paraId="25599254" w14:textId="77777777" w:rsidR="00C92355" w:rsidRPr="003522D1" w:rsidRDefault="00C92355" w:rsidP="00557C36">
      <w:pPr>
        <w:tabs>
          <w:tab w:val="left" w:pos="359"/>
        </w:tabs>
        <w:spacing w:before="2"/>
        <w:ind w:left="180"/>
      </w:pPr>
    </w:p>
    <w:p w14:paraId="784F78A1" w14:textId="77777777" w:rsidR="00C92355" w:rsidRPr="003522D1" w:rsidRDefault="00C92355" w:rsidP="00C92355">
      <w:pPr>
        <w:tabs>
          <w:tab w:val="left" w:pos="359"/>
        </w:tabs>
        <w:spacing w:before="2"/>
        <w:ind w:left="180"/>
      </w:pPr>
    </w:p>
    <w:p w14:paraId="1BD3A9B5" w14:textId="77777777" w:rsidR="00C92355" w:rsidRPr="003522D1" w:rsidRDefault="00C92355" w:rsidP="00C92355">
      <w:pPr>
        <w:tabs>
          <w:tab w:val="left" w:pos="359"/>
        </w:tabs>
        <w:spacing w:before="2"/>
        <w:ind w:left="180"/>
        <w:rPr>
          <w:spacing w:val="-1"/>
        </w:rPr>
      </w:pPr>
    </w:p>
    <w:p w14:paraId="222249EA" w14:textId="77777777" w:rsidR="00C92355" w:rsidRPr="003522D1" w:rsidRDefault="00C92355" w:rsidP="00C92355">
      <w:pPr>
        <w:tabs>
          <w:tab w:val="left" w:pos="359"/>
        </w:tabs>
        <w:spacing w:before="2"/>
        <w:ind w:left="180"/>
        <w:rPr>
          <w:spacing w:val="-1"/>
        </w:rPr>
      </w:pPr>
    </w:p>
    <w:p w14:paraId="187A6296" w14:textId="77777777" w:rsidR="00C92355" w:rsidRPr="003522D1" w:rsidRDefault="00C92355" w:rsidP="00C92355">
      <w:pPr>
        <w:tabs>
          <w:tab w:val="left" w:pos="359"/>
        </w:tabs>
        <w:spacing w:before="2"/>
        <w:ind w:left="180"/>
        <w:rPr>
          <w:spacing w:val="-1"/>
        </w:rPr>
      </w:pPr>
    </w:p>
    <w:p w14:paraId="2A24E065" w14:textId="77777777" w:rsidR="00C92355" w:rsidRDefault="00C92355" w:rsidP="00C92355">
      <w:pPr>
        <w:tabs>
          <w:tab w:val="left" w:pos="359"/>
        </w:tabs>
        <w:spacing w:before="2"/>
        <w:ind w:left="180"/>
        <w:rPr>
          <w:b/>
          <w:bCs/>
          <w:spacing w:val="-1"/>
        </w:rPr>
      </w:pPr>
    </w:p>
    <w:p w14:paraId="63C15C9A" w14:textId="77777777" w:rsidR="00C92355" w:rsidRPr="00195EF7" w:rsidRDefault="00C92355" w:rsidP="00C92355">
      <w:pPr>
        <w:tabs>
          <w:tab w:val="left" w:pos="359"/>
        </w:tabs>
        <w:spacing w:before="2"/>
        <w:ind w:left="180"/>
        <w:rPr>
          <w:b/>
          <w:bCs/>
        </w:rPr>
      </w:pPr>
      <w:r>
        <w:rPr>
          <w:b/>
          <w:bCs/>
        </w:rPr>
        <w:t xml:space="preserve">Si </w:t>
      </w:r>
      <w:proofErr w:type="spellStart"/>
      <w:r>
        <w:rPr>
          <w:b/>
          <w:bCs/>
        </w:rPr>
        <w:t>vous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prévoyez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d'impliquer</w:t>
      </w:r>
      <w:proofErr w:type="spellEnd"/>
      <w:r>
        <w:rPr>
          <w:b/>
          <w:bCs/>
        </w:rPr>
        <w:t xml:space="preserve"> des </w:t>
      </w:r>
      <w:r w:rsidRPr="00111B6A">
        <w:rPr>
          <w:b/>
          <w:bCs/>
        </w:rPr>
        <w:t xml:space="preserve">ONG </w:t>
      </w:r>
      <w:proofErr w:type="spellStart"/>
      <w:r w:rsidRPr="00111B6A">
        <w:rPr>
          <w:b/>
          <w:bCs/>
        </w:rPr>
        <w:t>partenaires</w:t>
      </w:r>
      <w:proofErr w:type="spellEnd"/>
      <w:r w:rsidRPr="00111B6A">
        <w:rPr>
          <w:b/>
          <w:bCs/>
        </w:rPr>
        <w:t xml:space="preserve"> </w:t>
      </w:r>
      <w:r>
        <w:rPr>
          <w:b/>
          <w:bCs/>
        </w:rPr>
        <w:t>et/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</w:t>
      </w:r>
      <w:r w:rsidRPr="00111B6A">
        <w:rPr>
          <w:b/>
          <w:bCs/>
        </w:rPr>
        <w:t>autres</w:t>
      </w:r>
      <w:proofErr w:type="spellEnd"/>
      <w:r w:rsidRPr="00111B6A">
        <w:rPr>
          <w:b/>
          <w:bCs/>
        </w:rPr>
        <w:t xml:space="preserve"> parties </w:t>
      </w:r>
      <w:proofErr w:type="spellStart"/>
      <w:r w:rsidRPr="00111B6A">
        <w:rPr>
          <w:b/>
          <w:bCs/>
        </w:rPr>
        <w:t>prenantes</w:t>
      </w:r>
      <w:proofErr w:type="spellEnd"/>
      <w:r w:rsidRPr="00111B6A">
        <w:rPr>
          <w:b/>
          <w:bCs/>
        </w:rPr>
        <w:t xml:space="preserve"> dans le </w:t>
      </w:r>
      <w:proofErr w:type="spellStart"/>
      <w:r w:rsidRPr="00111B6A">
        <w:rPr>
          <w:b/>
          <w:bCs/>
        </w:rPr>
        <w:t>projet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veuillez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expliquer</w:t>
      </w:r>
      <w:proofErr w:type="spellEnd"/>
      <w:r>
        <w:rPr>
          <w:b/>
          <w:bCs/>
        </w:rPr>
        <w:t xml:space="preserve">. (1 </w:t>
      </w:r>
      <w:proofErr w:type="spellStart"/>
      <w:r>
        <w:rPr>
          <w:b/>
          <w:bCs/>
        </w:rPr>
        <w:t>paragraphe</w:t>
      </w:r>
      <w:proofErr w:type="spellEnd"/>
      <w:r>
        <w:rPr>
          <w:b/>
          <w:bCs/>
        </w:rPr>
        <w:t xml:space="preserve"> maximum)</w:t>
      </w:r>
    </w:p>
    <w:p w14:paraId="1717993A" w14:textId="77777777" w:rsidR="00AC4F08" w:rsidRPr="003522D1" w:rsidRDefault="00AC4F08" w:rsidP="00AC4F08">
      <w:pPr>
        <w:tabs>
          <w:tab w:val="left" w:pos="359"/>
        </w:tabs>
        <w:spacing w:before="2"/>
        <w:ind w:left="180"/>
      </w:pPr>
    </w:p>
    <w:p w14:paraId="7F5E157E" w14:textId="77777777" w:rsidR="00AC4F08" w:rsidRPr="003522D1" w:rsidRDefault="00AC4F08" w:rsidP="00AC4F08">
      <w:pPr>
        <w:tabs>
          <w:tab w:val="left" w:pos="359"/>
        </w:tabs>
        <w:spacing w:before="2"/>
        <w:ind w:left="180"/>
      </w:pPr>
    </w:p>
    <w:p w14:paraId="576B714B" w14:textId="77777777" w:rsidR="00AC4F08" w:rsidRPr="003522D1" w:rsidRDefault="00AC4F08" w:rsidP="00AC4F08">
      <w:pPr>
        <w:tabs>
          <w:tab w:val="left" w:pos="359"/>
        </w:tabs>
        <w:spacing w:before="2"/>
        <w:ind w:left="180"/>
      </w:pPr>
    </w:p>
    <w:p w14:paraId="4FE62116" w14:textId="77777777" w:rsidR="00AC4F08" w:rsidRPr="003522D1" w:rsidRDefault="00AC4F08" w:rsidP="00AC4F08">
      <w:pPr>
        <w:tabs>
          <w:tab w:val="left" w:pos="359"/>
        </w:tabs>
        <w:spacing w:before="2"/>
        <w:ind w:left="180"/>
        <w:rPr>
          <w:spacing w:val="-1"/>
        </w:rPr>
      </w:pPr>
    </w:p>
    <w:p w14:paraId="6C28C1D1" w14:textId="76006142" w:rsidR="00C92355" w:rsidRDefault="00C92355" w:rsidP="00C92355">
      <w:pPr>
        <w:tabs>
          <w:tab w:val="left" w:pos="359"/>
        </w:tabs>
        <w:spacing w:before="2" w:line="276" w:lineRule="auto"/>
        <w:ind w:left="139"/>
        <w:rPr>
          <w:b/>
          <w:bCs/>
        </w:rPr>
      </w:pPr>
      <w:proofErr w:type="spellStart"/>
      <w:r w:rsidRPr="3921405D">
        <w:rPr>
          <w:b/>
          <w:bCs/>
        </w:rPr>
        <w:t>Quels</w:t>
      </w:r>
      <w:proofErr w:type="spellEnd"/>
      <w:r w:rsidRPr="3921405D">
        <w:rPr>
          <w:b/>
          <w:bCs/>
        </w:rPr>
        <w:t xml:space="preserve"> </w:t>
      </w:r>
      <w:proofErr w:type="spellStart"/>
      <w:r w:rsidRPr="3921405D">
        <w:rPr>
          <w:b/>
          <w:bCs/>
        </w:rPr>
        <w:t>résultats</w:t>
      </w:r>
      <w:proofErr w:type="spellEnd"/>
      <w:r w:rsidRPr="3921405D">
        <w:rPr>
          <w:b/>
          <w:bCs/>
        </w:rPr>
        <w:t xml:space="preserve"> </w:t>
      </w:r>
      <w:proofErr w:type="spellStart"/>
      <w:r w:rsidRPr="3921405D">
        <w:rPr>
          <w:b/>
          <w:bCs/>
        </w:rPr>
        <w:t>souhaitez-vous</w:t>
      </w:r>
      <w:proofErr w:type="spellEnd"/>
      <w:r w:rsidRPr="3921405D">
        <w:rPr>
          <w:b/>
          <w:bCs/>
        </w:rPr>
        <w:t xml:space="preserve"> </w:t>
      </w:r>
      <w:proofErr w:type="spellStart"/>
      <w:r w:rsidRPr="3921405D">
        <w:rPr>
          <w:b/>
          <w:bCs/>
        </w:rPr>
        <w:t>obtenir</w:t>
      </w:r>
      <w:proofErr w:type="spellEnd"/>
      <w:r w:rsidRPr="3921405D">
        <w:rPr>
          <w:b/>
          <w:bCs/>
        </w:rPr>
        <w:t xml:space="preserve"> à court </w:t>
      </w:r>
      <w:proofErr w:type="spellStart"/>
      <w:proofErr w:type="gramStart"/>
      <w:r w:rsidRPr="3921405D">
        <w:rPr>
          <w:b/>
          <w:bCs/>
        </w:rPr>
        <w:t>terme</w:t>
      </w:r>
      <w:proofErr w:type="spellEnd"/>
      <w:r w:rsidRPr="3921405D">
        <w:rPr>
          <w:b/>
          <w:bCs/>
        </w:rPr>
        <w:t xml:space="preserve"> ?</w:t>
      </w:r>
      <w:proofErr w:type="gramEnd"/>
      <w:r w:rsidRPr="3921405D">
        <w:rPr>
          <w:b/>
          <w:bCs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Quels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sont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les impacts à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moyen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et long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terme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auxquels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le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projet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contribuera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,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en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particulier dans le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domaine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de la protection des droits, du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suivi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, de la mise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en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œuvre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et de la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défense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des </w:t>
      </w:r>
      <w:r w:rsidR="001B674C" w:rsidRPr="3921405D">
        <w:rPr>
          <w:rFonts w:asciiTheme="minorHAnsi" w:hAnsiTheme="minorHAnsi" w:cstheme="minorBidi"/>
          <w:b/>
          <w:bCs/>
          <w:color w:val="000000" w:themeColor="text1"/>
        </w:rPr>
        <w:t>droits?</w:t>
      </w:r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Existe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-t-il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une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vision de la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durabilité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potentielle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à long </w:t>
      </w:r>
      <w:proofErr w:type="spellStart"/>
      <w:proofErr w:type="gramStart"/>
      <w:r w:rsidRPr="3921405D">
        <w:rPr>
          <w:rFonts w:asciiTheme="minorHAnsi" w:hAnsiTheme="minorHAnsi" w:cstheme="minorBidi"/>
          <w:b/>
          <w:bCs/>
          <w:color w:val="000000" w:themeColor="text1"/>
        </w:rPr>
        <w:t>terme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?</w:t>
      </w:r>
      <w:proofErr w:type="gram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Pr="3921405D">
        <w:rPr>
          <w:b/>
          <w:bCs/>
        </w:rPr>
        <w:t xml:space="preserve">(4 </w:t>
      </w:r>
      <w:proofErr w:type="spellStart"/>
      <w:r w:rsidRPr="3921405D">
        <w:rPr>
          <w:b/>
          <w:bCs/>
        </w:rPr>
        <w:t>paragraphes</w:t>
      </w:r>
      <w:proofErr w:type="spellEnd"/>
      <w:r w:rsidRPr="3921405D">
        <w:rPr>
          <w:b/>
          <w:bCs/>
        </w:rPr>
        <w:t xml:space="preserve"> maximum)</w:t>
      </w:r>
    </w:p>
    <w:p w14:paraId="770B8E61" w14:textId="77777777" w:rsidR="00AC4F08" w:rsidRPr="003522D1" w:rsidRDefault="00AC4F08" w:rsidP="00AC4F08">
      <w:pPr>
        <w:tabs>
          <w:tab w:val="left" w:pos="359"/>
        </w:tabs>
        <w:spacing w:before="2"/>
        <w:ind w:left="180"/>
      </w:pPr>
    </w:p>
    <w:p w14:paraId="116204B2" w14:textId="77777777" w:rsidR="00AC4F08" w:rsidRPr="003522D1" w:rsidRDefault="00AC4F08" w:rsidP="00AC4F08">
      <w:pPr>
        <w:tabs>
          <w:tab w:val="left" w:pos="359"/>
        </w:tabs>
        <w:spacing w:before="2"/>
        <w:ind w:left="180"/>
      </w:pPr>
    </w:p>
    <w:p w14:paraId="785AD1E4" w14:textId="77777777" w:rsidR="00AC4F08" w:rsidRPr="003522D1" w:rsidRDefault="00AC4F08" w:rsidP="00AC4F08">
      <w:pPr>
        <w:tabs>
          <w:tab w:val="left" w:pos="359"/>
        </w:tabs>
        <w:spacing w:before="2"/>
        <w:ind w:left="180"/>
        <w:rPr>
          <w:spacing w:val="-1"/>
        </w:rPr>
      </w:pPr>
    </w:p>
    <w:p w14:paraId="4F32FEA1" w14:textId="77777777" w:rsidR="00AC4F08" w:rsidRPr="003522D1" w:rsidRDefault="00AC4F08" w:rsidP="00AC4F08">
      <w:pPr>
        <w:tabs>
          <w:tab w:val="left" w:pos="359"/>
        </w:tabs>
        <w:spacing w:before="2"/>
        <w:ind w:left="180"/>
        <w:rPr>
          <w:spacing w:val="-1"/>
        </w:rPr>
      </w:pPr>
    </w:p>
    <w:p w14:paraId="4C6A1A38" w14:textId="77777777" w:rsidR="00AC4F08" w:rsidRPr="003522D1" w:rsidRDefault="00AC4F08" w:rsidP="00AC4F08">
      <w:pPr>
        <w:tabs>
          <w:tab w:val="left" w:pos="359"/>
        </w:tabs>
        <w:spacing w:before="2"/>
        <w:ind w:left="180"/>
        <w:rPr>
          <w:spacing w:val="-1"/>
        </w:rPr>
      </w:pPr>
    </w:p>
    <w:p w14:paraId="55B8F323" w14:textId="77777777" w:rsidR="00AC4F08" w:rsidRPr="003522D1" w:rsidRDefault="00AC4F08" w:rsidP="00AC4F08">
      <w:pPr>
        <w:tabs>
          <w:tab w:val="left" w:pos="359"/>
        </w:tabs>
        <w:spacing w:before="2"/>
        <w:ind w:left="180"/>
        <w:rPr>
          <w:spacing w:val="-1"/>
        </w:rPr>
      </w:pPr>
    </w:p>
    <w:p w14:paraId="733A7DC6" w14:textId="44FF314B" w:rsidR="00C92355" w:rsidRPr="00DE694A" w:rsidRDefault="378300D7" w:rsidP="376A4DA4">
      <w:pPr>
        <w:pStyle w:val="BodyText"/>
        <w:tabs>
          <w:tab w:val="left" w:pos="359"/>
        </w:tabs>
        <w:spacing w:before="2"/>
        <w:ind w:left="180"/>
        <w:rPr>
          <w:i/>
          <w:iCs/>
        </w:rPr>
      </w:pPr>
      <w:r w:rsidRPr="376A4DA4">
        <w:rPr>
          <w:b/>
          <w:bCs/>
        </w:rPr>
        <w:t xml:space="preserve">Tout </w:t>
      </w:r>
      <w:proofErr w:type="spellStart"/>
      <w:r w:rsidRPr="376A4DA4">
        <w:rPr>
          <w:b/>
          <w:bCs/>
        </w:rPr>
        <w:t>autre</w:t>
      </w:r>
      <w:proofErr w:type="spellEnd"/>
      <w:r w:rsidRPr="376A4DA4">
        <w:rPr>
          <w:b/>
          <w:bCs/>
        </w:rPr>
        <w:t xml:space="preserve"> </w:t>
      </w:r>
      <w:proofErr w:type="spellStart"/>
      <w:r w:rsidR="7F82A522" w:rsidRPr="376A4DA4">
        <w:rPr>
          <w:b/>
          <w:bCs/>
        </w:rPr>
        <w:t>c</w:t>
      </w:r>
      <w:r w:rsidRPr="376A4DA4">
        <w:rPr>
          <w:b/>
          <w:bCs/>
        </w:rPr>
        <w:t>ommentaire</w:t>
      </w:r>
      <w:proofErr w:type="spellEnd"/>
      <w:r w:rsidRPr="376A4DA4">
        <w:rPr>
          <w:b/>
          <w:bCs/>
        </w:rPr>
        <w:t xml:space="preserve"> sur le </w:t>
      </w:r>
      <w:proofErr w:type="spellStart"/>
      <w:r w:rsidRPr="376A4DA4">
        <w:rPr>
          <w:b/>
          <w:bCs/>
        </w:rPr>
        <w:t>projet</w:t>
      </w:r>
      <w:proofErr w:type="spellEnd"/>
      <w:r w:rsidRPr="376A4DA4">
        <w:rPr>
          <w:b/>
          <w:bCs/>
        </w:rPr>
        <w:t xml:space="preserve"> que </w:t>
      </w:r>
      <w:proofErr w:type="spellStart"/>
      <w:r w:rsidRPr="376A4DA4">
        <w:rPr>
          <w:b/>
          <w:bCs/>
        </w:rPr>
        <w:t>vous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considérez</w:t>
      </w:r>
      <w:proofErr w:type="spellEnd"/>
      <w:r w:rsidRPr="376A4DA4">
        <w:rPr>
          <w:b/>
          <w:bCs/>
        </w:rPr>
        <w:t xml:space="preserve"> </w:t>
      </w:r>
      <w:proofErr w:type="spellStart"/>
      <w:r w:rsidRPr="376A4DA4">
        <w:rPr>
          <w:b/>
          <w:bCs/>
        </w:rPr>
        <w:t>comme</w:t>
      </w:r>
      <w:proofErr w:type="spellEnd"/>
      <w:r w:rsidRPr="376A4DA4">
        <w:rPr>
          <w:b/>
          <w:bCs/>
        </w:rPr>
        <w:t xml:space="preserve"> important (1 </w:t>
      </w:r>
      <w:proofErr w:type="spellStart"/>
      <w:r w:rsidRPr="376A4DA4">
        <w:rPr>
          <w:b/>
          <w:bCs/>
        </w:rPr>
        <w:t>paragraphe</w:t>
      </w:r>
      <w:proofErr w:type="spellEnd"/>
      <w:r w:rsidRPr="376A4DA4">
        <w:rPr>
          <w:b/>
          <w:bCs/>
        </w:rPr>
        <w:t xml:space="preserve"> maximum)</w:t>
      </w:r>
    </w:p>
    <w:p w14:paraId="3E352277" w14:textId="77777777" w:rsidR="003522D1" w:rsidRPr="003522D1" w:rsidRDefault="003522D1" w:rsidP="003522D1">
      <w:pPr>
        <w:tabs>
          <w:tab w:val="left" w:pos="359"/>
        </w:tabs>
        <w:spacing w:before="2"/>
        <w:ind w:left="180"/>
      </w:pPr>
    </w:p>
    <w:p w14:paraId="51193731" w14:textId="148DF722" w:rsidR="003522D1" w:rsidRPr="003522D1" w:rsidRDefault="003522D1" w:rsidP="2E718525">
      <w:pPr>
        <w:tabs>
          <w:tab w:val="left" w:pos="359"/>
        </w:tabs>
        <w:spacing w:before="2"/>
      </w:pPr>
    </w:p>
    <w:p w14:paraId="67F10B08" w14:textId="593559BD" w:rsidR="006B7764" w:rsidRDefault="006B7764">
      <w:pPr>
        <w:rPr>
          <w:b/>
          <w:bCs/>
        </w:rPr>
      </w:pPr>
      <w:r>
        <w:rPr>
          <w:b/>
          <w:bCs/>
        </w:rPr>
        <w:br w:type="page"/>
      </w:r>
    </w:p>
    <w:p w14:paraId="25411B42" w14:textId="2E095C5E" w:rsidR="00C92355" w:rsidRPr="007962B0" w:rsidRDefault="55344EB5" w:rsidP="376A4DA4">
      <w:pPr>
        <w:pStyle w:val="ListParagraph"/>
        <w:numPr>
          <w:ilvl w:val="0"/>
          <w:numId w:val="1"/>
        </w:numPr>
        <w:tabs>
          <w:tab w:val="left" w:pos="412"/>
        </w:tabs>
        <w:spacing w:before="56"/>
        <w:rPr>
          <w:b/>
          <w:bCs/>
          <w:u w:val="single"/>
        </w:rPr>
      </w:pPr>
      <w:r w:rsidRPr="376A4DA4">
        <w:rPr>
          <w:b/>
          <w:bCs/>
          <w:u w:val="single"/>
        </w:rPr>
        <w:lastRenderedPageBreak/>
        <w:t>B</w:t>
      </w:r>
      <w:r w:rsidR="378300D7" w:rsidRPr="376A4DA4">
        <w:rPr>
          <w:b/>
          <w:bCs/>
          <w:u w:val="single"/>
        </w:rPr>
        <w:t>udget</w:t>
      </w:r>
    </w:p>
    <w:p w14:paraId="4DBF754A" w14:textId="77777777" w:rsidR="00C92355" w:rsidRDefault="00C92355" w:rsidP="00C92355">
      <w:pPr>
        <w:pStyle w:val="BodyText"/>
        <w:spacing w:before="4"/>
        <w:rPr>
          <w:sz w:val="16"/>
        </w:rPr>
      </w:pPr>
    </w:p>
    <w:p w14:paraId="2EC1884E" w14:textId="530A7EC1" w:rsidR="00C92355" w:rsidRDefault="00C92355" w:rsidP="00361E6E">
      <w:pPr>
        <w:pStyle w:val="BodyText"/>
        <w:spacing w:after="120"/>
        <w:ind w:left="144" w:right="893"/>
      </w:pPr>
      <w:proofErr w:type="spellStart"/>
      <w:r>
        <w:t>Veuillez</w:t>
      </w:r>
      <w:proofErr w:type="spellEnd"/>
      <w:r>
        <w:t xml:space="preserve"> noter que le budget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établi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euros. Ce budget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basé</w:t>
      </w:r>
      <w:proofErr w:type="spellEnd"/>
      <w:r>
        <w:t xml:space="preserve"> sur les </w:t>
      </w:r>
      <w:proofErr w:type="spellStart"/>
      <w:r>
        <w:rPr>
          <w:b/>
        </w:rPr>
        <w:t>principales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activités</w:t>
      </w:r>
      <w:proofErr w:type="spellEnd"/>
      <w:r>
        <w:rPr>
          <w:b/>
        </w:rPr>
        <w:t xml:space="preserve"> </w:t>
      </w:r>
      <w:r>
        <w:t xml:space="preserve">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prévoyez</w:t>
      </w:r>
      <w:proofErr w:type="spellEnd"/>
      <w:r>
        <w:t xml:space="preserve"> </w:t>
      </w:r>
      <w:proofErr w:type="spellStart"/>
      <w:r>
        <w:t>dentreprendre</w:t>
      </w:r>
      <w:proofErr w:type="spellEnd"/>
      <w:r>
        <w:t xml:space="preserve">.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préparer</w:t>
      </w:r>
      <w:proofErr w:type="spellEnd"/>
      <w:r>
        <w:t xml:space="preserve"> le budget pour </w:t>
      </w:r>
      <w:proofErr w:type="spellStart"/>
      <w:r>
        <w:t>montant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demandez</w:t>
      </w:r>
      <w:proofErr w:type="spellEnd"/>
      <w:r>
        <w:t xml:space="preserve"> à EL*C.</w:t>
      </w:r>
    </w:p>
    <w:p w14:paraId="540CAF38" w14:textId="2EA2B1BE" w:rsidR="00C92355" w:rsidRDefault="00C92355" w:rsidP="2E718525">
      <w:pPr>
        <w:pStyle w:val="BodyText"/>
        <w:spacing w:before="2" w:after="120"/>
        <w:ind w:left="144" w:right="893"/>
        <w:rPr>
          <w:i/>
          <w:iCs/>
          <w:lang w:val="fr-FR"/>
        </w:rPr>
      </w:pPr>
      <w:r w:rsidRPr="2E718525">
        <w:rPr>
          <w:lang w:val="fr-FR"/>
        </w:rPr>
        <w:t xml:space="preserve">Vous pouvez utiliser le formulaire de budget ci-dessous ou </w:t>
      </w:r>
      <w:hyperlink r:id="rId12">
        <w:r w:rsidRPr="2E718525">
          <w:rPr>
            <w:rStyle w:val="Hyperlink"/>
            <w:lang w:val="fr-FR"/>
          </w:rPr>
          <w:t>CE MODÈLE EXCEL (cliquez ici pour le télécharger)</w:t>
        </w:r>
      </w:hyperlink>
      <w:r w:rsidRPr="2E718525">
        <w:rPr>
          <w:lang w:val="fr-FR"/>
        </w:rPr>
        <w:t>. Vous ne devez remplir le budget qu'une seule fois.</w:t>
      </w:r>
      <w:r w:rsidR="001B674C" w:rsidRPr="2E718525">
        <w:rPr>
          <w:lang w:val="fr-FR"/>
        </w:rPr>
        <w:t xml:space="preserve"> </w:t>
      </w:r>
      <w:r w:rsidRPr="2E718525">
        <w:rPr>
          <w:lang w:val="fr-FR"/>
        </w:rPr>
        <w:t xml:space="preserve">Si vous utilisez le modèle Excel, veillez à le soumettre avec le formulaire de demande avant la date limite de dépôt. </w:t>
      </w:r>
      <w:r w:rsidRPr="2E718525">
        <w:rPr>
          <w:i/>
          <w:iCs/>
          <w:lang w:val="fr-FR"/>
        </w:rPr>
        <w:t>Vous trouverez un exemple de budget à l'annexe II.</w:t>
      </w:r>
    </w:p>
    <w:tbl>
      <w:tblPr>
        <w:tblStyle w:val="TableGrid"/>
        <w:tblW w:w="9979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440"/>
        <w:gridCol w:w="2775"/>
        <w:gridCol w:w="1035"/>
        <w:gridCol w:w="4729"/>
      </w:tblGrid>
      <w:tr w:rsidR="00C92355" w14:paraId="1B51604A" w14:textId="77777777" w:rsidTr="2E718525">
        <w:trPr>
          <w:trHeight w:val="1298"/>
        </w:trPr>
        <w:tc>
          <w:tcPr>
            <w:tcW w:w="1440" w:type="dxa"/>
          </w:tcPr>
          <w:p w14:paraId="05AACB58" w14:textId="77777777" w:rsidR="00C92355" w:rsidRDefault="00C92355">
            <w:pPr>
              <w:pStyle w:val="TableParagraph"/>
              <w:spacing w:before="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Activités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2775" w:type="dxa"/>
          </w:tcPr>
          <w:p w14:paraId="044793D6" w14:textId="77777777" w:rsidR="00C92355" w:rsidRDefault="00C9235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Lignes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budgétaires</w:t>
            </w:r>
            <w:proofErr w:type="spellEnd"/>
            <w:r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1035" w:type="dxa"/>
          </w:tcPr>
          <w:p w14:paraId="48FF3A4E" w14:textId="77777777" w:rsidR="00C92355" w:rsidRDefault="00C92355">
            <w:pPr>
              <w:pStyle w:val="TableParagraph"/>
              <w:spacing w:before="1" w:line="273" w:lineRule="auto"/>
              <w:ind w:right="105"/>
              <w:rPr>
                <w:b/>
              </w:rPr>
            </w:pPr>
            <w:proofErr w:type="spellStart"/>
            <w:r>
              <w:rPr>
                <w:b/>
              </w:rPr>
              <w:t>Coût</w:t>
            </w:r>
            <w:proofErr w:type="spellEnd"/>
            <w:r>
              <w:rPr>
                <w:b/>
              </w:rPr>
              <w:t xml:space="preserve"> (EUR)</w:t>
            </w:r>
          </w:p>
        </w:tc>
        <w:tc>
          <w:tcPr>
            <w:tcW w:w="4729" w:type="dxa"/>
          </w:tcPr>
          <w:p w14:paraId="026C99B5" w14:textId="620E94CB" w:rsidR="00C92355" w:rsidRDefault="00C92355">
            <w:pPr>
              <w:pStyle w:val="TableParagraph"/>
              <w:spacing w:before="1" w:line="276" w:lineRule="auto"/>
              <w:ind w:right="97"/>
              <w:jc w:val="both"/>
            </w:pPr>
            <w:r w:rsidRPr="2E718525">
              <w:rPr>
                <w:b/>
                <w:bCs/>
                <w:lang w:val="fr-FR"/>
              </w:rPr>
              <w:t xml:space="preserve">Justification des </w:t>
            </w:r>
            <w:proofErr w:type="gramStart"/>
            <w:r w:rsidRPr="2E718525">
              <w:rPr>
                <w:b/>
                <w:bCs/>
                <w:lang w:val="fr-FR"/>
              </w:rPr>
              <w:t>coûts:</w:t>
            </w:r>
            <w:proofErr w:type="gramEnd"/>
            <w:r w:rsidRPr="2E718525">
              <w:rPr>
                <w:b/>
                <w:bCs/>
                <w:lang w:val="fr-FR"/>
              </w:rPr>
              <w:t xml:space="preserve"> </w:t>
            </w:r>
            <w:r w:rsidRPr="2E718525">
              <w:rPr>
                <w:sz w:val="18"/>
                <w:szCs w:val="18"/>
                <w:lang w:val="fr-FR"/>
              </w:rPr>
              <w:t>Veuillez fournir une ventilation de toutes les dépenses nécessaires à l'exécution de l'activité. Elle doit comprendre une explication détaillée de tous les coûts énumérés.</w:t>
            </w:r>
          </w:p>
        </w:tc>
      </w:tr>
      <w:tr w:rsidR="00C92355" w14:paraId="3D8B41CB" w14:textId="77777777" w:rsidTr="2E718525">
        <w:trPr>
          <w:trHeight w:val="840"/>
        </w:trPr>
        <w:tc>
          <w:tcPr>
            <w:tcW w:w="1440" w:type="dxa"/>
            <w:vMerge w:val="restart"/>
          </w:tcPr>
          <w:p w14:paraId="1BE7BED2" w14:textId="77777777" w:rsidR="00C92355" w:rsidRDefault="00C92355">
            <w:pPr>
              <w:pStyle w:val="TableParagraph"/>
              <w:spacing w:line="276" w:lineRule="auto"/>
              <w:ind w:right="172"/>
              <w:rPr>
                <w:rFonts w:ascii="Arial MT"/>
              </w:rPr>
            </w:pPr>
            <w:proofErr w:type="spellStart"/>
            <w:r>
              <w:rPr>
                <w:b/>
              </w:rPr>
              <w:t>Activité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 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rFonts w:ascii="Arial MT"/>
                <w:color w:val="C00000"/>
              </w:rPr>
              <w:t>[</w:t>
            </w:r>
            <w:proofErr w:type="spellStart"/>
            <w:r>
              <w:rPr>
                <w:color w:val="C00000"/>
              </w:rPr>
              <w:t>tapez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ici</w:t>
            </w:r>
            <w:proofErr w:type="spellEnd"/>
            <w:r>
              <w:rPr>
                <w:color w:val="C00000"/>
              </w:rPr>
              <w:t xml:space="preserve"> le nom de </w:t>
            </w:r>
            <w:proofErr w:type="spellStart"/>
            <w:r>
              <w:rPr>
                <w:color w:val="C00000"/>
              </w:rPr>
              <w:t>l'activité</w:t>
            </w:r>
            <w:proofErr w:type="spellEnd"/>
            <w:r>
              <w:rPr>
                <w:rFonts w:ascii="Arial MT"/>
                <w:color w:val="C00000"/>
              </w:rPr>
              <w:t>]</w:t>
            </w:r>
          </w:p>
        </w:tc>
        <w:tc>
          <w:tcPr>
            <w:tcW w:w="2775" w:type="dxa"/>
          </w:tcPr>
          <w:p w14:paraId="249030CB" w14:textId="77777777" w:rsidR="00C92355" w:rsidRDefault="00C92355">
            <w:pPr>
              <w:pStyle w:val="TableParagraph"/>
              <w:spacing w:line="268" w:lineRule="exact"/>
            </w:pPr>
            <w:r>
              <w:t>A. Personnel</w:t>
            </w:r>
          </w:p>
        </w:tc>
        <w:tc>
          <w:tcPr>
            <w:tcW w:w="1035" w:type="dxa"/>
          </w:tcPr>
          <w:p w14:paraId="4AAC9F8E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5B71F32F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6323C551" w14:textId="77777777" w:rsidTr="2E718525">
        <w:trPr>
          <w:trHeight w:val="841"/>
        </w:trPr>
        <w:tc>
          <w:tcPr>
            <w:tcW w:w="1440" w:type="dxa"/>
            <w:vMerge/>
          </w:tcPr>
          <w:p w14:paraId="2267DBEB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056C91AE" w14:textId="77777777" w:rsidR="00C92355" w:rsidRDefault="00C92355">
            <w:pPr>
              <w:pStyle w:val="TableParagraph"/>
              <w:spacing w:line="268" w:lineRule="exact"/>
            </w:pPr>
            <w:r>
              <w:t>B. Sous-</w:t>
            </w:r>
            <w:proofErr w:type="spellStart"/>
            <w:r>
              <w:t>traitance</w:t>
            </w:r>
            <w:proofErr w:type="spellEnd"/>
          </w:p>
        </w:tc>
        <w:tc>
          <w:tcPr>
            <w:tcW w:w="1035" w:type="dxa"/>
          </w:tcPr>
          <w:p w14:paraId="311D6261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4F53F67C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44E8F19B" w14:textId="77777777" w:rsidTr="2E718525">
        <w:trPr>
          <w:trHeight w:val="839"/>
        </w:trPr>
        <w:tc>
          <w:tcPr>
            <w:tcW w:w="1440" w:type="dxa"/>
            <w:vMerge/>
          </w:tcPr>
          <w:p w14:paraId="6E559F32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65C93B25" w14:textId="77777777" w:rsidR="00C92355" w:rsidRDefault="00C92355">
            <w:pPr>
              <w:pStyle w:val="TableParagraph"/>
              <w:spacing w:line="268" w:lineRule="exact"/>
            </w:pPr>
            <w:r>
              <w:t>C.1a Voyages</w:t>
            </w:r>
          </w:p>
        </w:tc>
        <w:tc>
          <w:tcPr>
            <w:tcW w:w="1035" w:type="dxa"/>
          </w:tcPr>
          <w:p w14:paraId="73EEEF8D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3068F0C1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7653AF52" w14:textId="77777777" w:rsidTr="2E718525">
        <w:trPr>
          <w:trHeight w:val="842"/>
        </w:trPr>
        <w:tc>
          <w:tcPr>
            <w:tcW w:w="1440" w:type="dxa"/>
            <w:vMerge/>
          </w:tcPr>
          <w:p w14:paraId="3789AAD0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376ACFCB" w14:textId="77777777" w:rsidR="00C92355" w:rsidRDefault="00C92355">
            <w:pPr>
              <w:pStyle w:val="TableParagraph"/>
              <w:spacing w:line="268" w:lineRule="exact"/>
            </w:pPr>
            <w:r>
              <w:t xml:space="preserve">C.1b </w:t>
            </w:r>
            <w:proofErr w:type="spellStart"/>
            <w:r>
              <w:t>Hébergement</w:t>
            </w:r>
            <w:proofErr w:type="spellEnd"/>
          </w:p>
        </w:tc>
        <w:tc>
          <w:tcPr>
            <w:tcW w:w="1035" w:type="dxa"/>
          </w:tcPr>
          <w:p w14:paraId="17B27D9C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35897B80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5830EDC3" w14:textId="77777777" w:rsidTr="2E718525">
        <w:trPr>
          <w:trHeight w:val="842"/>
        </w:trPr>
        <w:tc>
          <w:tcPr>
            <w:tcW w:w="1440" w:type="dxa"/>
            <w:vMerge/>
          </w:tcPr>
          <w:p w14:paraId="0379C41F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716578F4" w14:textId="77777777" w:rsidR="00C92355" w:rsidRDefault="00C92355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>
              <w:t>Subsistance</w:t>
            </w:r>
            <w:proofErr w:type="spellEnd"/>
          </w:p>
        </w:tc>
        <w:tc>
          <w:tcPr>
            <w:tcW w:w="1035" w:type="dxa"/>
          </w:tcPr>
          <w:p w14:paraId="5CDE2279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50DD6322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1E8FC4AA" w14:textId="77777777" w:rsidTr="2E718525">
        <w:trPr>
          <w:trHeight w:val="839"/>
        </w:trPr>
        <w:tc>
          <w:tcPr>
            <w:tcW w:w="1440" w:type="dxa"/>
            <w:vMerge/>
          </w:tcPr>
          <w:p w14:paraId="681E2695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67BB0CAD" w14:textId="77777777" w:rsidR="00C92355" w:rsidRDefault="00C92355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Équipement</w:t>
            </w:r>
            <w:proofErr w:type="spellEnd"/>
          </w:p>
        </w:tc>
        <w:tc>
          <w:tcPr>
            <w:tcW w:w="1035" w:type="dxa"/>
          </w:tcPr>
          <w:p w14:paraId="0DE22DEE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3908B836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4960BF50" w14:textId="77777777" w:rsidTr="2E718525">
        <w:trPr>
          <w:trHeight w:val="841"/>
        </w:trPr>
        <w:tc>
          <w:tcPr>
            <w:tcW w:w="1440" w:type="dxa"/>
            <w:vMerge/>
          </w:tcPr>
          <w:p w14:paraId="0C786775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0225A1BD" w14:textId="77777777" w:rsidR="00C92355" w:rsidRDefault="00C92355">
            <w:pPr>
              <w:pStyle w:val="TableParagraph"/>
              <w:ind w:right="670"/>
            </w:pPr>
            <w:r>
              <w:t xml:space="preserve">C.3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biens</w:t>
            </w:r>
            <w:proofErr w:type="spellEnd"/>
            <w:r>
              <w:t>, travaux et services</w:t>
            </w:r>
          </w:p>
        </w:tc>
        <w:tc>
          <w:tcPr>
            <w:tcW w:w="1035" w:type="dxa"/>
          </w:tcPr>
          <w:p w14:paraId="78BA85E8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26B0029B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2F38BE5B" w14:textId="77777777" w:rsidTr="2E718525">
        <w:trPr>
          <w:trHeight w:val="300"/>
        </w:trPr>
        <w:tc>
          <w:tcPr>
            <w:tcW w:w="1440" w:type="dxa"/>
            <w:vMerge w:val="restart"/>
          </w:tcPr>
          <w:p w14:paraId="1F983316" w14:textId="77777777" w:rsidR="00C92355" w:rsidRDefault="00C92355">
            <w:pPr>
              <w:pStyle w:val="TableParagraph"/>
              <w:spacing w:line="266" w:lineRule="exact"/>
              <w:rPr>
                <w:b/>
              </w:rPr>
            </w:pPr>
            <w:proofErr w:type="spellStart"/>
            <w:r>
              <w:rPr>
                <w:b/>
              </w:rPr>
              <w:t>Activité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2 :</w:t>
            </w:r>
            <w:proofErr w:type="gramEnd"/>
          </w:p>
          <w:p w14:paraId="2CEC905C" w14:textId="77777777" w:rsidR="00C92355" w:rsidRDefault="00C92355">
            <w:pPr>
              <w:pStyle w:val="TableParagraph"/>
              <w:spacing w:before="12"/>
            </w:pPr>
            <w:r>
              <w:rPr>
                <w:rFonts w:ascii="Arial MT"/>
                <w:color w:val="C00000"/>
              </w:rPr>
              <w:t>[</w:t>
            </w:r>
            <w:proofErr w:type="spellStart"/>
            <w:r>
              <w:rPr>
                <w:color w:val="C00000"/>
              </w:rPr>
              <w:t>tapez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ici</w:t>
            </w:r>
            <w:proofErr w:type="spellEnd"/>
          </w:p>
          <w:p w14:paraId="0A6AEA33" w14:textId="77777777" w:rsidR="00C92355" w:rsidRDefault="00C92355">
            <w:pPr>
              <w:pStyle w:val="TableParagraph"/>
              <w:spacing w:line="240" w:lineRule="exact"/>
              <w:rPr>
                <w:b/>
              </w:rPr>
            </w:pPr>
            <w:r>
              <w:rPr>
                <w:color w:val="C00000"/>
              </w:rPr>
              <w:t>nom du</w:t>
            </w:r>
          </w:p>
          <w:p w14:paraId="42A752A9" w14:textId="77777777" w:rsidR="00C92355" w:rsidRDefault="00C92355">
            <w:pPr>
              <w:pStyle w:val="TableParagraph"/>
              <w:spacing w:before="34"/>
              <w:rPr>
                <w:b/>
              </w:rPr>
            </w:pPr>
            <w:proofErr w:type="spellStart"/>
            <w:r>
              <w:rPr>
                <w:color w:val="C00000"/>
              </w:rPr>
              <w:t>activité</w:t>
            </w:r>
            <w:proofErr w:type="spellEnd"/>
            <w:r>
              <w:rPr>
                <w:rFonts w:ascii="Arial MT"/>
                <w:color w:val="C00000"/>
              </w:rPr>
              <w:t>]</w:t>
            </w:r>
          </w:p>
        </w:tc>
        <w:tc>
          <w:tcPr>
            <w:tcW w:w="2775" w:type="dxa"/>
          </w:tcPr>
          <w:p w14:paraId="281AF6B6" w14:textId="77777777" w:rsidR="00C92355" w:rsidRDefault="00C92355">
            <w:pPr>
              <w:pStyle w:val="TableParagraph"/>
              <w:spacing w:line="266" w:lineRule="exact"/>
            </w:pPr>
            <w:r>
              <w:t>A. Personnel</w:t>
            </w:r>
          </w:p>
        </w:tc>
        <w:tc>
          <w:tcPr>
            <w:tcW w:w="1035" w:type="dxa"/>
          </w:tcPr>
          <w:p w14:paraId="2D776B60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595F11BF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74EC9892" w14:textId="77777777" w:rsidTr="2E718525">
        <w:trPr>
          <w:trHeight w:val="31"/>
        </w:trPr>
        <w:tc>
          <w:tcPr>
            <w:tcW w:w="1440" w:type="dxa"/>
            <w:vMerge/>
          </w:tcPr>
          <w:p w14:paraId="2EEB671A" w14:textId="77777777" w:rsidR="00C92355" w:rsidRDefault="00C92355">
            <w:pPr>
              <w:pStyle w:val="TableParagraph"/>
              <w:spacing w:before="34"/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17DF1336" w14:textId="77777777" w:rsidR="00C92355" w:rsidRDefault="00C92355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035" w:type="dxa"/>
            <w:vMerge w:val="restart"/>
          </w:tcPr>
          <w:p w14:paraId="63F0AC06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  <w:vMerge w:val="restart"/>
          </w:tcPr>
          <w:p w14:paraId="23043EDE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7AFACACD" w14:textId="77777777" w:rsidTr="2E718525">
        <w:trPr>
          <w:trHeight w:val="800"/>
        </w:trPr>
        <w:tc>
          <w:tcPr>
            <w:tcW w:w="1440" w:type="dxa"/>
            <w:vMerge/>
          </w:tcPr>
          <w:p w14:paraId="33A615A5" w14:textId="77777777" w:rsidR="00C92355" w:rsidRDefault="00C92355">
            <w:pPr>
              <w:pStyle w:val="TableParagraph"/>
              <w:spacing w:before="34"/>
              <w:rPr>
                <w:rFonts w:ascii="Arial MT"/>
              </w:rPr>
            </w:pPr>
          </w:p>
        </w:tc>
        <w:tc>
          <w:tcPr>
            <w:tcW w:w="2775" w:type="dxa"/>
          </w:tcPr>
          <w:p w14:paraId="0599377B" w14:textId="77777777" w:rsidR="00C92355" w:rsidRDefault="00C92355">
            <w:pPr>
              <w:pStyle w:val="TableParagraph"/>
              <w:spacing w:line="226" w:lineRule="exact"/>
            </w:pPr>
            <w:r>
              <w:t>B. Sous-</w:t>
            </w:r>
            <w:proofErr w:type="spellStart"/>
            <w:r>
              <w:t>traitance</w:t>
            </w:r>
            <w:proofErr w:type="spellEnd"/>
          </w:p>
        </w:tc>
        <w:tc>
          <w:tcPr>
            <w:tcW w:w="1035" w:type="dxa"/>
            <w:vMerge/>
          </w:tcPr>
          <w:p w14:paraId="61F229AC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vMerge/>
          </w:tcPr>
          <w:p w14:paraId="223589F9" w14:textId="77777777" w:rsidR="00C92355" w:rsidRDefault="00C92355">
            <w:pPr>
              <w:rPr>
                <w:sz w:val="2"/>
                <w:szCs w:val="2"/>
              </w:rPr>
            </w:pPr>
          </w:p>
        </w:tc>
      </w:tr>
      <w:tr w:rsidR="00C92355" w14:paraId="3D44CF6D" w14:textId="77777777" w:rsidTr="2E718525">
        <w:trPr>
          <w:trHeight w:val="842"/>
        </w:trPr>
        <w:tc>
          <w:tcPr>
            <w:tcW w:w="1440" w:type="dxa"/>
            <w:vMerge/>
          </w:tcPr>
          <w:p w14:paraId="02432744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65461ADE" w14:textId="77777777" w:rsidR="00C92355" w:rsidRDefault="00C92355">
            <w:pPr>
              <w:pStyle w:val="TableParagraph"/>
              <w:spacing w:line="268" w:lineRule="exact"/>
            </w:pPr>
            <w:r>
              <w:t>C.1a Voyages</w:t>
            </w:r>
          </w:p>
        </w:tc>
        <w:tc>
          <w:tcPr>
            <w:tcW w:w="1035" w:type="dxa"/>
          </w:tcPr>
          <w:p w14:paraId="4D819536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7F460BEF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0E066F9B" w14:textId="77777777" w:rsidTr="2E718525">
        <w:trPr>
          <w:trHeight w:val="842"/>
        </w:trPr>
        <w:tc>
          <w:tcPr>
            <w:tcW w:w="1440" w:type="dxa"/>
            <w:vMerge/>
          </w:tcPr>
          <w:p w14:paraId="13D66F54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24799E1E" w14:textId="77777777" w:rsidR="00C92355" w:rsidRDefault="00C92355">
            <w:pPr>
              <w:pStyle w:val="TableParagraph"/>
              <w:spacing w:line="268" w:lineRule="exact"/>
            </w:pPr>
            <w:r>
              <w:t xml:space="preserve">C.1b </w:t>
            </w:r>
            <w:proofErr w:type="spellStart"/>
            <w:r>
              <w:t>Hébergement</w:t>
            </w:r>
            <w:proofErr w:type="spellEnd"/>
          </w:p>
        </w:tc>
        <w:tc>
          <w:tcPr>
            <w:tcW w:w="1035" w:type="dxa"/>
          </w:tcPr>
          <w:p w14:paraId="68B3AC01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4FDA8AAA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3EBC4722" w14:textId="77777777" w:rsidTr="2E718525">
        <w:trPr>
          <w:trHeight w:val="842"/>
        </w:trPr>
        <w:tc>
          <w:tcPr>
            <w:tcW w:w="1440" w:type="dxa"/>
            <w:vMerge/>
          </w:tcPr>
          <w:p w14:paraId="27F44A9A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61DEBFBF" w14:textId="77777777" w:rsidR="00C92355" w:rsidRDefault="00C92355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>
              <w:t>Subsistance</w:t>
            </w:r>
            <w:proofErr w:type="spellEnd"/>
          </w:p>
        </w:tc>
        <w:tc>
          <w:tcPr>
            <w:tcW w:w="1035" w:type="dxa"/>
          </w:tcPr>
          <w:p w14:paraId="396EFF5E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72479216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30B5F11A" w14:textId="77777777" w:rsidTr="2E718525">
        <w:trPr>
          <w:trHeight w:val="842"/>
        </w:trPr>
        <w:tc>
          <w:tcPr>
            <w:tcW w:w="1440" w:type="dxa"/>
            <w:vMerge/>
          </w:tcPr>
          <w:p w14:paraId="5801C7D4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575C001B" w14:textId="77777777" w:rsidR="00C92355" w:rsidRDefault="00C92355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Équipement</w:t>
            </w:r>
            <w:proofErr w:type="spellEnd"/>
          </w:p>
        </w:tc>
        <w:tc>
          <w:tcPr>
            <w:tcW w:w="1035" w:type="dxa"/>
          </w:tcPr>
          <w:p w14:paraId="7F7D01D1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79BBB259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08B4107C" w14:textId="77777777" w:rsidTr="2E718525">
        <w:trPr>
          <w:trHeight w:val="842"/>
        </w:trPr>
        <w:tc>
          <w:tcPr>
            <w:tcW w:w="1440" w:type="dxa"/>
            <w:vMerge/>
          </w:tcPr>
          <w:p w14:paraId="4EEF3428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49B0C7D6" w14:textId="77777777" w:rsidR="00C92355" w:rsidRDefault="00C92355">
            <w:pPr>
              <w:pStyle w:val="TableParagraph"/>
              <w:spacing w:line="268" w:lineRule="exact"/>
            </w:pPr>
            <w:r>
              <w:t xml:space="preserve">C.3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biens</w:t>
            </w:r>
            <w:proofErr w:type="spellEnd"/>
            <w:r>
              <w:t>, travaux et services</w:t>
            </w:r>
          </w:p>
        </w:tc>
        <w:tc>
          <w:tcPr>
            <w:tcW w:w="1035" w:type="dxa"/>
          </w:tcPr>
          <w:p w14:paraId="1DEF2666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7AA0DFBB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794E929B" w14:textId="77777777" w:rsidTr="2E718525">
        <w:trPr>
          <w:trHeight w:val="842"/>
        </w:trPr>
        <w:tc>
          <w:tcPr>
            <w:tcW w:w="1440" w:type="dxa"/>
            <w:vMerge w:val="restart"/>
          </w:tcPr>
          <w:p w14:paraId="7EE908C9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  <w:proofErr w:type="spellStart"/>
            <w:r>
              <w:rPr>
                <w:b/>
              </w:rPr>
              <w:t>Activité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3 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rFonts w:ascii="Arial MT"/>
                <w:color w:val="C00000"/>
              </w:rPr>
              <w:t>[</w:t>
            </w:r>
            <w:proofErr w:type="spellStart"/>
            <w:r>
              <w:rPr>
                <w:color w:val="C00000"/>
              </w:rPr>
              <w:t>tapez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ici</w:t>
            </w:r>
            <w:proofErr w:type="spellEnd"/>
            <w:r>
              <w:rPr>
                <w:color w:val="C00000"/>
              </w:rPr>
              <w:t xml:space="preserve"> le nom de </w:t>
            </w:r>
            <w:proofErr w:type="spellStart"/>
            <w:r>
              <w:rPr>
                <w:color w:val="C00000"/>
              </w:rPr>
              <w:t>l'activité</w:t>
            </w:r>
            <w:proofErr w:type="spellEnd"/>
            <w:r>
              <w:rPr>
                <w:rFonts w:ascii="Arial MT"/>
                <w:color w:val="C00000"/>
              </w:rPr>
              <w:t>]</w:t>
            </w:r>
          </w:p>
        </w:tc>
        <w:tc>
          <w:tcPr>
            <w:tcW w:w="2775" w:type="dxa"/>
          </w:tcPr>
          <w:p w14:paraId="4D02F982" w14:textId="77777777" w:rsidR="00C92355" w:rsidRDefault="00C92355">
            <w:pPr>
              <w:pStyle w:val="TableParagraph"/>
              <w:spacing w:line="268" w:lineRule="exact"/>
            </w:pPr>
            <w:r>
              <w:t>A. Personnel</w:t>
            </w:r>
          </w:p>
        </w:tc>
        <w:tc>
          <w:tcPr>
            <w:tcW w:w="1035" w:type="dxa"/>
          </w:tcPr>
          <w:p w14:paraId="062ADF0D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35BB9BA3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6A733945" w14:textId="77777777" w:rsidTr="2E718525">
        <w:trPr>
          <w:trHeight w:val="842"/>
        </w:trPr>
        <w:tc>
          <w:tcPr>
            <w:tcW w:w="1440" w:type="dxa"/>
            <w:vMerge/>
          </w:tcPr>
          <w:p w14:paraId="565B2EB5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031BACE6" w14:textId="77777777" w:rsidR="00C92355" w:rsidRDefault="00C92355">
            <w:pPr>
              <w:pStyle w:val="TableParagraph"/>
              <w:spacing w:line="268" w:lineRule="exact"/>
            </w:pPr>
            <w:r>
              <w:t>B. Sous-</w:t>
            </w:r>
            <w:proofErr w:type="spellStart"/>
            <w:r>
              <w:t>traitance</w:t>
            </w:r>
            <w:proofErr w:type="spellEnd"/>
          </w:p>
        </w:tc>
        <w:tc>
          <w:tcPr>
            <w:tcW w:w="1035" w:type="dxa"/>
          </w:tcPr>
          <w:p w14:paraId="57C4B08C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2FB5BF28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18065EA7" w14:textId="77777777" w:rsidTr="2E718525">
        <w:trPr>
          <w:trHeight w:val="842"/>
        </w:trPr>
        <w:tc>
          <w:tcPr>
            <w:tcW w:w="1440" w:type="dxa"/>
            <w:vMerge/>
          </w:tcPr>
          <w:p w14:paraId="616900CE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1450B887" w14:textId="77777777" w:rsidR="00C92355" w:rsidRDefault="00C92355">
            <w:pPr>
              <w:pStyle w:val="TableParagraph"/>
              <w:spacing w:line="268" w:lineRule="exact"/>
            </w:pPr>
            <w:r>
              <w:t>C.1a Voyages</w:t>
            </w:r>
          </w:p>
        </w:tc>
        <w:tc>
          <w:tcPr>
            <w:tcW w:w="1035" w:type="dxa"/>
          </w:tcPr>
          <w:p w14:paraId="77C3D6C6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2F1371ED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0F72588A" w14:textId="77777777" w:rsidTr="2E718525">
        <w:trPr>
          <w:trHeight w:val="842"/>
        </w:trPr>
        <w:tc>
          <w:tcPr>
            <w:tcW w:w="1440" w:type="dxa"/>
            <w:vMerge/>
          </w:tcPr>
          <w:p w14:paraId="4769E012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43C5DD3E" w14:textId="77777777" w:rsidR="00C92355" w:rsidRDefault="00C92355">
            <w:pPr>
              <w:pStyle w:val="TableParagraph"/>
              <w:spacing w:line="268" w:lineRule="exact"/>
            </w:pPr>
            <w:r>
              <w:t xml:space="preserve">C.1b </w:t>
            </w:r>
            <w:proofErr w:type="spellStart"/>
            <w:r>
              <w:t>Hébergement</w:t>
            </w:r>
            <w:proofErr w:type="spellEnd"/>
          </w:p>
        </w:tc>
        <w:tc>
          <w:tcPr>
            <w:tcW w:w="1035" w:type="dxa"/>
          </w:tcPr>
          <w:p w14:paraId="18C57109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698E341E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4061F244" w14:textId="77777777" w:rsidTr="2E718525">
        <w:trPr>
          <w:trHeight w:val="842"/>
        </w:trPr>
        <w:tc>
          <w:tcPr>
            <w:tcW w:w="1440" w:type="dxa"/>
            <w:vMerge/>
          </w:tcPr>
          <w:p w14:paraId="30BB605A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1F6C3BB5" w14:textId="77777777" w:rsidR="00C92355" w:rsidRDefault="00C92355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>
              <w:t>Subsistance</w:t>
            </w:r>
            <w:proofErr w:type="spellEnd"/>
          </w:p>
        </w:tc>
        <w:tc>
          <w:tcPr>
            <w:tcW w:w="1035" w:type="dxa"/>
          </w:tcPr>
          <w:p w14:paraId="163B4E85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7C400DE5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23687001" w14:textId="77777777" w:rsidTr="2E718525">
        <w:trPr>
          <w:trHeight w:val="842"/>
        </w:trPr>
        <w:tc>
          <w:tcPr>
            <w:tcW w:w="1440" w:type="dxa"/>
            <w:vMerge/>
          </w:tcPr>
          <w:p w14:paraId="08980016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4A47F640" w14:textId="77777777" w:rsidR="00C92355" w:rsidRDefault="00C92355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Équipement</w:t>
            </w:r>
            <w:proofErr w:type="spellEnd"/>
          </w:p>
        </w:tc>
        <w:tc>
          <w:tcPr>
            <w:tcW w:w="1035" w:type="dxa"/>
          </w:tcPr>
          <w:p w14:paraId="45BEE02C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46AAD98A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773BAFA6" w14:textId="77777777" w:rsidTr="2E718525">
        <w:trPr>
          <w:trHeight w:val="842"/>
        </w:trPr>
        <w:tc>
          <w:tcPr>
            <w:tcW w:w="1440" w:type="dxa"/>
            <w:vMerge/>
          </w:tcPr>
          <w:p w14:paraId="789DAD47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540D719B" w14:textId="77777777" w:rsidR="00C92355" w:rsidRDefault="00C92355">
            <w:pPr>
              <w:pStyle w:val="TableParagraph"/>
              <w:spacing w:line="268" w:lineRule="exact"/>
            </w:pPr>
            <w:r>
              <w:t xml:space="preserve">C.3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biens</w:t>
            </w:r>
            <w:proofErr w:type="spellEnd"/>
            <w:r>
              <w:t>, travaux et services</w:t>
            </w:r>
          </w:p>
        </w:tc>
        <w:tc>
          <w:tcPr>
            <w:tcW w:w="1035" w:type="dxa"/>
          </w:tcPr>
          <w:p w14:paraId="22CC280B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0D28F495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2355" w14:paraId="28E4332B" w14:textId="77777777" w:rsidTr="2E718525">
        <w:trPr>
          <w:trHeight w:val="569"/>
        </w:trPr>
        <w:tc>
          <w:tcPr>
            <w:tcW w:w="4215" w:type="dxa"/>
            <w:gridSpan w:val="2"/>
            <w:vAlign w:val="center"/>
          </w:tcPr>
          <w:p w14:paraId="47CE63FF" w14:textId="77777777" w:rsidR="00C92355" w:rsidRDefault="00C92355">
            <w:pPr>
              <w:pStyle w:val="TableParagraph"/>
              <w:spacing w:line="268" w:lineRule="exact"/>
              <w:jc w:val="center"/>
            </w:pPr>
            <w:proofErr w:type="spellStart"/>
            <w:r w:rsidRPr="00BF7887">
              <w:rPr>
                <w:b/>
                <w:bCs/>
              </w:rPr>
              <w:t>Coût</w:t>
            </w:r>
            <w:proofErr w:type="spellEnd"/>
            <w:r w:rsidRPr="00BF7887">
              <w:rPr>
                <w:b/>
                <w:bCs/>
              </w:rPr>
              <w:t xml:space="preserve"> total (EUR)</w:t>
            </w:r>
          </w:p>
        </w:tc>
        <w:tc>
          <w:tcPr>
            <w:tcW w:w="1035" w:type="dxa"/>
          </w:tcPr>
          <w:p w14:paraId="53DF0EAB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29" w:type="dxa"/>
          </w:tcPr>
          <w:p w14:paraId="2F429894" w14:textId="77777777" w:rsidR="00C92355" w:rsidRDefault="00C923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BFC93D2" w14:textId="24315506" w:rsidR="001B674C" w:rsidRDefault="00C92355" w:rsidP="2E718525">
      <w:pPr>
        <w:pStyle w:val="Heading9"/>
        <w:spacing w:before="120" w:after="120"/>
        <w:ind w:left="0"/>
        <w:contextualSpacing/>
        <w:rPr>
          <w:rFonts w:cstheme="minorBidi"/>
          <w:b w:val="0"/>
          <w:bCs w:val="0"/>
          <w:color w:val="000000" w:themeColor="text1"/>
          <w:sz w:val="24"/>
          <w:szCs w:val="24"/>
          <w:lang w:val="en"/>
        </w:rPr>
      </w:pPr>
      <w:proofErr w:type="spellStart"/>
      <w:r>
        <w:rPr>
          <w:b w:val="0"/>
          <w:bCs w:val="0"/>
        </w:rPr>
        <w:t>N'hésitez</w:t>
      </w:r>
      <w:proofErr w:type="spellEnd"/>
      <w:r>
        <w:rPr>
          <w:b w:val="0"/>
          <w:bCs w:val="0"/>
        </w:rPr>
        <w:t xml:space="preserve"> pas à </w:t>
      </w:r>
      <w:proofErr w:type="spellStart"/>
      <w:r>
        <w:rPr>
          <w:b w:val="0"/>
          <w:bCs w:val="0"/>
        </w:rPr>
        <w:t>compléter</w:t>
      </w:r>
      <w:proofErr w:type="spellEnd"/>
      <w:r>
        <w:rPr>
          <w:b w:val="0"/>
          <w:bCs w:val="0"/>
        </w:rPr>
        <w:t xml:space="preserve"> le tableau </w:t>
      </w:r>
      <w:proofErr w:type="gramStart"/>
      <w:r>
        <w:rPr>
          <w:b w:val="0"/>
          <w:bCs w:val="0"/>
        </w:rPr>
        <w:t>pour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ajouter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d'autres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activités</w:t>
      </w:r>
      <w:proofErr w:type="spellEnd"/>
      <w:r>
        <w:rPr>
          <w:b w:val="0"/>
          <w:bCs w:val="0"/>
        </w:rPr>
        <w:t>.</w:t>
      </w:r>
      <w:r w:rsidR="001B674C" w:rsidRPr="2E718525">
        <w:rPr>
          <w:rFonts w:cstheme="minorBidi"/>
          <w:color w:val="000000" w:themeColor="text1"/>
          <w:sz w:val="24"/>
          <w:szCs w:val="24"/>
          <w:lang w:val="en"/>
        </w:rPr>
        <w:br w:type="page"/>
      </w:r>
    </w:p>
    <w:p w14:paraId="54D7F1FD" w14:textId="6F9C86A1" w:rsidR="00C92355" w:rsidRPr="007962B0" w:rsidRDefault="5407A697" w:rsidP="376A4DA4">
      <w:pPr>
        <w:pStyle w:val="ListParagraph"/>
        <w:numPr>
          <w:ilvl w:val="0"/>
          <w:numId w:val="1"/>
        </w:numPr>
        <w:spacing w:before="120" w:after="120"/>
        <w:contextualSpacing/>
        <w:rPr>
          <w:rFonts w:cstheme="minorBidi"/>
          <w:b/>
          <w:bCs/>
          <w:color w:val="000000" w:themeColor="text1"/>
          <w:u w:val="single"/>
        </w:rPr>
      </w:pPr>
      <w:r w:rsidRPr="376A4DA4">
        <w:rPr>
          <w:rFonts w:cstheme="minorBidi"/>
          <w:b/>
          <w:bCs/>
          <w:color w:val="000000" w:themeColor="text1"/>
          <w:u w:val="single"/>
        </w:rPr>
        <w:lastRenderedPageBreak/>
        <w:t xml:space="preserve">Tableau </w:t>
      </w:r>
      <w:r w:rsidR="378300D7" w:rsidRPr="376A4DA4">
        <w:rPr>
          <w:rFonts w:cstheme="minorBidi"/>
          <w:b/>
          <w:bCs/>
          <w:color w:val="000000" w:themeColor="text1"/>
          <w:u w:val="single"/>
        </w:rPr>
        <w:t xml:space="preserve">de </w:t>
      </w:r>
      <w:proofErr w:type="spellStart"/>
      <w:r w:rsidR="378300D7" w:rsidRPr="376A4DA4">
        <w:rPr>
          <w:rFonts w:cstheme="minorBidi"/>
          <w:b/>
          <w:bCs/>
          <w:color w:val="000000" w:themeColor="text1"/>
          <w:u w:val="single"/>
        </w:rPr>
        <w:t>mesure</w:t>
      </w:r>
      <w:proofErr w:type="spellEnd"/>
      <w:r w:rsidR="378300D7" w:rsidRPr="376A4DA4">
        <w:rPr>
          <w:rFonts w:cstheme="minorBidi"/>
          <w:b/>
          <w:bCs/>
          <w:color w:val="000000" w:themeColor="text1"/>
          <w:u w:val="single"/>
        </w:rPr>
        <w:t xml:space="preserve"> de la mise </w:t>
      </w:r>
      <w:proofErr w:type="spellStart"/>
      <w:r w:rsidR="378300D7" w:rsidRPr="376A4DA4">
        <w:rPr>
          <w:rFonts w:cstheme="minorBidi"/>
          <w:b/>
          <w:bCs/>
          <w:color w:val="000000" w:themeColor="text1"/>
          <w:u w:val="single"/>
        </w:rPr>
        <w:t>en</w:t>
      </w:r>
      <w:proofErr w:type="spellEnd"/>
      <w:r w:rsidR="378300D7" w:rsidRPr="376A4DA4">
        <w:rPr>
          <w:rFonts w:cstheme="minorBidi"/>
          <w:b/>
          <w:bCs/>
          <w:color w:val="000000" w:themeColor="text1"/>
          <w:u w:val="single"/>
        </w:rPr>
        <w:t xml:space="preserve"> </w:t>
      </w:r>
      <w:proofErr w:type="spellStart"/>
      <w:r w:rsidR="378300D7" w:rsidRPr="376A4DA4">
        <w:rPr>
          <w:rFonts w:cstheme="minorBidi"/>
          <w:b/>
          <w:bCs/>
          <w:color w:val="000000" w:themeColor="text1"/>
          <w:u w:val="single"/>
        </w:rPr>
        <w:t>œuvre</w:t>
      </w:r>
      <w:proofErr w:type="spellEnd"/>
      <w:r w:rsidR="378300D7" w:rsidRPr="376A4DA4">
        <w:rPr>
          <w:rFonts w:cstheme="minorBidi"/>
          <w:b/>
          <w:bCs/>
          <w:color w:val="000000" w:themeColor="text1"/>
          <w:u w:val="single"/>
        </w:rPr>
        <w:t xml:space="preserve"> des </w:t>
      </w:r>
      <w:proofErr w:type="spellStart"/>
      <w:r w:rsidR="378300D7" w:rsidRPr="376A4DA4">
        <w:rPr>
          <w:rFonts w:cstheme="minorBidi"/>
          <w:b/>
          <w:bCs/>
          <w:color w:val="000000" w:themeColor="text1"/>
          <w:u w:val="single"/>
        </w:rPr>
        <w:t>activités</w:t>
      </w:r>
      <w:proofErr w:type="spellEnd"/>
    </w:p>
    <w:p w14:paraId="14177ECF" w14:textId="77777777" w:rsidR="001B674C" w:rsidRDefault="001B674C" w:rsidP="00C92355">
      <w:pPr>
        <w:widowControl/>
        <w:autoSpaceDE/>
        <w:autoSpaceDN/>
        <w:spacing w:before="1"/>
        <w:ind w:left="90"/>
        <w:rPr>
          <w:rFonts w:cstheme="minorBidi"/>
          <w:color w:val="000000" w:themeColor="text1"/>
        </w:rPr>
      </w:pPr>
    </w:p>
    <w:p w14:paraId="7B6B4908" w14:textId="0F60EAAC" w:rsidR="00C92355" w:rsidRPr="009D4639" w:rsidRDefault="00C92355" w:rsidP="00C92355">
      <w:pPr>
        <w:widowControl/>
        <w:autoSpaceDE/>
        <w:autoSpaceDN/>
        <w:spacing w:before="1"/>
        <w:ind w:left="90"/>
      </w:pPr>
      <w:r w:rsidRPr="0044769A">
        <w:rPr>
          <w:rFonts w:cstheme="minorBidi"/>
          <w:color w:val="000000" w:themeColor="text1"/>
        </w:rPr>
        <w:t xml:space="preserve">Si </w:t>
      </w:r>
      <w:proofErr w:type="spellStart"/>
      <w:r w:rsidRPr="0044769A">
        <w:rPr>
          <w:rFonts w:cstheme="minorBidi"/>
          <w:color w:val="000000" w:themeColor="text1"/>
        </w:rPr>
        <w:t>votre</w:t>
      </w:r>
      <w:proofErr w:type="spellEnd"/>
      <w:r w:rsidRPr="0044769A">
        <w:rPr>
          <w:rFonts w:cstheme="minorBidi"/>
          <w:color w:val="000000" w:themeColor="text1"/>
        </w:rPr>
        <w:t xml:space="preserve"> </w:t>
      </w:r>
      <w:proofErr w:type="spellStart"/>
      <w:r w:rsidRPr="0044769A">
        <w:rPr>
          <w:rFonts w:cstheme="minorBidi"/>
          <w:color w:val="000000" w:themeColor="text1"/>
        </w:rPr>
        <w:t>projet</w:t>
      </w:r>
      <w:proofErr w:type="spellEnd"/>
      <w:r w:rsidRPr="0044769A">
        <w:rPr>
          <w:rFonts w:cstheme="minorBidi"/>
          <w:color w:val="000000" w:themeColor="text1"/>
        </w:rPr>
        <w:t xml:space="preserve"> </w:t>
      </w:r>
      <w:proofErr w:type="spellStart"/>
      <w:r w:rsidRPr="0044769A">
        <w:rPr>
          <w:rFonts w:cstheme="minorBidi"/>
          <w:color w:val="000000" w:themeColor="text1"/>
        </w:rPr>
        <w:t>est</w:t>
      </w:r>
      <w:proofErr w:type="spellEnd"/>
      <w:r w:rsidRPr="0044769A">
        <w:rPr>
          <w:rFonts w:cstheme="minorBidi"/>
          <w:color w:val="000000" w:themeColor="text1"/>
        </w:rPr>
        <w:t xml:space="preserve"> </w:t>
      </w:r>
      <w:proofErr w:type="spellStart"/>
      <w:r w:rsidRPr="0044769A">
        <w:rPr>
          <w:rFonts w:cstheme="minorBidi"/>
          <w:color w:val="000000" w:themeColor="text1"/>
        </w:rPr>
        <w:t>financé</w:t>
      </w:r>
      <w:proofErr w:type="spellEnd"/>
      <w:r w:rsidRPr="01D4693B">
        <w:rPr>
          <w:rFonts w:cstheme="minorBidi"/>
          <w:color w:val="000000" w:themeColor="text1"/>
        </w:rPr>
        <w:t xml:space="preserve">, nous </w:t>
      </w:r>
      <w:proofErr w:type="spellStart"/>
      <w:r w:rsidRPr="01D4693B">
        <w:rPr>
          <w:rFonts w:cstheme="minorBidi"/>
          <w:color w:val="000000" w:themeColor="text1"/>
        </w:rPr>
        <w:t>voulons</w:t>
      </w:r>
      <w:proofErr w:type="spellEnd"/>
      <w:r w:rsidRPr="01D4693B">
        <w:rPr>
          <w:rFonts w:cstheme="minorBidi"/>
          <w:color w:val="000000" w:themeColor="text1"/>
        </w:rPr>
        <w:t xml:space="preserve"> nous assurer </w:t>
      </w:r>
      <w:proofErr w:type="spellStart"/>
      <w:r w:rsidRPr="01D4693B">
        <w:rPr>
          <w:rFonts w:cstheme="minorBidi"/>
          <w:color w:val="000000" w:themeColor="text1"/>
        </w:rPr>
        <w:t>qu'il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est</w:t>
      </w:r>
      <w:proofErr w:type="spellEnd"/>
      <w:r w:rsidRPr="01D4693B">
        <w:rPr>
          <w:rFonts w:cstheme="minorBidi"/>
          <w:color w:val="000000" w:themeColor="text1"/>
        </w:rPr>
        <w:t xml:space="preserve"> facile de </w:t>
      </w:r>
      <w:proofErr w:type="spellStart"/>
      <w:r w:rsidRPr="01D4693B">
        <w:rPr>
          <w:rFonts w:cstheme="minorBidi"/>
          <w:color w:val="000000" w:themeColor="text1"/>
        </w:rPr>
        <w:t>suivre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l'évolution</w:t>
      </w:r>
      <w:proofErr w:type="spellEnd"/>
      <w:r w:rsidRPr="01D4693B">
        <w:rPr>
          <w:rFonts w:cstheme="minorBidi"/>
          <w:color w:val="000000" w:themeColor="text1"/>
        </w:rPr>
        <w:t xml:space="preserve"> de </w:t>
      </w:r>
      <w:proofErr w:type="spellStart"/>
      <w:r w:rsidRPr="01D4693B">
        <w:rPr>
          <w:rFonts w:cstheme="minorBidi"/>
          <w:color w:val="000000" w:themeColor="text1"/>
        </w:rPr>
        <w:t>chaque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activité</w:t>
      </w:r>
      <w:proofErr w:type="spellEnd"/>
      <w:r w:rsidRPr="01D4693B">
        <w:rPr>
          <w:rFonts w:cstheme="minorBidi"/>
          <w:color w:val="000000" w:themeColor="text1"/>
        </w:rPr>
        <w:t xml:space="preserve">. Pour </w:t>
      </w:r>
      <w:proofErr w:type="spellStart"/>
      <w:r w:rsidRPr="01D4693B">
        <w:rPr>
          <w:rFonts w:cstheme="minorBidi"/>
          <w:color w:val="000000" w:themeColor="text1"/>
        </w:rPr>
        <w:t>cela</w:t>
      </w:r>
      <w:proofErr w:type="spellEnd"/>
      <w:r w:rsidRPr="01D4693B">
        <w:rPr>
          <w:rFonts w:cstheme="minorBidi"/>
          <w:color w:val="000000" w:themeColor="text1"/>
        </w:rPr>
        <w:t xml:space="preserve">, nous </w:t>
      </w:r>
      <w:proofErr w:type="spellStart"/>
      <w:r w:rsidRPr="01D4693B">
        <w:rPr>
          <w:rFonts w:cstheme="minorBidi"/>
          <w:color w:val="000000" w:themeColor="text1"/>
        </w:rPr>
        <w:t>avons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créé</w:t>
      </w:r>
      <w:proofErr w:type="spellEnd"/>
      <w:r w:rsidRPr="01D4693B">
        <w:rPr>
          <w:rFonts w:cstheme="minorBidi"/>
          <w:color w:val="000000" w:themeColor="text1"/>
        </w:rPr>
        <w:t xml:space="preserve"> un </w:t>
      </w:r>
      <w:proofErr w:type="spellStart"/>
      <w:r w:rsidRPr="01D4693B">
        <w:rPr>
          <w:rFonts w:cstheme="minorBidi"/>
          <w:color w:val="000000" w:themeColor="text1"/>
        </w:rPr>
        <w:t>outil</w:t>
      </w:r>
      <w:proofErr w:type="spellEnd"/>
      <w:r w:rsidRPr="01D4693B">
        <w:rPr>
          <w:rFonts w:cstheme="minorBidi"/>
          <w:color w:val="000000" w:themeColor="text1"/>
        </w:rPr>
        <w:t xml:space="preserve">. Cet </w:t>
      </w:r>
      <w:proofErr w:type="spellStart"/>
      <w:r w:rsidRPr="01D4693B">
        <w:rPr>
          <w:rFonts w:cstheme="minorBidi"/>
          <w:color w:val="000000" w:themeColor="text1"/>
        </w:rPr>
        <w:t>outil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>
        <w:t>dresse</w:t>
      </w:r>
      <w:proofErr w:type="spellEnd"/>
      <w:r>
        <w:t xml:space="preserve"> la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livrables</w:t>
      </w:r>
      <w:proofErr w:type="spellEnd"/>
      <w:r>
        <w:t xml:space="preserve"> qui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 la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des </w:t>
      </w:r>
      <w:proofErr w:type="spellStart"/>
      <w:r>
        <w:t>activités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, rapports, </w:t>
      </w:r>
      <w:proofErr w:type="spellStart"/>
      <w:r>
        <w:t>listes</w:t>
      </w:r>
      <w:proofErr w:type="spellEnd"/>
      <w:r>
        <w:t xml:space="preserve"> de </w:t>
      </w:r>
      <w:proofErr w:type="spellStart"/>
      <w:r>
        <w:t>présence</w:t>
      </w:r>
      <w:proofErr w:type="spellEnd"/>
      <w:r>
        <w:t xml:space="preserve">, agendas, photos, publications, etc.) </w:t>
      </w:r>
    </w:p>
    <w:p w14:paraId="5DDDA034" w14:textId="77777777" w:rsidR="00C92355" w:rsidRPr="005C0CE2" w:rsidRDefault="00C92355" w:rsidP="00C92355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</w:p>
    <w:p w14:paraId="1A57E51A" w14:textId="387491A7" w:rsidR="00C92355" w:rsidRPr="005C0CE2" w:rsidRDefault="378300D7" w:rsidP="376A4DA4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  <w:proofErr w:type="spellStart"/>
      <w:r w:rsidRPr="376A4DA4">
        <w:rPr>
          <w:rFonts w:cstheme="minorBidi"/>
          <w:color w:val="000000" w:themeColor="text1"/>
        </w:rPr>
        <w:t>Quelques</w:t>
      </w:r>
      <w:proofErr w:type="spellEnd"/>
      <w:r w:rsidRPr="376A4DA4">
        <w:rPr>
          <w:rFonts w:cstheme="minorBidi"/>
          <w:color w:val="000000" w:themeColor="text1"/>
        </w:rPr>
        <w:t xml:space="preserve"> suggestions pour </w:t>
      </w:r>
      <w:proofErr w:type="spellStart"/>
      <w:r w:rsidRPr="376A4DA4">
        <w:rPr>
          <w:rFonts w:cstheme="minorBidi"/>
          <w:color w:val="000000" w:themeColor="text1"/>
        </w:rPr>
        <w:t>remplir</w:t>
      </w:r>
      <w:proofErr w:type="spellEnd"/>
      <w:r w:rsidRPr="376A4DA4">
        <w:rPr>
          <w:rFonts w:cstheme="minorBidi"/>
          <w:color w:val="000000" w:themeColor="text1"/>
        </w:rPr>
        <w:t xml:space="preserve"> l</w:t>
      </w:r>
      <w:r w:rsidR="073D572E" w:rsidRPr="376A4DA4">
        <w:rPr>
          <w:rFonts w:cstheme="minorBidi"/>
          <w:color w:val="000000" w:themeColor="text1"/>
        </w:rPr>
        <w:t>e tableau</w:t>
      </w:r>
      <w:r w:rsidRPr="376A4DA4">
        <w:rPr>
          <w:rFonts w:cstheme="minorBidi"/>
          <w:color w:val="000000" w:themeColor="text1"/>
        </w:rPr>
        <w:t>:</w:t>
      </w:r>
    </w:p>
    <w:p w14:paraId="38FCD3BD" w14:textId="77777777" w:rsidR="00C92355" w:rsidRDefault="00C92355" w:rsidP="00C60F86">
      <w:pPr>
        <w:pStyle w:val="ListParagraph"/>
        <w:numPr>
          <w:ilvl w:val="0"/>
          <w:numId w:val="8"/>
        </w:numPr>
        <w:spacing w:before="120" w:after="120"/>
        <w:contextualSpacing/>
        <w:rPr>
          <w:rFonts w:cstheme="minorBidi"/>
          <w:color w:val="000000" w:themeColor="text1"/>
        </w:rPr>
      </w:pPr>
      <w:proofErr w:type="spellStart"/>
      <w:r w:rsidRPr="01D4693B">
        <w:rPr>
          <w:rFonts w:cstheme="minorBidi"/>
          <w:color w:val="000000" w:themeColor="text1"/>
        </w:rPr>
        <w:t>Veuillez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suivre</w:t>
      </w:r>
      <w:proofErr w:type="spellEnd"/>
      <w:r w:rsidRPr="01D4693B">
        <w:rPr>
          <w:rFonts w:cstheme="minorBidi"/>
          <w:color w:val="000000" w:themeColor="text1"/>
        </w:rPr>
        <w:t xml:space="preserve"> les </w:t>
      </w:r>
      <w:proofErr w:type="spellStart"/>
      <w:r w:rsidRPr="01D4693B">
        <w:rPr>
          <w:rFonts w:cstheme="minorBidi"/>
          <w:color w:val="000000" w:themeColor="text1"/>
        </w:rPr>
        <w:t>activités</w:t>
      </w:r>
      <w:proofErr w:type="spellEnd"/>
      <w:r w:rsidRPr="01D4693B">
        <w:rPr>
          <w:rFonts w:cstheme="minorBidi"/>
          <w:color w:val="000000" w:themeColor="text1"/>
        </w:rPr>
        <w:t xml:space="preserve"> de </w:t>
      </w:r>
      <w:proofErr w:type="spellStart"/>
      <w:r w:rsidRPr="01D4693B">
        <w:rPr>
          <w:rFonts w:cstheme="minorBidi"/>
          <w:color w:val="000000" w:themeColor="text1"/>
        </w:rPr>
        <w:t>votre</w:t>
      </w:r>
      <w:proofErr w:type="spellEnd"/>
      <w:r w:rsidRPr="01D4693B">
        <w:rPr>
          <w:rFonts w:cstheme="minorBidi"/>
          <w:color w:val="000000" w:themeColor="text1"/>
        </w:rPr>
        <w:t xml:space="preserve"> budget </w:t>
      </w:r>
      <w:proofErr w:type="spellStart"/>
      <w:r w:rsidRPr="01D4693B">
        <w:rPr>
          <w:rFonts w:cstheme="minorBidi"/>
          <w:color w:val="000000" w:themeColor="text1"/>
        </w:rPr>
        <w:t>lorsque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vous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remplissez</w:t>
      </w:r>
      <w:proofErr w:type="spellEnd"/>
      <w:r w:rsidRPr="01D4693B">
        <w:rPr>
          <w:rFonts w:cstheme="minorBidi"/>
          <w:color w:val="000000" w:themeColor="text1"/>
        </w:rPr>
        <w:t xml:space="preserve"> la première </w:t>
      </w:r>
      <w:proofErr w:type="spellStart"/>
      <w:proofErr w:type="gramStart"/>
      <w:r w:rsidRPr="01D4693B">
        <w:rPr>
          <w:rFonts w:cstheme="minorBidi"/>
          <w:color w:val="000000" w:themeColor="text1"/>
        </w:rPr>
        <w:t>colonne</w:t>
      </w:r>
      <w:proofErr w:type="spellEnd"/>
      <w:r w:rsidRPr="01D4693B">
        <w:rPr>
          <w:rFonts w:cstheme="minorBidi"/>
          <w:color w:val="000000" w:themeColor="text1"/>
        </w:rPr>
        <w:t xml:space="preserve"> !</w:t>
      </w:r>
      <w:proofErr w:type="gram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Essayez</w:t>
      </w:r>
      <w:proofErr w:type="spellEnd"/>
      <w:r w:rsidRPr="01D4693B">
        <w:rPr>
          <w:rFonts w:cstheme="minorBidi"/>
          <w:color w:val="000000" w:themeColor="text1"/>
        </w:rPr>
        <w:t xml:space="preserve"> d'être </w:t>
      </w:r>
      <w:proofErr w:type="spellStart"/>
      <w:r w:rsidRPr="01D4693B">
        <w:rPr>
          <w:rFonts w:cstheme="minorBidi"/>
          <w:color w:val="000000" w:themeColor="text1"/>
        </w:rPr>
        <w:t>aussi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concret</w:t>
      </w:r>
      <w:proofErr w:type="spellEnd"/>
      <w:r w:rsidRPr="01D4693B">
        <w:rPr>
          <w:rFonts w:cstheme="minorBidi"/>
          <w:color w:val="000000" w:themeColor="text1"/>
        </w:rPr>
        <w:t xml:space="preserve"> que possible </w:t>
      </w:r>
      <w:proofErr w:type="spellStart"/>
      <w:r w:rsidRPr="01D4693B">
        <w:rPr>
          <w:rFonts w:cstheme="minorBidi"/>
          <w:color w:val="000000" w:themeColor="text1"/>
        </w:rPr>
        <w:t>lorsque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vous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décrivez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l'activité</w:t>
      </w:r>
      <w:proofErr w:type="spellEnd"/>
      <w:r w:rsidRPr="01D4693B">
        <w:rPr>
          <w:rFonts w:cstheme="minorBidi"/>
          <w:color w:val="000000" w:themeColor="text1"/>
        </w:rPr>
        <w:t>.</w:t>
      </w:r>
    </w:p>
    <w:p w14:paraId="5653C377" w14:textId="77777777" w:rsidR="00C92355" w:rsidRDefault="00C92355" w:rsidP="00C60F86">
      <w:pPr>
        <w:pStyle w:val="ListParagraph"/>
        <w:numPr>
          <w:ilvl w:val="0"/>
          <w:numId w:val="8"/>
        </w:numPr>
        <w:spacing w:before="120" w:after="120"/>
        <w:contextualSpacing/>
        <w:rPr>
          <w:rFonts w:cstheme="minorBidi"/>
          <w:color w:val="000000" w:themeColor="text1"/>
        </w:rPr>
      </w:pPr>
      <w:proofErr w:type="spellStart"/>
      <w:r w:rsidRPr="0FC58CEF">
        <w:rPr>
          <w:rFonts w:cstheme="minorBidi"/>
          <w:color w:val="000000" w:themeColor="text1"/>
        </w:rPr>
        <w:t>Lorsque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vous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réfléchissez</w:t>
      </w:r>
      <w:proofErr w:type="spellEnd"/>
      <w:r w:rsidRPr="0FC58CEF">
        <w:rPr>
          <w:rFonts w:cstheme="minorBidi"/>
          <w:color w:val="000000" w:themeColor="text1"/>
        </w:rPr>
        <w:t xml:space="preserve"> aux </w:t>
      </w:r>
      <w:proofErr w:type="spellStart"/>
      <w:r w:rsidRPr="0FC58CEF">
        <w:rPr>
          <w:rFonts w:cstheme="minorBidi"/>
          <w:color w:val="000000" w:themeColor="text1"/>
        </w:rPr>
        <w:t>réalisations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attendues</w:t>
      </w:r>
      <w:proofErr w:type="spellEnd"/>
      <w:r w:rsidRPr="0FC58CEF">
        <w:rPr>
          <w:rFonts w:cstheme="minorBidi"/>
          <w:color w:val="000000" w:themeColor="text1"/>
        </w:rPr>
        <w:t xml:space="preserve">, </w:t>
      </w:r>
      <w:proofErr w:type="spellStart"/>
      <w:r w:rsidRPr="0FC58CEF">
        <w:rPr>
          <w:rFonts w:cstheme="minorBidi"/>
          <w:color w:val="000000" w:themeColor="text1"/>
        </w:rPr>
        <w:t>réfléchissez</w:t>
      </w:r>
      <w:proofErr w:type="spellEnd"/>
      <w:r w:rsidRPr="0FC58CEF">
        <w:rPr>
          <w:rFonts w:cstheme="minorBidi"/>
          <w:color w:val="000000" w:themeColor="text1"/>
        </w:rPr>
        <w:t xml:space="preserve"> au </w:t>
      </w:r>
      <w:proofErr w:type="spellStart"/>
      <w:r w:rsidRPr="0FC58CEF">
        <w:rPr>
          <w:rFonts w:cstheme="minorBidi"/>
          <w:color w:val="000000" w:themeColor="text1"/>
        </w:rPr>
        <w:t>résultat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ou</w:t>
      </w:r>
      <w:proofErr w:type="spellEnd"/>
      <w:r w:rsidRPr="0FC58CEF">
        <w:rPr>
          <w:rFonts w:cstheme="minorBidi"/>
          <w:color w:val="000000" w:themeColor="text1"/>
        </w:rPr>
        <w:t xml:space="preserve"> à </w:t>
      </w:r>
      <w:proofErr w:type="spellStart"/>
      <w:r w:rsidRPr="0FC58CEF">
        <w:rPr>
          <w:rFonts w:cstheme="minorBidi"/>
          <w:color w:val="000000" w:themeColor="text1"/>
        </w:rPr>
        <w:t>l'aboutissement</w:t>
      </w:r>
      <w:proofErr w:type="spellEnd"/>
      <w:r w:rsidRPr="0FC58CEF">
        <w:rPr>
          <w:rFonts w:cstheme="minorBidi"/>
          <w:color w:val="000000" w:themeColor="text1"/>
        </w:rPr>
        <w:t xml:space="preserve"> de </w:t>
      </w:r>
      <w:proofErr w:type="spellStart"/>
      <w:r w:rsidRPr="0FC58CEF">
        <w:rPr>
          <w:rFonts w:cstheme="minorBidi"/>
          <w:color w:val="000000" w:themeColor="text1"/>
        </w:rPr>
        <w:t>l'activité</w:t>
      </w:r>
      <w:proofErr w:type="spellEnd"/>
      <w:r w:rsidRPr="0FC58CEF">
        <w:rPr>
          <w:rFonts w:cstheme="minorBidi"/>
          <w:color w:val="000000" w:themeColor="text1"/>
        </w:rPr>
        <w:t xml:space="preserve"> et à la manière </w:t>
      </w:r>
      <w:proofErr w:type="spellStart"/>
      <w:r w:rsidRPr="0FC58CEF">
        <w:rPr>
          <w:rFonts w:cstheme="minorBidi"/>
          <w:color w:val="000000" w:themeColor="text1"/>
        </w:rPr>
        <w:t>dont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vous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pouvez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montrer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ce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résultat</w:t>
      </w:r>
      <w:proofErr w:type="spellEnd"/>
      <w:r w:rsidRPr="0FC58CEF">
        <w:rPr>
          <w:rFonts w:cstheme="minorBidi"/>
          <w:color w:val="000000" w:themeColor="text1"/>
        </w:rPr>
        <w:t xml:space="preserve"> à </w:t>
      </w:r>
      <w:proofErr w:type="spellStart"/>
      <w:r w:rsidRPr="0FC58CEF">
        <w:rPr>
          <w:rFonts w:cstheme="minorBidi"/>
          <w:color w:val="000000" w:themeColor="text1"/>
        </w:rPr>
        <w:t>d'autres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proofErr w:type="gramStart"/>
      <w:r w:rsidRPr="0FC58CEF">
        <w:rPr>
          <w:rFonts w:cstheme="minorBidi"/>
          <w:color w:val="000000" w:themeColor="text1"/>
        </w:rPr>
        <w:t>personnes</w:t>
      </w:r>
      <w:proofErr w:type="spellEnd"/>
      <w:r w:rsidRPr="0FC58CEF">
        <w:rPr>
          <w:rFonts w:cstheme="minorBidi"/>
          <w:color w:val="000000" w:themeColor="text1"/>
        </w:rPr>
        <w:t xml:space="preserve"> ;</w:t>
      </w:r>
      <w:proofErr w:type="gramEnd"/>
      <w:r w:rsidRPr="0FC58CEF">
        <w:rPr>
          <w:rFonts w:cstheme="minorBidi"/>
          <w:color w:val="000000" w:themeColor="text1"/>
        </w:rPr>
        <w:t xml:space="preserve"> et à la </w:t>
      </w:r>
      <w:proofErr w:type="spellStart"/>
      <w:r w:rsidRPr="0FC58CEF">
        <w:rPr>
          <w:rFonts w:cstheme="minorBidi"/>
          <w:color w:val="000000" w:themeColor="text1"/>
        </w:rPr>
        <w:t>preuve</w:t>
      </w:r>
      <w:proofErr w:type="spellEnd"/>
      <w:r w:rsidRPr="0FC58CEF">
        <w:rPr>
          <w:rFonts w:cstheme="minorBidi"/>
          <w:color w:val="000000" w:themeColor="text1"/>
        </w:rPr>
        <w:t xml:space="preserve"> que </w:t>
      </w:r>
      <w:proofErr w:type="spellStart"/>
      <w:r w:rsidRPr="0FC58CEF">
        <w:rPr>
          <w:rFonts w:cstheme="minorBidi"/>
          <w:color w:val="000000" w:themeColor="text1"/>
        </w:rPr>
        <w:t>l'activité</w:t>
      </w:r>
      <w:proofErr w:type="spellEnd"/>
      <w:r w:rsidRPr="0FC58CEF">
        <w:rPr>
          <w:rFonts w:cstheme="minorBidi"/>
          <w:color w:val="000000" w:themeColor="text1"/>
        </w:rPr>
        <w:t xml:space="preserve"> a bien </w:t>
      </w:r>
      <w:proofErr w:type="spellStart"/>
      <w:r w:rsidRPr="0FC58CEF">
        <w:rPr>
          <w:rFonts w:cstheme="minorBidi"/>
          <w:color w:val="000000" w:themeColor="text1"/>
        </w:rPr>
        <w:t>eu</w:t>
      </w:r>
      <w:proofErr w:type="spellEnd"/>
      <w:r w:rsidRPr="0FC58CEF">
        <w:rPr>
          <w:rFonts w:cstheme="minorBidi"/>
          <w:color w:val="000000" w:themeColor="text1"/>
        </w:rPr>
        <w:t xml:space="preserve"> lieu. Vous </w:t>
      </w:r>
      <w:proofErr w:type="spellStart"/>
      <w:r w:rsidRPr="0FC58CEF">
        <w:rPr>
          <w:rFonts w:cstheme="minorBidi"/>
          <w:color w:val="000000" w:themeColor="text1"/>
        </w:rPr>
        <w:t>pouvez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énumérer</w:t>
      </w:r>
      <w:proofErr w:type="spellEnd"/>
      <w:r w:rsidRPr="0FC58CEF">
        <w:rPr>
          <w:rFonts w:cstheme="minorBidi"/>
          <w:color w:val="000000" w:themeColor="text1"/>
        </w:rPr>
        <w:t xml:space="preserve"> plus d'un </w:t>
      </w:r>
      <w:proofErr w:type="spellStart"/>
      <w:r w:rsidRPr="0FC58CEF">
        <w:rPr>
          <w:rFonts w:cstheme="minorBidi"/>
          <w:color w:val="000000" w:themeColor="text1"/>
        </w:rPr>
        <w:t>résultat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r>
        <w:rPr>
          <w:rFonts w:cstheme="minorBidi"/>
          <w:color w:val="000000" w:themeColor="text1"/>
        </w:rPr>
        <w:t xml:space="preserve">par </w:t>
      </w:r>
      <w:proofErr w:type="spellStart"/>
      <w:r>
        <w:rPr>
          <w:rFonts w:cstheme="minorBidi"/>
          <w:color w:val="000000" w:themeColor="text1"/>
        </w:rPr>
        <w:t>activité</w:t>
      </w:r>
      <w:proofErr w:type="spellEnd"/>
      <w:r>
        <w:rPr>
          <w:rFonts w:cstheme="minorBidi"/>
          <w:color w:val="000000" w:themeColor="text1"/>
        </w:rPr>
        <w:t>.</w:t>
      </w:r>
    </w:p>
    <w:p w14:paraId="667E82D8" w14:textId="77777777" w:rsidR="00C92355" w:rsidRDefault="00C92355" w:rsidP="00C60F86">
      <w:pPr>
        <w:pStyle w:val="ListParagraph"/>
        <w:numPr>
          <w:ilvl w:val="0"/>
          <w:numId w:val="8"/>
        </w:numPr>
        <w:spacing w:before="120" w:after="120"/>
        <w:contextualSpacing/>
        <w:rPr>
          <w:rFonts w:cstheme="minorBidi"/>
          <w:color w:val="000000" w:themeColor="text1"/>
        </w:rPr>
      </w:pPr>
      <w:r w:rsidRPr="0FC58CEF">
        <w:rPr>
          <w:rFonts w:cstheme="minorBidi"/>
          <w:color w:val="000000" w:themeColor="text1"/>
        </w:rPr>
        <w:t xml:space="preserve">En </w:t>
      </w:r>
      <w:proofErr w:type="spellStart"/>
      <w:r w:rsidRPr="0FC58CEF">
        <w:rPr>
          <w:rFonts w:cstheme="minorBidi"/>
          <w:color w:val="000000" w:themeColor="text1"/>
        </w:rPr>
        <w:t>ce</w:t>
      </w:r>
      <w:proofErr w:type="spellEnd"/>
      <w:r w:rsidRPr="0FC58CEF">
        <w:rPr>
          <w:rFonts w:cstheme="minorBidi"/>
          <w:color w:val="000000" w:themeColor="text1"/>
        </w:rPr>
        <w:t xml:space="preserve"> qui </w:t>
      </w:r>
      <w:proofErr w:type="spellStart"/>
      <w:r w:rsidRPr="0FC58CEF">
        <w:rPr>
          <w:rFonts w:cstheme="minorBidi"/>
          <w:color w:val="000000" w:themeColor="text1"/>
        </w:rPr>
        <w:t>concerne</w:t>
      </w:r>
      <w:proofErr w:type="spellEnd"/>
      <w:r w:rsidRPr="0FC58CEF">
        <w:rPr>
          <w:rFonts w:cstheme="minorBidi"/>
          <w:color w:val="000000" w:themeColor="text1"/>
        </w:rPr>
        <w:t xml:space="preserve"> le </w:t>
      </w:r>
      <w:proofErr w:type="spellStart"/>
      <w:r w:rsidRPr="0FC58CEF">
        <w:rPr>
          <w:rFonts w:cstheme="minorBidi"/>
          <w:color w:val="000000" w:themeColor="text1"/>
        </w:rPr>
        <w:t>pourcentage</w:t>
      </w:r>
      <w:proofErr w:type="spellEnd"/>
      <w:r w:rsidRPr="0FC58CEF">
        <w:rPr>
          <w:rFonts w:cstheme="minorBidi"/>
          <w:color w:val="000000" w:themeColor="text1"/>
        </w:rPr>
        <w:t xml:space="preserve"> de </w:t>
      </w:r>
      <w:proofErr w:type="spellStart"/>
      <w:r w:rsidRPr="0FC58CEF">
        <w:rPr>
          <w:rFonts w:cstheme="minorBidi"/>
          <w:color w:val="000000" w:themeColor="text1"/>
        </w:rPr>
        <w:t>l'activité</w:t>
      </w:r>
      <w:proofErr w:type="spellEnd"/>
      <w:r w:rsidRPr="0FC58CEF">
        <w:rPr>
          <w:rFonts w:cstheme="minorBidi"/>
          <w:color w:val="000000" w:themeColor="text1"/>
        </w:rPr>
        <w:t xml:space="preserve"> (</w:t>
      </w:r>
      <w:proofErr w:type="spellStart"/>
      <w:r w:rsidRPr="0FC58CEF">
        <w:rPr>
          <w:rFonts w:cstheme="minorBidi"/>
          <w:color w:val="000000" w:themeColor="text1"/>
        </w:rPr>
        <w:t>dernière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colonne</w:t>
      </w:r>
      <w:proofErr w:type="spellEnd"/>
      <w:r w:rsidRPr="0FC58CEF">
        <w:rPr>
          <w:rFonts w:cstheme="minorBidi"/>
          <w:color w:val="000000" w:themeColor="text1"/>
        </w:rPr>
        <w:t xml:space="preserve">), </w:t>
      </w:r>
      <w:proofErr w:type="spellStart"/>
      <w:r w:rsidRPr="0FC58CEF">
        <w:rPr>
          <w:rFonts w:cstheme="minorBidi"/>
          <w:color w:val="000000" w:themeColor="text1"/>
        </w:rPr>
        <w:t>pensez</w:t>
      </w:r>
      <w:proofErr w:type="spellEnd"/>
      <w:r w:rsidRPr="0FC58CEF">
        <w:rPr>
          <w:rFonts w:cstheme="minorBidi"/>
          <w:color w:val="000000" w:themeColor="text1"/>
        </w:rPr>
        <w:t xml:space="preserve"> à </w:t>
      </w:r>
      <w:proofErr w:type="spellStart"/>
      <w:r w:rsidRPr="0FC58CEF">
        <w:rPr>
          <w:rFonts w:cstheme="minorBidi"/>
          <w:color w:val="000000" w:themeColor="text1"/>
        </w:rPr>
        <w:t>l'importance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globale</w:t>
      </w:r>
      <w:proofErr w:type="spellEnd"/>
      <w:r w:rsidRPr="0FC58CEF">
        <w:rPr>
          <w:rFonts w:cstheme="minorBidi"/>
          <w:color w:val="000000" w:themeColor="text1"/>
        </w:rPr>
        <w:t xml:space="preserve"> de </w:t>
      </w:r>
      <w:proofErr w:type="spellStart"/>
      <w:r w:rsidRPr="0FC58CEF">
        <w:rPr>
          <w:rFonts w:cstheme="minorBidi"/>
          <w:color w:val="000000" w:themeColor="text1"/>
        </w:rPr>
        <w:t>cette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activité</w:t>
      </w:r>
      <w:proofErr w:type="spellEnd"/>
      <w:r w:rsidRPr="0FC58CEF">
        <w:rPr>
          <w:rFonts w:cstheme="minorBidi"/>
          <w:color w:val="000000" w:themeColor="text1"/>
        </w:rPr>
        <w:t xml:space="preserve"> pour le </w:t>
      </w:r>
      <w:proofErr w:type="spellStart"/>
      <w:r w:rsidRPr="0FC58CEF">
        <w:rPr>
          <w:rFonts w:cstheme="minorBidi"/>
          <w:color w:val="000000" w:themeColor="text1"/>
        </w:rPr>
        <w:t>projet</w:t>
      </w:r>
      <w:proofErr w:type="spellEnd"/>
      <w:r w:rsidRPr="0FC58CEF">
        <w:rPr>
          <w:rFonts w:cstheme="minorBidi"/>
          <w:color w:val="000000" w:themeColor="text1"/>
        </w:rPr>
        <w:t xml:space="preserve"> et à la part des </w:t>
      </w:r>
      <w:proofErr w:type="spellStart"/>
      <w:r w:rsidRPr="0FC58CEF">
        <w:rPr>
          <w:rFonts w:cstheme="minorBidi"/>
          <w:color w:val="000000" w:themeColor="text1"/>
        </w:rPr>
        <w:t>ressources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consacrée</w:t>
      </w:r>
      <w:proofErr w:type="spellEnd"/>
      <w:r w:rsidRPr="0FC58CEF">
        <w:rPr>
          <w:rFonts w:cstheme="minorBidi"/>
          <w:color w:val="000000" w:themeColor="text1"/>
        </w:rPr>
        <w:t xml:space="preserve"> à </w:t>
      </w:r>
      <w:proofErr w:type="spellStart"/>
      <w:r w:rsidRPr="0FC58CEF">
        <w:rPr>
          <w:rFonts w:cstheme="minorBidi"/>
          <w:color w:val="000000" w:themeColor="text1"/>
        </w:rPr>
        <w:t>cette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activité</w:t>
      </w:r>
      <w:proofErr w:type="spellEnd"/>
      <w:r w:rsidRPr="0FC58CEF">
        <w:rPr>
          <w:rFonts w:cstheme="minorBidi"/>
          <w:color w:val="000000" w:themeColor="text1"/>
        </w:rPr>
        <w:t xml:space="preserve">. </w:t>
      </w:r>
      <w:proofErr w:type="spellStart"/>
      <w:r w:rsidRPr="0FC58CEF">
        <w:rPr>
          <w:rFonts w:cstheme="minorBidi"/>
          <w:color w:val="000000" w:themeColor="text1"/>
        </w:rPr>
        <w:t>Lorsque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vous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additionnez</w:t>
      </w:r>
      <w:proofErr w:type="spellEnd"/>
      <w:r w:rsidRPr="0FC58CEF">
        <w:rPr>
          <w:rFonts w:cstheme="minorBidi"/>
          <w:color w:val="000000" w:themeColor="text1"/>
        </w:rPr>
        <w:t xml:space="preserve"> les </w:t>
      </w:r>
      <w:proofErr w:type="spellStart"/>
      <w:r w:rsidRPr="0FC58CEF">
        <w:rPr>
          <w:rFonts w:cstheme="minorBidi"/>
          <w:color w:val="000000" w:themeColor="text1"/>
        </w:rPr>
        <w:t>pourcentages</w:t>
      </w:r>
      <w:proofErr w:type="spellEnd"/>
      <w:r w:rsidRPr="0FC58CEF">
        <w:rPr>
          <w:rFonts w:cstheme="minorBidi"/>
          <w:color w:val="000000" w:themeColor="text1"/>
        </w:rPr>
        <w:t xml:space="preserve">, le chiffre final doit </w:t>
      </w:r>
      <w:proofErr w:type="spellStart"/>
      <w:r w:rsidRPr="0FC58CEF">
        <w:rPr>
          <w:rFonts w:cstheme="minorBidi"/>
          <w:color w:val="000000" w:themeColor="text1"/>
        </w:rPr>
        <w:t>être</w:t>
      </w:r>
      <w:proofErr w:type="spellEnd"/>
      <w:r w:rsidRPr="0FC58CEF">
        <w:rPr>
          <w:rFonts w:cstheme="minorBidi"/>
          <w:color w:val="000000" w:themeColor="text1"/>
        </w:rPr>
        <w:t xml:space="preserve"> de 100 %.</w:t>
      </w:r>
    </w:p>
    <w:p w14:paraId="1E6E97C6" w14:textId="77777777" w:rsidR="00C92355" w:rsidRDefault="00C92355" w:rsidP="00C92355">
      <w:pPr>
        <w:spacing w:before="120" w:after="120"/>
        <w:contextualSpacing/>
        <w:rPr>
          <w:i/>
          <w:iCs/>
        </w:rPr>
      </w:pPr>
    </w:p>
    <w:p w14:paraId="7A68713B" w14:textId="579BFEEF" w:rsidR="00C92355" w:rsidRDefault="00C92355" w:rsidP="2E718525">
      <w:pPr>
        <w:spacing w:before="120" w:after="120"/>
        <w:contextualSpacing/>
        <w:rPr>
          <w:rFonts w:cstheme="minorBidi"/>
          <w:color w:val="000000" w:themeColor="text1"/>
          <w:lang w:val="en"/>
        </w:rPr>
      </w:pPr>
      <w:r w:rsidRPr="2E718525">
        <w:rPr>
          <w:i/>
          <w:iCs/>
        </w:rPr>
        <w:t xml:space="preserve">Vous </w:t>
      </w:r>
      <w:proofErr w:type="spellStart"/>
      <w:r w:rsidRPr="2E718525">
        <w:rPr>
          <w:i/>
          <w:iCs/>
        </w:rPr>
        <w:t>trouverez</w:t>
      </w:r>
      <w:proofErr w:type="spellEnd"/>
      <w:r w:rsidRPr="2E718525">
        <w:rPr>
          <w:i/>
          <w:iCs/>
        </w:rPr>
        <w:t xml:space="preserve"> un </w:t>
      </w:r>
      <w:proofErr w:type="spellStart"/>
      <w:r w:rsidRPr="2E718525">
        <w:rPr>
          <w:i/>
          <w:iCs/>
        </w:rPr>
        <w:t>exemple</w:t>
      </w:r>
      <w:proofErr w:type="spellEnd"/>
      <w:r w:rsidRPr="2E718525">
        <w:rPr>
          <w:i/>
          <w:iCs/>
        </w:rPr>
        <w:t xml:space="preserve"> de </w:t>
      </w:r>
      <w:proofErr w:type="spellStart"/>
      <w:r w:rsidRPr="2E718525">
        <w:rPr>
          <w:i/>
          <w:iCs/>
        </w:rPr>
        <w:t>matrice</w:t>
      </w:r>
      <w:proofErr w:type="spellEnd"/>
      <w:r w:rsidRPr="2E718525">
        <w:rPr>
          <w:i/>
          <w:iCs/>
        </w:rPr>
        <w:t xml:space="preserve"> de </w:t>
      </w:r>
      <w:proofErr w:type="spellStart"/>
      <w:r w:rsidRPr="2E718525">
        <w:rPr>
          <w:i/>
          <w:iCs/>
        </w:rPr>
        <w:t>mesure</w:t>
      </w:r>
      <w:proofErr w:type="spellEnd"/>
      <w:r w:rsidRPr="2E718525">
        <w:rPr>
          <w:i/>
          <w:iCs/>
        </w:rPr>
        <w:t xml:space="preserve"> de la mise </w:t>
      </w:r>
      <w:proofErr w:type="spellStart"/>
      <w:r w:rsidRPr="2E718525">
        <w:rPr>
          <w:i/>
          <w:iCs/>
        </w:rPr>
        <w:t>en</w:t>
      </w:r>
      <w:proofErr w:type="spellEnd"/>
      <w:r w:rsidRPr="2E718525">
        <w:rPr>
          <w:i/>
          <w:iCs/>
        </w:rPr>
        <w:t xml:space="preserve"> </w:t>
      </w:r>
      <w:proofErr w:type="spellStart"/>
      <w:r w:rsidRPr="2E718525">
        <w:rPr>
          <w:i/>
          <w:iCs/>
        </w:rPr>
        <w:t>œuvre</w:t>
      </w:r>
      <w:proofErr w:type="spellEnd"/>
      <w:r w:rsidRPr="2E718525">
        <w:rPr>
          <w:i/>
          <w:iCs/>
        </w:rPr>
        <w:t xml:space="preserve"> </w:t>
      </w:r>
      <w:proofErr w:type="spellStart"/>
      <w:r w:rsidRPr="2E718525">
        <w:rPr>
          <w:i/>
          <w:iCs/>
        </w:rPr>
        <w:t>d'une</w:t>
      </w:r>
      <w:proofErr w:type="spellEnd"/>
      <w:r w:rsidRPr="2E718525">
        <w:rPr>
          <w:i/>
          <w:iCs/>
        </w:rPr>
        <w:t xml:space="preserve"> </w:t>
      </w:r>
      <w:proofErr w:type="spellStart"/>
      <w:r w:rsidRPr="2E718525">
        <w:rPr>
          <w:i/>
          <w:iCs/>
        </w:rPr>
        <w:t>activité</w:t>
      </w:r>
      <w:proofErr w:type="spellEnd"/>
      <w:r w:rsidRPr="2E718525">
        <w:rPr>
          <w:i/>
          <w:iCs/>
        </w:rPr>
        <w:t xml:space="preserve"> à </w:t>
      </w:r>
      <w:proofErr w:type="spellStart"/>
      <w:r w:rsidRPr="2E718525">
        <w:rPr>
          <w:i/>
          <w:iCs/>
        </w:rPr>
        <w:t>l'annexe</w:t>
      </w:r>
      <w:proofErr w:type="spellEnd"/>
      <w:r w:rsidRPr="2E718525">
        <w:rPr>
          <w:i/>
          <w:iCs/>
        </w:rPr>
        <w:t xml:space="preserve"> III.</w:t>
      </w:r>
    </w:p>
    <w:tbl>
      <w:tblPr>
        <w:tblStyle w:val="TableGrid"/>
        <w:tblW w:w="9090" w:type="dxa"/>
        <w:tblInd w:w="175" w:type="dxa"/>
        <w:tblLook w:val="04A0" w:firstRow="1" w:lastRow="0" w:firstColumn="1" w:lastColumn="0" w:noHBand="0" w:noVBand="1"/>
      </w:tblPr>
      <w:tblGrid>
        <w:gridCol w:w="3120"/>
        <w:gridCol w:w="2100"/>
        <w:gridCol w:w="1170"/>
        <w:gridCol w:w="1119"/>
        <w:gridCol w:w="1581"/>
      </w:tblGrid>
      <w:tr w:rsidR="00C92355" w14:paraId="25DB2306" w14:textId="77777777" w:rsidTr="2E718525">
        <w:trPr>
          <w:trHeight w:val="645"/>
        </w:trPr>
        <w:tc>
          <w:tcPr>
            <w:tcW w:w="3120" w:type="dxa"/>
            <w:vAlign w:val="bottom"/>
          </w:tcPr>
          <w:p w14:paraId="13CCD488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Activité</w:t>
            </w:r>
            <w:proofErr w:type="spellEnd"/>
          </w:p>
        </w:tc>
        <w:tc>
          <w:tcPr>
            <w:tcW w:w="2100" w:type="dxa"/>
            <w:vAlign w:val="bottom"/>
          </w:tcPr>
          <w:p w14:paraId="34020EB1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Produit</w:t>
            </w:r>
            <w:proofErr w:type="spellEnd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 xml:space="preserve">(s) </w:t>
            </w: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livrable</w:t>
            </w:r>
            <w:proofErr w:type="spellEnd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(s)</w:t>
            </w:r>
            <w:r>
              <w:rPr>
                <w:rFonts w:ascii="Aptos Narrow" w:hAnsi="Aptos Narrow"/>
                <w:b/>
                <w:bCs/>
                <w:color w:val="000000" w:themeColor="text1"/>
              </w:rPr>
              <w:t xml:space="preserve"> / Deliverable(s)</w:t>
            </w:r>
          </w:p>
        </w:tc>
        <w:tc>
          <w:tcPr>
            <w:tcW w:w="1170" w:type="dxa"/>
            <w:vAlign w:val="bottom"/>
          </w:tcPr>
          <w:p w14:paraId="4DFA795C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Date de début</w:t>
            </w:r>
          </w:p>
        </w:tc>
        <w:tc>
          <w:tcPr>
            <w:tcW w:w="1119" w:type="dxa"/>
            <w:vAlign w:val="bottom"/>
          </w:tcPr>
          <w:p w14:paraId="1D0EAF31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Date de fin</w:t>
            </w:r>
          </w:p>
        </w:tc>
        <w:tc>
          <w:tcPr>
            <w:tcW w:w="1581" w:type="dxa"/>
            <w:vAlign w:val="bottom"/>
          </w:tcPr>
          <w:p w14:paraId="5763AC70" w14:textId="77777777" w:rsidR="00C92355" w:rsidRDefault="00C92355">
            <w:pPr>
              <w:spacing w:before="120" w:after="120"/>
              <w:contextualSpacing/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Produit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 à </w:t>
            </w: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livrer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 % </w:t>
            </w:r>
          </w:p>
        </w:tc>
      </w:tr>
      <w:tr w:rsidR="00C92355" w14:paraId="32ADD194" w14:textId="77777777" w:rsidTr="2E718525">
        <w:trPr>
          <w:trHeight w:val="300"/>
        </w:trPr>
        <w:tc>
          <w:tcPr>
            <w:tcW w:w="3120" w:type="dxa"/>
            <w:vAlign w:val="bottom"/>
          </w:tcPr>
          <w:p w14:paraId="62DB6AF4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1.</w:t>
            </w:r>
          </w:p>
          <w:p w14:paraId="16A30150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06761868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525C0A5F" w14:textId="4D28E626" w:rsidR="00C92355" w:rsidRDefault="00C92355" w:rsidP="2E71852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14:paraId="3006BCB3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0D81DEDF" w14:textId="77777777" w:rsidR="00C92355" w:rsidRDefault="00C9235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4A4FBB32" w14:textId="77777777" w:rsidR="00C92355" w:rsidRDefault="00C9235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6FCD511E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C92355" w14:paraId="1F46A7CE" w14:textId="77777777" w:rsidTr="2E718525">
        <w:trPr>
          <w:trHeight w:val="300"/>
        </w:trPr>
        <w:tc>
          <w:tcPr>
            <w:tcW w:w="3120" w:type="dxa"/>
            <w:vAlign w:val="bottom"/>
          </w:tcPr>
          <w:p w14:paraId="514DE0F9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2.</w:t>
            </w:r>
          </w:p>
          <w:p w14:paraId="33BC91DD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6434AA38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7EA6F38F" w14:textId="58D5FBF4" w:rsidR="00C92355" w:rsidRDefault="00C92355" w:rsidP="2E71852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65DAC303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14:paraId="147832EB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170" w:type="dxa"/>
            <w:vAlign w:val="bottom"/>
          </w:tcPr>
          <w:p w14:paraId="62461944" w14:textId="77777777" w:rsidR="00C92355" w:rsidRDefault="00C9235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364432E0" w14:textId="77777777" w:rsidR="00C92355" w:rsidRDefault="00C9235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716087CD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C92355" w14:paraId="0A865157" w14:textId="77777777" w:rsidTr="2E718525">
        <w:trPr>
          <w:trHeight w:val="300"/>
        </w:trPr>
        <w:tc>
          <w:tcPr>
            <w:tcW w:w="3120" w:type="dxa"/>
            <w:vAlign w:val="bottom"/>
          </w:tcPr>
          <w:p w14:paraId="74A045B3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3.</w:t>
            </w:r>
          </w:p>
          <w:p w14:paraId="42671471" w14:textId="116A8938" w:rsidR="00C92355" w:rsidRDefault="00C92355" w:rsidP="2E71852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078804E0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082FC657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2BD8BD97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14:paraId="34EE165C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170" w:type="dxa"/>
            <w:vAlign w:val="bottom"/>
          </w:tcPr>
          <w:p w14:paraId="2CDC8C5B" w14:textId="77777777" w:rsidR="00C92355" w:rsidRDefault="00C9235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24015D18" w14:textId="77777777" w:rsidR="00C92355" w:rsidRDefault="00C9235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635D39FC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C92355" w14:paraId="4534C996" w14:textId="77777777" w:rsidTr="2E718525">
        <w:trPr>
          <w:trHeight w:val="300"/>
        </w:trPr>
        <w:tc>
          <w:tcPr>
            <w:tcW w:w="3120" w:type="dxa"/>
            <w:vAlign w:val="bottom"/>
          </w:tcPr>
          <w:p w14:paraId="5DEB3372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  <w:t>4.</w:t>
            </w:r>
          </w:p>
          <w:p w14:paraId="23218923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5896CCB2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6CE945F7" w14:textId="2A68CBD9" w:rsidR="00C92355" w:rsidRDefault="00C92355" w:rsidP="2E71852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4C2E01C0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2100" w:type="dxa"/>
            <w:vAlign w:val="bottom"/>
          </w:tcPr>
          <w:p w14:paraId="1C0607AE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170" w:type="dxa"/>
            <w:vAlign w:val="bottom"/>
          </w:tcPr>
          <w:p w14:paraId="2E616B63" w14:textId="77777777" w:rsidR="00C92355" w:rsidRDefault="00C9235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6A619240" w14:textId="77777777" w:rsidR="00C92355" w:rsidRDefault="00C9235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3C34808F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4B4B28C" w14:textId="4E8931C1" w:rsidR="007962B0" w:rsidRDefault="00C92355" w:rsidP="2E718525">
      <w:pPr>
        <w:spacing w:before="120" w:after="120"/>
        <w:contextualSpacing/>
        <w:rPr>
          <w:rFonts w:cstheme="minorBidi"/>
          <w:i/>
          <w:iCs/>
          <w:color w:val="000000" w:themeColor="text1"/>
        </w:rPr>
      </w:pPr>
      <w:proofErr w:type="spellStart"/>
      <w:r w:rsidRPr="2E718525">
        <w:rPr>
          <w:rFonts w:cstheme="minorBidi"/>
          <w:i/>
          <w:iCs/>
          <w:color w:val="000000" w:themeColor="text1"/>
        </w:rPr>
        <w:t>N'hésitez</w:t>
      </w:r>
      <w:proofErr w:type="spellEnd"/>
      <w:r w:rsidRPr="2E718525">
        <w:rPr>
          <w:rFonts w:cstheme="minorBidi"/>
          <w:i/>
          <w:iCs/>
          <w:color w:val="000000" w:themeColor="text1"/>
        </w:rPr>
        <w:t xml:space="preserve"> pas à </w:t>
      </w:r>
      <w:proofErr w:type="spellStart"/>
      <w:r w:rsidRPr="2E718525">
        <w:rPr>
          <w:rFonts w:cstheme="minorBidi"/>
          <w:i/>
          <w:iCs/>
          <w:color w:val="000000" w:themeColor="text1"/>
        </w:rPr>
        <w:t>ajouter</w:t>
      </w:r>
      <w:proofErr w:type="spellEnd"/>
      <w:r w:rsidRPr="2E718525">
        <w:rPr>
          <w:rFonts w:cstheme="minorBidi"/>
          <w:i/>
          <w:iCs/>
          <w:color w:val="000000" w:themeColor="text1"/>
        </w:rPr>
        <w:t xml:space="preserve"> </w:t>
      </w:r>
      <w:proofErr w:type="spellStart"/>
      <w:r w:rsidRPr="2E718525">
        <w:rPr>
          <w:rFonts w:cstheme="minorBidi"/>
          <w:i/>
          <w:iCs/>
          <w:color w:val="000000" w:themeColor="text1"/>
        </w:rPr>
        <w:t>d'autres</w:t>
      </w:r>
      <w:proofErr w:type="spellEnd"/>
      <w:r w:rsidRPr="2E718525">
        <w:rPr>
          <w:rFonts w:cstheme="minorBidi"/>
          <w:i/>
          <w:iCs/>
          <w:color w:val="000000" w:themeColor="text1"/>
        </w:rPr>
        <w:t xml:space="preserve"> </w:t>
      </w:r>
      <w:proofErr w:type="spellStart"/>
      <w:r w:rsidRPr="2E718525">
        <w:rPr>
          <w:rFonts w:cstheme="minorBidi"/>
          <w:i/>
          <w:iCs/>
          <w:color w:val="000000" w:themeColor="text1"/>
        </w:rPr>
        <w:t>lignes</w:t>
      </w:r>
      <w:proofErr w:type="spellEnd"/>
      <w:r w:rsidRPr="2E718525">
        <w:rPr>
          <w:rFonts w:cstheme="minorBidi"/>
          <w:i/>
          <w:iCs/>
          <w:color w:val="000000" w:themeColor="text1"/>
        </w:rPr>
        <w:t xml:space="preserve"> </w:t>
      </w:r>
      <w:proofErr w:type="spellStart"/>
      <w:r w:rsidRPr="2E718525">
        <w:rPr>
          <w:rFonts w:cstheme="minorBidi"/>
          <w:i/>
          <w:iCs/>
          <w:color w:val="000000" w:themeColor="text1"/>
        </w:rPr>
        <w:t>ou</w:t>
      </w:r>
      <w:proofErr w:type="spellEnd"/>
      <w:r w:rsidRPr="2E718525">
        <w:rPr>
          <w:rFonts w:cstheme="minorBidi"/>
          <w:i/>
          <w:iCs/>
          <w:color w:val="000000" w:themeColor="text1"/>
        </w:rPr>
        <w:t xml:space="preserve"> à </w:t>
      </w:r>
      <w:proofErr w:type="spellStart"/>
      <w:r w:rsidRPr="2E718525">
        <w:rPr>
          <w:rFonts w:cstheme="minorBidi"/>
          <w:i/>
          <w:iCs/>
          <w:color w:val="000000" w:themeColor="text1"/>
        </w:rPr>
        <w:t>étoffer</w:t>
      </w:r>
      <w:proofErr w:type="spellEnd"/>
      <w:r w:rsidRPr="2E718525">
        <w:rPr>
          <w:rFonts w:cstheme="minorBidi"/>
          <w:i/>
          <w:iCs/>
          <w:color w:val="000000" w:themeColor="text1"/>
        </w:rPr>
        <w:t xml:space="preserve"> le </w:t>
      </w:r>
      <w:proofErr w:type="spellStart"/>
      <w:r w:rsidRPr="2E718525">
        <w:rPr>
          <w:rFonts w:cstheme="minorBidi"/>
          <w:i/>
          <w:iCs/>
          <w:color w:val="000000" w:themeColor="text1"/>
        </w:rPr>
        <w:t>texte</w:t>
      </w:r>
      <w:proofErr w:type="spellEnd"/>
      <w:r w:rsidRPr="2E718525">
        <w:rPr>
          <w:rFonts w:cstheme="minorBidi"/>
          <w:i/>
          <w:iCs/>
          <w:color w:val="000000" w:themeColor="text1"/>
        </w:rPr>
        <w:t xml:space="preserve"> </w:t>
      </w:r>
      <w:proofErr w:type="spellStart"/>
      <w:r w:rsidRPr="2E718525">
        <w:rPr>
          <w:rFonts w:cstheme="minorBidi"/>
          <w:i/>
          <w:iCs/>
          <w:color w:val="000000" w:themeColor="text1"/>
        </w:rPr>
        <w:t>si</w:t>
      </w:r>
      <w:proofErr w:type="spellEnd"/>
      <w:r w:rsidRPr="2E718525">
        <w:rPr>
          <w:rFonts w:cstheme="minorBidi"/>
          <w:i/>
          <w:iCs/>
          <w:color w:val="000000" w:themeColor="text1"/>
        </w:rPr>
        <w:t xml:space="preserve"> </w:t>
      </w:r>
      <w:proofErr w:type="spellStart"/>
      <w:r w:rsidRPr="2E718525">
        <w:rPr>
          <w:rFonts w:cstheme="minorBidi"/>
          <w:i/>
          <w:iCs/>
          <w:color w:val="000000" w:themeColor="text1"/>
        </w:rPr>
        <w:t>nécessaire</w:t>
      </w:r>
      <w:proofErr w:type="spellEnd"/>
    </w:p>
    <w:p w14:paraId="177406D0" w14:textId="6C3D56A4" w:rsidR="00C92355" w:rsidRPr="007E7241" w:rsidRDefault="00C92355" w:rsidP="007E7241">
      <w:pPr>
        <w:pStyle w:val="BodyText"/>
        <w:spacing w:before="183"/>
        <w:ind w:left="180"/>
        <w:rPr>
          <w:b/>
          <w:bCs/>
          <w:u w:val="single"/>
        </w:rPr>
      </w:pPr>
      <w:proofErr w:type="spellStart"/>
      <w:r w:rsidRPr="007E7241">
        <w:rPr>
          <w:b/>
          <w:bCs/>
          <w:u w:val="single"/>
        </w:rPr>
        <w:t>Annexe</w:t>
      </w:r>
      <w:proofErr w:type="spellEnd"/>
      <w:r w:rsidRPr="007E7241">
        <w:rPr>
          <w:b/>
          <w:bCs/>
          <w:u w:val="single"/>
        </w:rPr>
        <w:t xml:space="preserve"> I. Explication des </w:t>
      </w:r>
      <w:proofErr w:type="spellStart"/>
      <w:r w:rsidRPr="007E7241">
        <w:rPr>
          <w:b/>
          <w:bCs/>
          <w:u w:val="single"/>
        </w:rPr>
        <w:t>lignes</w:t>
      </w:r>
      <w:proofErr w:type="spellEnd"/>
      <w:r w:rsidRPr="007E7241">
        <w:rPr>
          <w:b/>
          <w:bCs/>
          <w:u w:val="single"/>
        </w:rPr>
        <w:t xml:space="preserve"> </w:t>
      </w:r>
      <w:proofErr w:type="spellStart"/>
      <w:r w:rsidRPr="007E7241">
        <w:rPr>
          <w:b/>
          <w:bCs/>
          <w:u w:val="single"/>
        </w:rPr>
        <w:t>budgétaires</w:t>
      </w:r>
      <w:proofErr w:type="spellEnd"/>
      <w:r w:rsidRPr="007E7241">
        <w:rPr>
          <w:b/>
          <w:bCs/>
          <w:u w:val="single"/>
        </w:rPr>
        <w:t>:</w:t>
      </w:r>
    </w:p>
    <w:p w14:paraId="59360B64" w14:textId="77777777" w:rsidR="00C92355" w:rsidRDefault="00C92355" w:rsidP="00C60F86">
      <w:pPr>
        <w:pStyle w:val="ListParagraph"/>
        <w:numPr>
          <w:ilvl w:val="0"/>
          <w:numId w:val="2"/>
        </w:numPr>
        <w:tabs>
          <w:tab w:val="left" w:pos="373"/>
        </w:tabs>
        <w:spacing w:before="56"/>
      </w:pPr>
      <w:r>
        <w:t>Le</w:t>
      </w:r>
      <w:r>
        <w:rPr>
          <w:spacing w:val="-1"/>
        </w:rPr>
        <w:t xml:space="preserve"> </w:t>
      </w:r>
      <w:r>
        <w:t>personnel:</w:t>
      </w:r>
    </w:p>
    <w:p w14:paraId="095FE428" w14:textId="77777777" w:rsidR="00C92355" w:rsidRDefault="00C92355" w:rsidP="00C92355">
      <w:pPr>
        <w:pStyle w:val="BodyText"/>
        <w:spacing w:before="183" w:line="259" w:lineRule="auto"/>
        <w:ind w:left="140" w:right="909"/>
      </w:pPr>
      <w:r>
        <w:t xml:space="preserve">Il </w:t>
      </w:r>
      <w:proofErr w:type="spellStart"/>
      <w:r>
        <w:t>s'agit</w:t>
      </w:r>
      <w:proofErr w:type="spellEnd"/>
      <w:r>
        <w:t xml:space="preserve"> des </w:t>
      </w:r>
      <w:proofErr w:type="spellStart"/>
      <w:r>
        <w:t>coûts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au personnel </w:t>
      </w:r>
      <w:proofErr w:type="spellStart"/>
      <w:r>
        <w:t>ou</w:t>
      </w:r>
      <w:proofErr w:type="spellEnd"/>
      <w:r>
        <w:t xml:space="preserve"> aux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humaines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au </w:t>
      </w:r>
      <w:proofErr w:type="spellStart"/>
      <w:r>
        <w:t>projet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couvrent</w:t>
      </w:r>
      <w:proofErr w:type="spellEnd"/>
      <w:r>
        <w:t xml:space="preserve"> les</w:t>
      </w:r>
      <w:r>
        <w:rPr>
          <w:spacing w:val="1"/>
        </w:rPr>
        <w:t xml:space="preserve"> </w:t>
      </w:r>
      <w:proofErr w:type="spellStart"/>
      <w:r>
        <w:t>salaires</w:t>
      </w:r>
      <w:proofErr w:type="spellEnd"/>
      <w:r>
        <w:t xml:space="preserve">, les </w:t>
      </w:r>
      <w:proofErr w:type="spellStart"/>
      <w:r>
        <w:t>traitements</w:t>
      </w:r>
      <w:proofErr w:type="spellEnd"/>
      <w:r>
        <w:t xml:space="preserve"> et les </w:t>
      </w:r>
      <w:proofErr w:type="spellStart"/>
      <w:r>
        <w:t>honoraires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</w:t>
      </w:r>
      <w:proofErr w:type="spellStart"/>
      <w:r>
        <w:t>impliquées</w:t>
      </w:r>
      <w:proofErr w:type="spellEnd"/>
      <w:r>
        <w:t xml:space="preserve"> dans la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rPr>
          <w:spacing w:val="-47"/>
        </w:rPr>
        <w:t xml:space="preserve"> </w:t>
      </w:r>
      <w:r>
        <w:t xml:space="preserve">du </w:t>
      </w:r>
      <w:proofErr w:type="spellStart"/>
      <w:r>
        <w:t>projet</w:t>
      </w:r>
      <w:proofErr w:type="spellEnd"/>
      <w:r>
        <w:t xml:space="preserve">.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s'agir</w:t>
      </w:r>
      <w:proofErr w:type="spellEnd"/>
      <w:r>
        <w:t xml:space="preserve"> des chefs de </w:t>
      </w:r>
      <w:proofErr w:type="spellStart"/>
      <w:r>
        <w:t>projet</w:t>
      </w:r>
      <w:proofErr w:type="spellEnd"/>
      <w:r>
        <w:t xml:space="preserve">, des </w:t>
      </w:r>
      <w:proofErr w:type="spellStart"/>
      <w:r>
        <w:t>membres</w:t>
      </w:r>
      <w:proofErr w:type="spellEnd"/>
      <w:r>
        <w:t xml:space="preserve"> de </w:t>
      </w:r>
      <w:proofErr w:type="spellStart"/>
      <w:r>
        <w:t>l'équipe</w:t>
      </w:r>
      <w:proofErr w:type="spellEnd"/>
      <w:r>
        <w:t xml:space="preserve"> et de tout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du</w:t>
      </w:r>
      <w:r>
        <w:rPr>
          <w:spacing w:val="1"/>
        </w:rPr>
        <w:t xml:space="preserve"> </w:t>
      </w:r>
      <w:r>
        <w:t>personnel</w:t>
      </w:r>
      <w:r>
        <w:rPr>
          <w:spacing w:val="-3"/>
        </w:rPr>
        <w:t xml:space="preserve"> </w:t>
      </w:r>
      <w:proofErr w:type="spellStart"/>
      <w:r>
        <w:t>travaillant</w:t>
      </w:r>
      <w:proofErr w:type="spellEnd"/>
      <w:r>
        <w:t xml:space="preserve"> sur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projet</w:t>
      </w:r>
      <w:proofErr w:type="spellEnd"/>
      <w:r>
        <w:t>.</w:t>
      </w:r>
    </w:p>
    <w:p w14:paraId="3EC08A6E" w14:textId="77777777" w:rsidR="00C92355" w:rsidRDefault="00C92355" w:rsidP="00C60F86">
      <w:pPr>
        <w:pStyle w:val="ListParagraph"/>
        <w:numPr>
          <w:ilvl w:val="0"/>
          <w:numId w:val="2"/>
        </w:numPr>
        <w:tabs>
          <w:tab w:val="left" w:pos="367"/>
        </w:tabs>
        <w:spacing w:before="157"/>
        <w:ind w:left="366" w:hanging="227"/>
      </w:pPr>
      <w:r>
        <w:lastRenderedPageBreak/>
        <w:t>Sous-</w:t>
      </w:r>
      <w:proofErr w:type="spellStart"/>
      <w:r>
        <w:t>traitance</w:t>
      </w:r>
      <w:proofErr w:type="spellEnd"/>
      <w:r>
        <w:t>:</w:t>
      </w:r>
    </w:p>
    <w:p w14:paraId="7B8B64C4" w14:textId="77777777" w:rsidR="00C92355" w:rsidRDefault="00C92355" w:rsidP="00C92355">
      <w:pPr>
        <w:pStyle w:val="BodyText"/>
        <w:spacing w:before="183" w:line="259" w:lineRule="auto"/>
        <w:ind w:left="140" w:right="829"/>
      </w:pPr>
      <w:r>
        <w:t>La sous-</w:t>
      </w:r>
      <w:proofErr w:type="spellStart"/>
      <w:r>
        <w:t>traitance</w:t>
      </w:r>
      <w:proofErr w:type="spellEnd"/>
      <w:r>
        <w:t xml:space="preserve"> fait </w:t>
      </w:r>
      <w:proofErr w:type="spellStart"/>
      <w:r>
        <w:t>référence</w:t>
      </w:r>
      <w:proofErr w:type="spellEnd"/>
      <w:r>
        <w:t xml:space="preserve"> au processus </w:t>
      </w:r>
      <w:proofErr w:type="spellStart"/>
      <w:r>
        <w:t>d'externalisation</w:t>
      </w:r>
      <w:proofErr w:type="spellEnd"/>
      <w:r>
        <w:t xml:space="preserve"> de </w:t>
      </w:r>
      <w:proofErr w:type="spellStart"/>
      <w:r>
        <w:t>tâches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parties du</w:t>
      </w:r>
      <w:r>
        <w:rPr>
          <w:spacing w:val="1"/>
        </w:rPr>
        <w:t xml:space="preserve"> </w:t>
      </w:r>
      <w:proofErr w:type="spellStart"/>
      <w:r>
        <w:t>projet</w:t>
      </w:r>
      <w:proofErr w:type="spellEnd"/>
      <w:r>
        <w:t xml:space="preserve"> à des entrepreneurs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acteurs</w:t>
      </w:r>
      <w:proofErr w:type="spellEnd"/>
      <w:r>
        <w:t xml:space="preserve"> externes.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budgétaire</w:t>
      </w:r>
      <w:proofErr w:type="spellEnd"/>
      <w:r>
        <w:t xml:space="preserve"> </w:t>
      </w:r>
      <w:proofErr w:type="spellStart"/>
      <w:r>
        <w:t>comprend</w:t>
      </w:r>
      <w:proofErr w:type="spellEnd"/>
      <w:r>
        <w:t xml:space="preserve"> les </w:t>
      </w:r>
      <w:proofErr w:type="spellStart"/>
      <w:r>
        <w:t>coûts</w:t>
      </w:r>
      <w:proofErr w:type="spellEnd"/>
      <w:r>
        <w:t xml:space="preserve"> </w:t>
      </w:r>
      <w:proofErr w:type="spellStart"/>
      <w:r>
        <w:t>encourus</w:t>
      </w:r>
      <w:proofErr w:type="spellEnd"/>
      <w:r>
        <w:rPr>
          <w:spacing w:val="-47"/>
        </w:rPr>
        <w:t xml:space="preserve">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l'embauche</w:t>
      </w:r>
      <w:proofErr w:type="spellEnd"/>
      <w:r>
        <w:t xml:space="preserve"> de parties externes pour </w:t>
      </w:r>
      <w:proofErr w:type="spellStart"/>
      <w:r>
        <w:t>effectuer</w:t>
      </w:r>
      <w:proofErr w:type="spellEnd"/>
      <w:r>
        <w:t xml:space="preserve"> un travail </w:t>
      </w:r>
      <w:proofErr w:type="spellStart"/>
      <w:r>
        <w:t>spécialisé</w:t>
      </w:r>
      <w:proofErr w:type="spellEnd"/>
      <w:r>
        <w:t xml:space="preserve"> qui </w:t>
      </w:r>
      <w:proofErr w:type="spellStart"/>
      <w:r>
        <w:t>dépasse</w:t>
      </w:r>
      <w:proofErr w:type="spellEnd"/>
      <w:r>
        <w:t xml:space="preserve"> </w:t>
      </w:r>
      <w:proofErr w:type="spellStart"/>
      <w:r>
        <w:t>l'expertise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</w:t>
      </w:r>
      <w:r>
        <w:rPr>
          <w:spacing w:val="1"/>
        </w:rPr>
        <w:t xml:space="preserve"> </w:t>
      </w:r>
      <w:proofErr w:type="spellStart"/>
      <w:r>
        <w:t>capacité</w:t>
      </w:r>
      <w:proofErr w:type="spellEnd"/>
      <w:r>
        <w:t xml:space="preserve"> de </w:t>
      </w:r>
      <w:proofErr w:type="spellStart"/>
      <w:r>
        <w:t>l'équipe</w:t>
      </w:r>
      <w:proofErr w:type="spellEnd"/>
      <w:r>
        <w:t xml:space="preserve"> interne de </w:t>
      </w:r>
      <w:proofErr w:type="spellStart"/>
      <w:r>
        <w:t>l'organisation</w:t>
      </w:r>
      <w:proofErr w:type="spellEnd"/>
      <w:r>
        <w:t xml:space="preserve">. Les </w:t>
      </w:r>
      <w:proofErr w:type="spellStart"/>
      <w:r>
        <w:t>dépenses</w:t>
      </w:r>
      <w:proofErr w:type="spellEnd"/>
      <w:r>
        <w:t xml:space="preserve"> de sous-</w:t>
      </w:r>
      <w:proofErr w:type="spellStart"/>
      <w:r>
        <w:t>traitance</w:t>
      </w:r>
      <w:proofErr w:type="spellEnd"/>
      <w:r>
        <w:t xml:space="preserve"> </w:t>
      </w:r>
      <w:proofErr w:type="spellStart"/>
      <w:r>
        <w:t>couvrent</w:t>
      </w:r>
      <w:proofErr w:type="spellEnd"/>
      <w:r>
        <w:t xml:space="preserve"> des services </w:t>
      </w:r>
      <w:proofErr w:type="spellStart"/>
      <w:r>
        <w:t>ou</w:t>
      </w:r>
      <w:proofErr w:type="spellEnd"/>
      <w:r>
        <w:rPr>
          <w:spacing w:val="1"/>
        </w:rPr>
        <w:t xml:space="preserve"> </w:t>
      </w:r>
      <w:r>
        <w:t xml:space="preserve">des </w:t>
      </w:r>
      <w:proofErr w:type="spellStart"/>
      <w:r>
        <w:t>tâches</w:t>
      </w:r>
      <w:proofErr w:type="spellEnd"/>
      <w:r>
        <w:t xml:space="preserve"> </w:t>
      </w:r>
      <w:proofErr w:type="spellStart"/>
      <w:r>
        <w:t>tels</w:t>
      </w:r>
      <w:proofErr w:type="spellEnd"/>
      <w:r>
        <w:t xml:space="preserve"> 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 xml:space="preserve">conseil </w:t>
      </w:r>
      <w:proofErr w:type="spellStart"/>
      <w:r>
        <w:t>spécialisé</w:t>
      </w:r>
      <w:proofErr w:type="spellEnd"/>
      <w:r>
        <w:t>,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services</w:t>
      </w:r>
      <w:r>
        <w:rPr>
          <w:spacing w:val="1"/>
        </w:rPr>
        <w:t xml:space="preserve"> </w:t>
      </w:r>
      <w:proofErr w:type="spellStart"/>
      <w:r>
        <w:t>informatiques</w:t>
      </w:r>
      <w:proofErr w:type="spellEnd"/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conception</w:t>
      </w:r>
      <w:r>
        <w:rPr>
          <w:spacing w:val="-3"/>
        </w:rPr>
        <w:t xml:space="preserve"> </w:t>
      </w:r>
      <w:proofErr w:type="spellStart"/>
      <w:r>
        <w:t>graphique</w:t>
      </w:r>
      <w:proofErr w:type="spellEnd"/>
      <w:r>
        <w:t>,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marketing</w:t>
      </w:r>
      <w:r>
        <w:rPr>
          <w:spacing w:val="-2"/>
        </w:rPr>
        <w:t xml:space="preserve"> </w:t>
      </w:r>
      <w:proofErr w:type="spellStart"/>
      <w:r>
        <w:t>ou</w:t>
      </w:r>
      <w:proofErr w:type="spellEnd"/>
      <w:r>
        <w:rPr>
          <w:spacing w:val="-4"/>
        </w:rPr>
        <w:t xml:space="preserve"> </w:t>
      </w:r>
      <w:r>
        <w:t xml:space="preserve">toute </w:t>
      </w:r>
      <w:proofErr w:type="spellStart"/>
      <w:r>
        <w:t>autre</w:t>
      </w:r>
      <w:proofErr w:type="spellEnd"/>
      <w:r>
        <w:rPr>
          <w:spacing w:val="1"/>
        </w:rPr>
        <w:t xml:space="preserve"> </w:t>
      </w:r>
      <w:proofErr w:type="spellStart"/>
      <w:r>
        <w:t>activité</w:t>
      </w:r>
      <w:proofErr w:type="spellEnd"/>
      <w:r>
        <w:rPr>
          <w:spacing w:val="1"/>
        </w:rPr>
        <w:t xml:space="preserve"> </w:t>
      </w:r>
      <w:proofErr w:type="spellStart"/>
      <w:r>
        <w:t>externalisée</w:t>
      </w:r>
      <w:proofErr w:type="spellEnd"/>
      <w:r>
        <w:t>.</w:t>
      </w:r>
    </w:p>
    <w:p w14:paraId="2DA5A5FF" w14:textId="4490BF1C" w:rsidR="00C92355" w:rsidRDefault="00C92355" w:rsidP="00C60F86">
      <w:pPr>
        <w:pStyle w:val="ListParagraph"/>
        <w:numPr>
          <w:ilvl w:val="0"/>
          <w:numId w:val="2"/>
        </w:numPr>
        <w:tabs>
          <w:tab w:val="left" w:pos="315"/>
        </w:tabs>
        <w:spacing w:before="159"/>
        <w:ind w:left="314" w:hanging="175"/>
      </w:pPr>
      <w:r>
        <w:t>1a</w:t>
      </w:r>
      <w:r>
        <w:rPr>
          <w:spacing w:val="-1"/>
        </w:rPr>
        <w:t xml:space="preserve"> </w:t>
      </w:r>
      <w:r>
        <w:t>Voyage:</w:t>
      </w:r>
    </w:p>
    <w:p w14:paraId="46DDE59A" w14:textId="77777777" w:rsidR="00C92355" w:rsidRDefault="00C92355" w:rsidP="00C92355">
      <w:pPr>
        <w:pStyle w:val="BodyText"/>
        <w:spacing w:before="180" w:line="259" w:lineRule="auto"/>
        <w:ind w:left="140" w:right="1012"/>
      </w:pPr>
      <w:r>
        <w:t xml:space="preserve">Les frais de voyage </w:t>
      </w:r>
      <w:proofErr w:type="spellStart"/>
      <w:r>
        <w:t>englobent</w:t>
      </w:r>
      <w:proofErr w:type="spellEnd"/>
      <w:r>
        <w:t xml:space="preserve"> les </w:t>
      </w:r>
      <w:proofErr w:type="spellStart"/>
      <w:r>
        <w:t>dépenses</w:t>
      </w:r>
      <w:proofErr w:type="spellEnd"/>
      <w:r>
        <w:t xml:space="preserve"> </w:t>
      </w:r>
      <w:proofErr w:type="spellStart"/>
      <w:r>
        <w:t>liées</w:t>
      </w:r>
      <w:proofErr w:type="spellEnd"/>
      <w:r>
        <w:t xml:space="preserve"> aux </w:t>
      </w:r>
      <w:proofErr w:type="spellStart"/>
      <w:r>
        <w:t>déplacements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au </w:t>
      </w:r>
      <w:proofErr w:type="spellStart"/>
      <w:r>
        <w:t>projet</w:t>
      </w:r>
      <w:proofErr w:type="spellEnd"/>
      <w:r>
        <w:t>. Cela</w:t>
      </w:r>
      <w:r>
        <w:rPr>
          <w:spacing w:val="1"/>
        </w:rPr>
        <w:t xml:space="preserve"> </w:t>
      </w:r>
      <w:proofErr w:type="spellStart"/>
      <w:r>
        <w:t>comprend</w:t>
      </w:r>
      <w:proofErr w:type="spellEnd"/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frais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membres</w:t>
      </w:r>
      <w:proofErr w:type="spellEnd"/>
      <w:r>
        <w:rPr>
          <w:spacing w:val="-1"/>
        </w:rPr>
        <w:t xml:space="preserve"> </w:t>
      </w:r>
      <w:r>
        <w:t xml:space="preserve">de </w:t>
      </w:r>
      <w:proofErr w:type="spellStart"/>
      <w:r>
        <w:t>l'équipe</w:t>
      </w:r>
      <w:proofErr w:type="spellEnd"/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proofErr w:type="spellStart"/>
      <w:r>
        <w:t>projet</w:t>
      </w:r>
      <w:proofErr w:type="spellEnd"/>
      <w:r>
        <w:rPr>
          <w:spacing w:val="-3"/>
        </w:rPr>
        <w:t xml:space="preserve"> </w:t>
      </w:r>
      <w:proofErr w:type="spellStart"/>
      <w:r>
        <w:t>ou</w:t>
      </w:r>
      <w:proofErr w:type="spellEnd"/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participants pour</w:t>
      </w:r>
      <w:r>
        <w:rPr>
          <w:spacing w:val="-1"/>
        </w:rPr>
        <w:t xml:space="preserve"> </w:t>
      </w:r>
      <w:r>
        <w:t>assister</w:t>
      </w:r>
      <w:r>
        <w:rPr>
          <w:spacing w:val="-4"/>
        </w:rPr>
        <w:t xml:space="preserve"> </w:t>
      </w:r>
      <w:r>
        <w:t>à</w:t>
      </w:r>
      <w:r>
        <w:rPr>
          <w:spacing w:val="-47"/>
        </w:rPr>
        <w:t xml:space="preserve"> </w:t>
      </w:r>
      <w:r>
        <w:t xml:space="preserve">des </w:t>
      </w:r>
      <w:proofErr w:type="spellStart"/>
      <w:r>
        <w:t>réunions</w:t>
      </w:r>
      <w:proofErr w:type="spellEnd"/>
      <w:r>
        <w:t xml:space="preserve">, des ateliers, des </w:t>
      </w:r>
      <w:proofErr w:type="spellStart"/>
      <w:r>
        <w:t>conférences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tout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événement</w:t>
      </w:r>
      <w:proofErr w:type="spellEnd"/>
      <w:r>
        <w:t xml:space="preserve"> </w:t>
      </w:r>
      <w:proofErr w:type="spellStart"/>
      <w:r>
        <w:t>lié</w:t>
      </w:r>
      <w:proofErr w:type="spellEnd"/>
      <w:r>
        <w:t xml:space="preserve"> au </w:t>
      </w:r>
      <w:proofErr w:type="spellStart"/>
      <w:r>
        <w:t>projet</w:t>
      </w:r>
      <w:proofErr w:type="spellEnd"/>
      <w:r>
        <w:t>. Les frais de</w:t>
      </w:r>
      <w:r>
        <w:rPr>
          <w:spacing w:val="1"/>
        </w:rPr>
        <w:t xml:space="preserve"> </w:t>
      </w:r>
      <w:proofErr w:type="spellStart"/>
      <w:r>
        <w:t>déplacement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comprendre</w:t>
      </w:r>
      <w:proofErr w:type="spellEnd"/>
      <w:r>
        <w:t xml:space="preserve"> les billets </w:t>
      </w:r>
      <w:proofErr w:type="spellStart"/>
      <w:r>
        <w:t>d'avion</w:t>
      </w:r>
      <w:proofErr w:type="spellEnd"/>
      <w:r>
        <w:t xml:space="preserve">, de train </w:t>
      </w:r>
      <w:proofErr w:type="spellStart"/>
      <w:r>
        <w:t>ou</w:t>
      </w:r>
      <w:proofErr w:type="spellEnd"/>
      <w:r>
        <w:t xml:space="preserve"> de bus, les locations de voiture, le</w:t>
      </w:r>
      <w:r>
        <w:rPr>
          <w:spacing w:val="1"/>
        </w:rPr>
        <w:t xml:space="preserve"> </w:t>
      </w:r>
      <w:r>
        <w:t>carburant,</w:t>
      </w:r>
      <w:r>
        <w:rPr>
          <w:spacing w:val="-1"/>
        </w:rPr>
        <w:t xml:space="preserve"> </w:t>
      </w:r>
      <w:r>
        <w:t>les frais de</w:t>
      </w:r>
      <w:r>
        <w:rPr>
          <w:spacing w:val="-2"/>
        </w:rPr>
        <w:t xml:space="preserve"> </w:t>
      </w:r>
      <w:proofErr w:type="spellStart"/>
      <w:r>
        <w:t>stationnement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proofErr w:type="spellStart"/>
      <w:r>
        <w:t>autre</w:t>
      </w:r>
      <w:proofErr w:type="spellEnd"/>
      <w:r>
        <w:rPr>
          <w:spacing w:val="-2"/>
        </w:rPr>
        <w:t xml:space="preserve"> </w:t>
      </w:r>
      <w:proofErr w:type="spellStart"/>
      <w:r>
        <w:t>coût</w:t>
      </w:r>
      <w:proofErr w:type="spellEnd"/>
      <w:r>
        <w:t xml:space="preserve"> </w:t>
      </w:r>
      <w:proofErr w:type="spellStart"/>
      <w:r>
        <w:t>lié</w:t>
      </w:r>
      <w:proofErr w:type="spellEnd"/>
      <w:r>
        <w:t xml:space="preserve"> au</w:t>
      </w:r>
      <w:r>
        <w:rPr>
          <w:spacing w:val="-1"/>
        </w:rPr>
        <w:t xml:space="preserve"> </w:t>
      </w:r>
      <w:proofErr w:type="spellStart"/>
      <w:r>
        <w:t>déplacement</w:t>
      </w:r>
      <w:proofErr w:type="spellEnd"/>
      <w:r>
        <w:t>.</w:t>
      </w:r>
    </w:p>
    <w:p w14:paraId="49BE271A" w14:textId="1BC736DF" w:rsidR="00C92355" w:rsidRDefault="00C92355" w:rsidP="00C92355">
      <w:pPr>
        <w:pStyle w:val="BodyText"/>
        <w:spacing w:before="161"/>
        <w:ind w:left="140"/>
      </w:pPr>
      <w:r>
        <w:t>C.1b</w:t>
      </w:r>
      <w:r>
        <w:rPr>
          <w:spacing w:val="-2"/>
        </w:rPr>
        <w:t xml:space="preserve"> </w:t>
      </w:r>
      <w:proofErr w:type="spellStart"/>
      <w:r>
        <w:t>Hébergement</w:t>
      </w:r>
      <w:proofErr w:type="spellEnd"/>
      <w:r>
        <w:t>:</w:t>
      </w:r>
    </w:p>
    <w:p w14:paraId="1EEEE857" w14:textId="77777777" w:rsidR="00C92355" w:rsidRDefault="00C92355" w:rsidP="00C92355">
      <w:pPr>
        <w:pStyle w:val="BodyText"/>
        <w:spacing w:before="180" w:line="259" w:lineRule="auto"/>
        <w:ind w:left="140" w:right="888"/>
      </w:pPr>
      <w:r>
        <w:t xml:space="preserve">Les frais </w:t>
      </w:r>
      <w:proofErr w:type="spellStart"/>
      <w:r>
        <w:t>d'hébergement</w:t>
      </w:r>
      <w:proofErr w:type="spellEnd"/>
      <w:r>
        <w:t xml:space="preserve"> </w:t>
      </w:r>
      <w:proofErr w:type="spellStart"/>
      <w:r>
        <w:t>comprennent</w:t>
      </w:r>
      <w:proofErr w:type="spellEnd"/>
      <w:r>
        <w:t xml:space="preserve"> les </w:t>
      </w:r>
      <w:proofErr w:type="spellStart"/>
      <w:r>
        <w:t>dépenses</w:t>
      </w:r>
      <w:proofErr w:type="spellEnd"/>
      <w:r>
        <w:t xml:space="preserve"> </w:t>
      </w:r>
      <w:proofErr w:type="spellStart"/>
      <w:r>
        <w:t>liées</w:t>
      </w:r>
      <w:proofErr w:type="spellEnd"/>
      <w:r>
        <w:t xml:space="preserve"> à </w:t>
      </w:r>
      <w:proofErr w:type="spellStart"/>
      <w:r>
        <w:t>l'hébergement</w:t>
      </w:r>
      <w:proofErr w:type="spellEnd"/>
      <w:r>
        <w:t xml:space="preserve"> des </w:t>
      </w:r>
      <w:proofErr w:type="spellStart"/>
      <w:r>
        <w:t>membres</w:t>
      </w:r>
      <w:proofErr w:type="spellEnd"/>
      <w:r>
        <w:t xml:space="preserve"> de </w:t>
      </w:r>
      <w:proofErr w:type="spellStart"/>
      <w:r>
        <w:t>l'équipe</w:t>
      </w:r>
      <w:proofErr w:type="spellEnd"/>
      <w:r>
        <w:t xml:space="preserve"> du</w:t>
      </w:r>
      <w:r>
        <w:rPr>
          <w:spacing w:val="1"/>
        </w:rPr>
        <w:t xml:space="preserve">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participants </w:t>
      </w:r>
      <w:proofErr w:type="spellStart"/>
      <w:r>
        <w:t>lors</w:t>
      </w:r>
      <w:proofErr w:type="spellEnd"/>
      <w:r>
        <w:t xml:space="preserve"> des </w:t>
      </w:r>
      <w:proofErr w:type="spellStart"/>
      <w:r>
        <w:t>déplacements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événements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au </w:t>
      </w:r>
      <w:proofErr w:type="spellStart"/>
      <w:r>
        <w:t>projet</w:t>
      </w:r>
      <w:proofErr w:type="spellEnd"/>
      <w:r>
        <w:t>. Les frais</w:t>
      </w:r>
      <w:r>
        <w:rPr>
          <w:spacing w:val="1"/>
        </w:rPr>
        <w:t xml:space="preserve"> </w:t>
      </w:r>
      <w:proofErr w:type="spellStart"/>
      <w:r>
        <w:t>d'hébergement</w:t>
      </w:r>
      <w:proofErr w:type="spellEnd"/>
      <w:r>
        <w:t xml:space="preserve"> </w:t>
      </w:r>
      <w:proofErr w:type="spellStart"/>
      <w:r>
        <w:t>couvrent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les frais d'hôtel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logement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les frais de chambre,</w:t>
      </w:r>
      <w:r>
        <w:rPr>
          <w:spacing w:val="-4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taxes</w:t>
      </w:r>
      <w:r>
        <w:rPr>
          <w:spacing w:val="-1"/>
        </w:rPr>
        <w:t xml:space="preserve"> </w:t>
      </w:r>
      <w:r>
        <w:t xml:space="preserve">et </w:t>
      </w:r>
      <w:proofErr w:type="spellStart"/>
      <w:r>
        <w:t>autres</w:t>
      </w:r>
      <w:proofErr w:type="spellEnd"/>
      <w:r>
        <w:rPr>
          <w:spacing w:val="1"/>
        </w:rPr>
        <w:t xml:space="preserve"> </w:t>
      </w:r>
      <w:r>
        <w:t>frais.</w:t>
      </w:r>
    </w:p>
    <w:p w14:paraId="4E54078E" w14:textId="0000748F" w:rsidR="00C92355" w:rsidRDefault="00C92355" w:rsidP="00C92355">
      <w:pPr>
        <w:pStyle w:val="BodyText"/>
        <w:spacing w:before="160"/>
        <w:ind w:left="140"/>
      </w:pPr>
      <w:r>
        <w:t>C.1c</w:t>
      </w:r>
      <w:r>
        <w:rPr>
          <w:spacing w:val="-4"/>
        </w:rPr>
        <w:t xml:space="preserve"> </w:t>
      </w:r>
      <w:proofErr w:type="spellStart"/>
      <w:r>
        <w:t>Subsistance</w:t>
      </w:r>
      <w:proofErr w:type="spellEnd"/>
      <w:r>
        <w:t>:</w:t>
      </w:r>
    </w:p>
    <w:p w14:paraId="08B2A409" w14:textId="77777777" w:rsidR="00C92355" w:rsidRDefault="00C92355" w:rsidP="00C92355">
      <w:pPr>
        <w:pStyle w:val="BodyText"/>
        <w:spacing w:before="180" w:line="259" w:lineRule="auto"/>
        <w:ind w:left="140" w:right="1032"/>
        <w:jc w:val="both"/>
      </w:pPr>
      <w:r>
        <w:t xml:space="preserve">Les frais de </w:t>
      </w:r>
      <w:proofErr w:type="spellStart"/>
      <w:r>
        <w:t>subsistance</w:t>
      </w:r>
      <w:proofErr w:type="spellEnd"/>
      <w:r>
        <w:t xml:space="preserve"> </w:t>
      </w:r>
      <w:proofErr w:type="spellStart"/>
      <w:r>
        <w:t>comprennent</w:t>
      </w:r>
      <w:proofErr w:type="spellEnd"/>
      <w:r>
        <w:t xml:space="preserve"> les frais de </w:t>
      </w:r>
      <w:proofErr w:type="spellStart"/>
      <w:r>
        <w:t>repas</w:t>
      </w:r>
      <w:proofErr w:type="spellEnd"/>
      <w:r>
        <w:t xml:space="preserve"> et les </w:t>
      </w:r>
      <w:proofErr w:type="spellStart"/>
      <w:r>
        <w:t>dépenses</w:t>
      </w:r>
      <w:proofErr w:type="spellEnd"/>
      <w:r>
        <w:t xml:space="preserve"> </w:t>
      </w:r>
      <w:proofErr w:type="spellStart"/>
      <w:r>
        <w:t>quotidiennes</w:t>
      </w:r>
      <w:proofErr w:type="spellEnd"/>
      <w:r>
        <w:t xml:space="preserve"> des </w:t>
      </w:r>
      <w:proofErr w:type="spellStart"/>
      <w:r>
        <w:t>membres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l'équipe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participants pendant les </w:t>
      </w:r>
      <w:proofErr w:type="spellStart"/>
      <w:r>
        <w:t>déplacements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événements</w:t>
      </w:r>
      <w:proofErr w:type="spellEnd"/>
      <w:r>
        <w:t xml:space="preserve">. Cela </w:t>
      </w:r>
      <w:proofErr w:type="spellStart"/>
      <w:r>
        <w:t>comprend</w:t>
      </w:r>
      <w:proofErr w:type="spellEnd"/>
      <w:r>
        <w:t xml:space="preserve"> la</w:t>
      </w:r>
      <w:r>
        <w:rPr>
          <w:spacing w:val="-47"/>
        </w:rPr>
        <w:t xml:space="preserve"> </w:t>
      </w:r>
      <w:proofErr w:type="spellStart"/>
      <w:r>
        <w:t>nourriture</w:t>
      </w:r>
      <w:proofErr w:type="spellEnd"/>
      <w:r>
        <w:t xml:space="preserve">, les </w:t>
      </w:r>
      <w:proofErr w:type="spellStart"/>
      <w:r>
        <w:t>boissons</w:t>
      </w:r>
      <w:proofErr w:type="spellEnd"/>
      <w:r>
        <w:t xml:space="preserve"> et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frais de </w:t>
      </w:r>
      <w:proofErr w:type="spellStart"/>
      <w:r>
        <w:t>subsistance</w:t>
      </w:r>
      <w:proofErr w:type="spellEnd"/>
      <w:r>
        <w:t xml:space="preserve"> </w:t>
      </w:r>
      <w:proofErr w:type="spellStart"/>
      <w:r>
        <w:t>quotidiens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</w:t>
      </w:r>
      <w:proofErr w:type="spellStart"/>
      <w:r>
        <w:t>lorsqu'ils</w:t>
      </w:r>
      <w:proofErr w:type="spellEnd"/>
      <w:r>
        <w:t xml:space="preserve"> ne </w:t>
      </w:r>
      <w:proofErr w:type="spellStart"/>
      <w:r>
        <w:t>sont</w:t>
      </w:r>
      <w:proofErr w:type="spellEnd"/>
      <w:r>
        <w:rPr>
          <w:spacing w:val="-47"/>
        </w:rPr>
        <w:t xml:space="preserve"> </w:t>
      </w:r>
      <w:r>
        <w:t>pas sur</w:t>
      </w:r>
      <w:r>
        <w:rPr>
          <w:spacing w:val="-1"/>
        </w:rPr>
        <w:t xml:space="preserve"> </w:t>
      </w:r>
      <w:proofErr w:type="spellStart"/>
      <w:r>
        <w:t>leur</w:t>
      </w:r>
      <w:proofErr w:type="spellEnd"/>
      <w:r>
        <w:t xml:space="preserve"> lieu</w:t>
      </w:r>
      <w:r>
        <w:rPr>
          <w:spacing w:val="-4"/>
        </w:rPr>
        <w:t xml:space="preserve"> </w:t>
      </w:r>
      <w:r>
        <w:t>de travail</w:t>
      </w:r>
      <w:r>
        <w:rPr>
          <w:spacing w:val="-3"/>
        </w:rPr>
        <w:t xml:space="preserve"> </w:t>
      </w:r>
      <w:proofErr w:type="spellStart"/>
      <w:r>
        <w:t>habituel</w:t>
      </w:r>
      <w:proofErr w:type="spellEnd"/>
      <w:r>
        <w:t>.</w:t>
      </w:r>
    </w:p>
    <w:p w14:paraId="484BB1C1" w14:textId="77777777" w:rsidR="00C92355" w:rsidRDefault="00C92355" w:rsidP="00C92355">
      <w:pPr>
        <w:pStyle w:val="BodyText"/>
        <w:spacing w:before="160" w:line="259" w:lineRule="auto"/>
        <w:ind w:left="140" w:right="896"/>
      </w:pPr>
      <w:r>
        <w:t xml:space="preserve">Pour les frais </w:t>
      </w:r>
      <w:proofErr w:type="spellStart"/>
      <w:r>
        <w:t>liés</w:t>
      </w:r>
      <w:proofErr w:type="spellEnd"/>
      <w:r>
        <w:t xml:space="preserve"> au voyage, à </w:t>
      </w:r>
      <w:proofErr w:type="spellStart"/>
      <w:r>
        <w:t>l’hébergement</w:t>
      </w:r>
      <w:proofErr w:type="spellEnd"/>
      <w:r>
        <w:t xml:space="preserve"> et à la </w:t>
      </w:r>
      <w:proofErr w:type="spellStart"/>
      <w:r>
        <w:t>subsistance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la signature </w:t>
      </w:r>
      <w:proofErr w:type="spellStart"/>
      <w:r>
        <w:t>éventuelle</w:t>
      </w:r>
      <w:proofErr w:type="spellEnd"/>
      <w:r>
        <w:t xml:space="preserve"> du</w:t>
      </w:r>
      <w:r>
        <w:rPr>
          <w:spacing w:val="1"/>
        </w:rPr>
        <w:t xml:space="preserve"> </w:t>
      </w:r>
      <w:proofErr w:type="spellStart"/>
      <w:r>
        <w:t>contrat</w:t>
      </w:r>
      <w:proofErr w:type="spellEnd"/>
      <w:r>
        <w:t xml:space="preserve">, nous </w:t>
      </w:r>
      <w:proofErr w:type="spellStart"/>
      <w:r>
        <w:t>respecterons</w:t>
      </w:r>
      <w:proofErr w:type="spellEnd"/>
      <w:r>
        <w:t xml:space="preserve"> les </w:t>
      </w:r>
      <w:proofErr w:type="spellStart"/>
      <w:r>
        <w:t>règlements</w:t>
      </w:r>
      <w:proofErr w:type="spellEnd"/>
      <w:r>
        <w:t xml:space="preserve"> de la Commission </w:t>
      </w:r>
      <w:proofErr w:type="spellStart"/>
      <w:r>
        <w:t>européenne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limites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remboursement</w:t>
      </w:r>
      <w:proofErr w:type="spellEnd"/>
      <w:r>
        <w:t xml:space="preserve"> des frais de voyage, </w:t>
      </w:r>
      <w:proofErr w:type="spellStart"/>
      <w:r>
        <w:t>d’hébergement</w:t>
      </w:r>
      <w:proofErr w:type="spellEnd"/>
      <w:r>
        <w:t xml:space="preserve"> et de séjour. Il </w:t>
      </w:r>
      <w:proofErr w:type="spellStart"/>
      <w:r>
        <w:t>s’agit</w:t>
      </w:r>
      <w:proofErr w:type="spellEnd"/>
      <w:r>
        <w:t xml:space="preserve"> de </w:t>
      </w:r>
      <w:proofErr w:type="spellStart"/>
      <w:r>
        <w:t>montants</w:t>
      </w:r>
      <w:proofErr w:type="spellEnd"/>
      <w:r>
        <w:t xml:space="preserve"> </w:t>
      </w:r>
      <w:proofErr w:type="spellStart"/>
      <w:r>
        <w:t>prédéterminés</w:t>
      </w:r>
      <w:proofErr w:type="spellEnd"/>
      <w:r>
        <w:rPr>
          <w:spacing w:val="1"/>
        </w:rPr>
        <w:t xml:space="preserve"> </w:t>
      </w:r>
      <w:r>
        <w:t xml:space="preserve">qui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respectés</w:t>
      </w:r>
      <w:proofErr w:type="spellEnd"/>
      <w:r>
        <w:t xml:space="preserve">.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présentez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pour le </w:t>
      </w:r>
      <w:proofErr w:type="spellStart"/>
      <w:r>
        <w:t>projet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n’avez</w:t>
      </w:r>
      <w:proofErr w:type="spellEnd"/>
      <w:r>
        <w:t xml:space="preserve"> pas </w:t>
      </w:r>
      <w:proofErr w:type="spellStart"/>
      <w:r>
        <w:t>besoin</w:t>
      </w:r>
      <w:proofErr w:type="spellEnd"/>
      <w:r>
        <w:rPr>
          <w:spacing w:val="-47"/>
        </w:rPr>
        <w:t xml:space="preserve"> </w:t>
      </w:r>
      <w:r>
        <w:t xml:space="preserve">d’être </w:t>
      </w:r>
      <w:proofErr w:type="spellStart"/>
      <w:r>
        <w:t>accablé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les </w:t>
      </w:r>
      <w:proofErr w:type="spellStart"/>
      <w:r>
        <w:t>montants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indiqués</w:t>
      </w:r>
      <w:proofErr w:type="spellEnd"/>
      <w:r>
        <w:t xml:space="preserve"> ne correspondent pas à </w:t>
      </w:r>
      <w:proofErr w:type="spellStart"/>
      <w:r>
        <w:t>ceux</w:t>
      </w:r>
      <w:proofErr w:type="spellEnd"/>
      <w:r>
        <w:t>-</w:t>
      </w:r>
      <w:proofErr w:type="gramStart"/>
      <w:r>
        <w:t>ci ;</w:t>
      </w:r>
      <w:proofErr w:type="gramEnd"/>
      <w:r>
        <w:t xml:space="preserve"> Cela ne sera pas</w:t>
      </w:r>
      <w:r>
        <w:rPr>
          <w:spacing w:val="1"/>
        </w:rPr>
        <w:t xml:space="preserve"> </w:t>
      </w:r>
      <w:proofErr w:type="spellStart"/>
      <w:r>
        <w:t>considéré</w:t>
      </w:r>
      <w:proofErr w:type="spellEnd"/>
      <w:r>
        <w:rPr>
          <w:spacing w:val="-3"/>
        </w:rPr>
        <w:t xml:space="preserve"> </w:t>
      </w:r>
      <w:proofErr w:type="spellStart"/>
      <w:r>
        <w:t>comme</w:t>
      </w:r>
      <w:proofErr w:type="spellEnd"/>
      <w:r>
        <w:rPr>
          <w:spacing w:val="1"/>
        </w:rPr>
        <w:t xml:space="preserve"> </w:t>
      </w:r>
      <w:proofErr w:type="spellStart"/>
      <w:r>
        <w:t>une</w:t>
      </w:r>
      <w:proofErr w:type="spellEnd"/>
      <w:r>
        <w:rPr>
          <w:spacing w:val="-1"/>
        </w:rPr>
        <w:t xml:space="preserve"> </w:t>
      </w:r>
      <w:proofErr w:type="spellStart"/>
      <w:r>
        <w:t>erreur</w:t>
      </w:r>
      <w:proofErr w:type="spellEnd"/>
      <w:r>
        <w:t>.</w:t>
      </w:r>
    </w:p>
    <w:p w14:paraId="60D3AB04" w14:textId="77777777" w:rsidR="00C92355" w:rsidRDefault="00C92355" w:rsidP="00C92355">
      <w:pPr>
        <w:pStyle w:val="BodyText"/>
        <w:spacing w:before="11"/>
        <w:rPr>
          <w:sz w:val="18"/>
        </w:rPr>
      </w:pPr>
    </w:p>
    <w:p w14:paraId="3354B55C" w14:textId="2C844E31" w:rsidR="00C92355" w:rsidRDefault="00C92355" w:rsidP="00C92355">
      <w:pPr>
        <w:pStyle w:val="BodyText"/>
        <w:spacing w:before="56"/>
        <w:ind w:left="140"/>
      </w:pPr>
      <w:r>
        <w:t>C.2</w:t>
      </w:r>
      <w:r>
        <w:rPr>
          <w:spacing w:val="-1"/>
        </w:rPr>
        <w:t xml:space="preserve"> </w:t>
      </w:r>
      <w:proofErr w:type="spellStart"/>
      <w:r>
        <w:t>Équipement</w:t>
      </w:r>
      <w:proofErr w:type="spellEnd"/>
      <w:r>
        <w:t>:</w:t>
      </w:r>
    </w:p>
    <w:p w14:paraId="7A8FDF74" w14:textId="608DB3EC" w:rsidR="085F103C" w:rsidRDefault="085F103C" w:rsidP="05977ACC">
      <w:pPr>
        <w:pStyle w:val="BodyText"/>
        <w:spacing w:before="56"/>
        <w:ind w:left="140"/>
      </w:pPr>
      <w:proofErr w:type="spellStart"/>
      <w:r>
        <w:t>L’équipement</w:t>
      </w:r>
      <w:proofErr w:type="spellEnd"/>
      <w:r>
        <w:t xml:space="preserve"> </w:t>
      </w:r>
      <w:proofErr w:type="spellStart"/>
      <w:r>
        <w:t>couvre</w:t>
      </w:r>
      <w:proofErr w:type="spellEnd"/>
      <w:r>
        <w:t xml:space="preserve"> les </w:t>
      </w:r>
      <w:proofErr w:type="spellStart"/>
      <w:r>
        <w:t>coûts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et </w:t>
      </w:r>
      <w:proofErr w:type="spellStart"/>
      <w:r>
        <w:t>d’utilisation</w:t>
      </w:r>
      <w:proofErr w:type="spellEnd"/>
      <w:r>
        <w:t xml:space="preserve"> des </w:t>
      </w:r>
      <w:proofErr w:type="spellStart"/>
      <w:r>
        <w:t>équipements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à la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 xml:space="preserve">.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s’agir</w:t>
      </w:r>
      <w:proofErr w:type="spellEnd"/>
      <w:r>
        <w:t xml:space="preserve"> de </w:t>
      </w:r>
      <w:proofErr w:type="spellStart"/>
      <w:r>
        <w:t>l’achat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la location </w:t>
      </w:r>
      <w:proofErr w:type="spellStart"/>
      <w:r>
        <w:t>d’équipements</w:t>
      </w:r>
      <w:proofErr w:type="spellEnd"/>
      <w:r>
        <w:t xml:space="preserve"> </w:t>
      </w:r>
      <w:proofErr w:type="spellStart"/>
      <w:r>
        <w:t>tels</w:t>
      </w:r>
      <w:proofErr w:type="spellEnd"/>
      <w:r>
        <w:t xml:space="preserve"> que des </w:t>
      </w:r>
      <w:proofErr w:type="spellStart"/>
      <w:r>
        <w:t>ordinateurs</w:t>
      </w:r>
      <w:proofErr w:type="spellEnd"/>
      <w:r>
        <w:t xml:space="preserve">, des </w:t>
      </w:r>
      <w:proofErr w:type="spellStart"/>
      <w:r>
        <w:t>ordinateurs</w:t>
      </w:r>
      <w:proofErr w:type="spellEnd"/>
      <w:r>
        <w:t xml:space="preserve"> portables, des </w:t>
      </w:r>
      <w:proofErr w:type="spellStart"/>
      <w:r>
        <w:t>projecteurs</w:t>
      </w:r>
      <w:proofErr w:type="spellEnd"/>
      <w:r>
        <w:t xml:space="preserve">, des </w:t>
      </w:r>
      <w:proofErr w:type="spellStart"/>
      <w:r>
        <w:t>appareils</w:t>
      </w:r>
      <w:proofErr w:type="spellEnd"/>
      <w:r>
        <w:t xml:space="preserve"> </w:t>
      </w:r>
      <w:proofErr w:type="spellStart"/>
      <w:r>
        <w:t>audiovisuels</w:t>
      </w:r>
      <w:proofErr w:type="spellEnd"/>
      <w:r>
        <w:t xml:space="preserve">, des </w:t>
      </w:r>
      <w:proofErr w:type="spellStart"/>
      <w:r>
        <w:t>outils</w:t>
      </w:r>
      <w:proofErr w:type="spellEnd"/>
      <w:r>
        <w:t xml:space="preserve"> </w:t>
      </w:r>
      <w:proofErr w:type="spellStart"/>
      <w:r>
        <w:t>spécialisés</w:t>
      </w:r>
      <w:proofErr w:type="spellEnd"/>
      <w:r>
        <w:t xml:space="preserve">, de la </w:t>
      </w:r>
      <w:proofErr w:type="spellStart"/>
      <w:r>
        <w:t>machinerie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tout </w:t>
      </w:r>
      <w:proofErr w:type="spellStart"/>
      <w:r>
        <w:t>autre</w:t>
      </w:r>
      <w:proofErr w:type="spellEnd"/>
      <w:r>
        <w:t xml:space="preserve"> matériel </w:t>
      </w:r>
      <w:proofErr w:type="spellStart"/>
      <w:r>
        <w:t>nécessaire</w:t>
      </w:r>
      <w:proofErr w:type="spellEnd"/>
      <w:r>
        <w:t xml:space="preserve"> aux </w:t>
      </w:r>
      <w:proofErr w:type="spellStart"/>
      <w:r>
        <w:t>activités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 xml:space="preserve">. </w:t>
      </w:r>
    </w:p>
    <w:p w14:paraId="024920A5" w14:textId="279E3A03" w:rsidR="05977ACC" w:rsidRDefault="05977ACC" w:rsidP="05977ACC">
      <w:pPr>
        <w:pStyle w:val="BodyText"/>
        <w:spacing w:before="56"/>
        <w:ind w:left="140"/>
      </w:pPr>
    </w:p>
    <w:p w14:paraId="21D38388" w14:textId="6C059137" w:rsidR="085F103C" w:rsidRDefault="085F103C" w:rsidP="05977ACC">
      <w:pPr>
        <w:pStyle w:val="BodyText"/>
        <w:spacing w:before="56"/>
        <w:ind w:left="140"/>
      </w:pPr>
      <w:proofErr w:type="spellStart"/>
      <w:r>
        <w:t>L’équipement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déclaré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coûts</w:t>
      </w:r>
      <w:proofErr w:type="spellEnd"/>
      <w:r>
        <w:t xml:space="preserve"> </w:t>
      </w:r>
      <w:proofErr w:type="spellStart"/>
      <w:r>
        <w:t>d’amortissement</w:t>
      </w:r>
      <w:proofErr w:type="spellEnd"/>
      <w:r>
        <w:t xml:space="preserve">, </w:t>
      </w:r>
      <w:proofErr w:type="spellStart"/>
      <w:r>
        <w:t>conformément</w:t>
      </w:r>
      <w:proofErr w:type="spellEnd"/>
      <w:r>
        <w:t xml:space="preserve"> aux </w:t>
      </w:r>
      <w:proofErr w:type="spellStart"/>
      <w:r>
        <w:t>normes</w:t>
      </w:r>
      <w:proofErr w:type="spellEnd"/>
      <w:r>
        <w:t xml:space="preserve"> </w:t>
      </w:r>
      <w:proofErr w:type="spellStart"/>
      <w:r>
        <w:t>comptables</w:t>
      </w:r>
      <w:proofErr w:type="spellEnd"/>
      <w:r>
        <w:t xml:space="preserve"> </w:t>
      </w:r>
      <w:proofErr w:type="spellStart"/>
      <w:r>
        <w:lastRenderedPageBreak/>
        <w:t>internationales</w:t>
      </w:r>
      <w:proofErr w:type="spellEnd"/>
      <w:r>
        <w:t xml:space="preserve"> et aux pratiques </w:t>
      </w:r>
      <w:proofErr w:type="spellStart"/>
      <w:r>
        <w:t>habituelles</w:t>
      </w:r>
      <w:proofErr w:type="spellEnd"/>
      <w:r>
        <w:t xml:space="preserve"> du </w:t>
      </w:r>
      <w:proofErr w:type="spellStart"/>
      <w:r>
        <w:t>bénéficiaire</w:t>
      </w:r>
      <w:proofErr w:type="spellEnd"/>
      <w:r>
        <w:t xml:space="preserve">. Seuls les </w:t>
      </w:r>
      <w:proofErr w:type="spellStart"/>
      <w:r>
        <w:t>coûts</w:t>
      </w:r>
      <w:proofErr w:type="spellEnd"/>
      <w:r>
        <w:t xml:space="preserve"> </w:t>
      </w:r>
      <w:proofErr w:type="spellStart"/>
      <w:r>
        <w:t>proportionnels</w:t>
      </w:r>
      <w:proofErr w:type="spellEnd"/>
      <w:r>
        <w:t xml:space="preserve"> à </w:t>
      </w:r>
      <w:proofErr w:type="spellStart"/>
      <w:r>
        <w:t>l’utilisation</w:t>
      </w:r>
      <w:proofErr w:type="spellEnd"/>
      <w:r>
        <w:t xml:space="preserve"> </w:t>
      </w:r>
      <w:proofErr w:type="spellStart"/>
      <w:r>
        <w:t>réelle</w:t>
      </w:r>
      <w:proofErr w:type="spellEnd"/>
      <w:r>
        <w:t xml:space="preserve"> pendant la durée de </w:t>
      </w:r>
      <w:proofErr w:type="spellStart"/>
      <w:r>
        <w:t>l’action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éligibles</w:t>
      </w:r>
      <w:proofErr w:type="spellEnd"/>
      <w:r>
        <w:t xml:space="preserve">. La location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crédit</w:t>
      </w:r>
      <w:proofErr w:type="spellEnd"/>
      <w:r>
        <w:t xml:space="preserve">-bail de </w:t>
      </w:r>
      <w:proofErr w:type="spellStart"/>
      <w:r>
        <w:t>ces</w:t>
      </w:r>
      <w:proofErr w:type="spellEnd"/>
      <w:r>
        <w:t xml:space="preserve"> articles </w:t>
      </w:r>
      <w:proofErr w:type="spellStart"/>
      <w:r>
        <w:t>est</w:t>
      </w:r>
      <w:proofErr w:type="spellEnd"/>
      <w:r>
        <w:t xml:space="preserve"> acceptable </w:t>
      </w:r>
      <w:proofErr w:type="spellStart"/>
      <w:r>
        <w:t>si</w:t>
      </w:r>
      <w:proofErr w:type="spellEnd"/>
      <w:r>
        <w:t xml:space="preserve"> les </w:t>
      </w:r>
      <w:proofErr w:type="spellStart"/>
      <w:r>
        <w:t>dépenses</w:t>
      </w:r>
      <w:proofErr w:type="spellEnd"/>
      <w:r>
        <w:t xml:space="preserve"> </w:t>
      </w:r>
      <w:proofErr w:type="spellStart"/>
      <w:r>
        <w:t>restent</w:t>
      </w:r>
      <w:proofErr w:type="spellEnd"/>
      <w:r>
        <w:t xml:space="preserve"> dans les </w:t>
      </w:r>
      <w:proofErr w:type="spellStart"/>
      <w:r>
        <w:t>limites</w:t>
      </w:r>
      <w:proofErr w:type="spellEnd"/>
      <w:r>
        <w:t xml:space="preserve"> des </w:t>
      </w:r>
      <w:proofErr w:type="spellStart"/>
      <w:r>
        <w:t>coûts</w:t>
      </w:r>
      <w:proofErr w:type="spellEnd"/>
      <w:r>
        <w:t xml:space="preserve"> </w:t>
      </w:r>
      <w:proofErr w:type="spellStart"/>
      <w:r>
        <w:t>d’amortissement</w:t>
      </w:r>
      <w:proofErr w:type="spellEnd"/>
      <w:r>
        <w:t xml:space="preserve"> et </w:t>
      </w:r>
      <w:proofErr w:type="spellStart"/>
      <w:r>
        <w:t>excluent</w:t>
      </w:r>
      <w:proofErr w:type="spellEnd"/>
      <w:r>
        <w:t xml:space="preserve"> les frais de </w:t>
      </w:r>
      <w:proofErr w:type="spellStart"/>
      <w:r>
        <w:t>financement</w:t>
      </w:r>
      <w:proofErr w:type="spellEnd"/>
      <w:r>
        <w:t>.</w:t>
      </w:r>
    </w:p>
    <w:p w14:paraId="138BD080" w14:textId="1CCD8FEA" w:rsidR="085F103C" w:rsidRDefault="085F103C" w:rsidP="05977ACC">
      <w:pPr>
        <w:pStyle w:val="BodyText"/>
        <w:spacing w:before="56"/>
        <w:ind w:left="140"/>
      </w:pPr>
      <w:r>
        <w:t xml:space="preserve"> </w:t>
      </w:r>
    </w:p>
    <w:p w14:paraId="4286BB00" w14:textId="3455A232" w:rsidR="085F103C" w:rsidRDefault="085F103C" w:rsidP="05977ACC">
      <w:pPr>
        <w:pStyle w:val="BodyText"/>
        <w:spacing w:before="56"/>
        <w:ind w:left="140"/>
      </w:pPr>
      <w:r>
        <w:t xml:space="preserve">C.3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biens</w:t>
      </w:r>
      <w:proofErr w:type="spellEnd"/>
      <w:r>
        <w:t>, travaux et services:</w:t>
      </w:r>
    </w:p>
    <w:p w14:paraId="440CB496" w14:textId="610F79E6" w:rsidR="085F103C" w:rsidRDefault="085F103C" w:rsidP="05977ACC">
      <w:pPr>
        <w:pStyle w:val="BodyText"/>
        <w:spacing w:before="56"/>
        <w:ind w:left="140"/>
      </w:pPr>
      <w:r>
        <w:t xml:space="preserve"> </w:t>
      </w:r>
    </w:p>
    <w:p w14:paraId="2261FD06" w14:textId="4A539C7F" w:rsidR="085F103C" w:rsidRDefault="085F103C" w:rsidP="05977ACC">
      <w:pPr>
        <w:pStyle w:val="BodyText"/>
        <w:spacing w:before="56"/>
        <w:ind w:left="140"/>
      </w:pPr>
      <w:r>
        <w:t xml:space="preserve">Il </w:t>
      </w:r>
      <w:proofErr w:type="spellStart"/>
      <w:r>
        <w:t>s'agit</w:t>
      </w:r>
      <w:proofErr w:type="spellEnd"/>
      <w:r>
        <w:t xml:space="preserve"> des </w:t>
      </w:r>
      <w:proofErr w:type="spellStart"/>
      <w:r>
        <w:t>dépenses</w:t>
      </w:r>
      <w:proofErr w:type="spellEnd"/>
      <w:r>
        <w:t xml:space="preserve"> pour divers </w:t>
      </w:r>
      <w:proofErr w:type="spellStart"/>
      <w:r>
        <w:t>biens</w:t>
      </w:r>
      <w:proofErr w:type="spellEnd"/>
      <w:r>
        <w:t xml:space="preserve">, travaux </w:t>
      </w:r>
      <w:proofErr w:type="spellStart"/>
      <w:r>
        <w:t>ou</w:t>
      </w:r>
      <w:proofErr w:type="spellEnd"/>
      <w:r>
        <w:t xml:space="preserve"> services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essentiels</w:t>
      </w:r>
      <w:proofErr w:type="spellEnd"/>
      <w:r>
        <w:t xml:space="preserve"> pour le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qui </w:t>
      </w:r>
      <w:proofErr w:type="spellStart"/>
      <w:r>
        <w:t>n'entrent</w:t>
      </w:r>
      <w:proofErr w:type="spellEnd"/>
      <w:r>
        <w:t xml:space="preserve"> pas dans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catégories</w:t>
      </w:r>
      <w:proofErr w:type="spellEnd"/>
      <w:r>
        <w:t xml:space="preserve"> </w:t>
      </w:r>
      <w:proofErr w:type="spellStart"/>
      <w:r>
        <w:t>spécifiées</w:t>
      </w:r>
      <w:proofErr w:type="spellEnd"/>
      <w:r>
        <w:t xml:space="preserve">.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s'agir</w:t>
      </w:r>
      <w:proofErr w:type="spellEnd"/>
      <w:r>
        <w:t xml:space="preserve"> de </w:t>
      </w:r>
      <w:proofErr w:type="spellStart"/>
      <w:r>
        <w:t>l'achat</w:t>
      </w:r>
      <w:proofErr w:type="spellEnd"/>
      <w:r>
        <w:t xml:space="preserve"> de </w:t>
      </w:r>
      <w:proofErr w:type="spellStart"/>
      <w:r>
        <w:t>fournitures</w:t>
      </w:r>
      <w:proofErr w:type="spellEnd"/>
      <w:r>
        <w:t xml:space="preserve"> de bureau, </w:t>
      </w:r>
      <w:proofErr w:type="spellStart"/>
      <w:r>
        <w:t>d'outils</w:t>
      </w:r>
      <w:proofErr w:type="spellEnd"/>
      <w:r>
        <w:t xml:space="preserve"> de </w:t>
      </w:r>
      <w:proofErr w:type="spellStart"/>
      <w:r>
        <w:t>collecte</w:t>
      </w:r>
      <w:proofErr w:type="spellEnd"/>
      <w:r>
        <w:t xml:space="preserve"> de données (</w:t>
      </w:r>
      <w:proofErr w:type="spellStart"/>
      <w:r>
        <w:t>logiciels</w:t>
      </w:r>
      <w:proofErr w:type="spellEnd"/>
      <w:r>
        <w:t xml:space="preserve"> </w:t>
      </w:r>
      <w:proofErr w:type="spellStart"/>
      <w:r>
        <w:t>d'enquête</w:t>
      </w:r>
      <w:proofErr w:type="spellEnd"/>
      <w:r>
        <w:t xml:space="preserve">, questionnaires, etc.), de services </w:t>
      </w:r>
      <w:proofErr w:type="spellStart"/>
      <w:r>
        <w:t>d'affranchissement</w:t>
      </w:r>
      <w:proofErr w:type="spellEnd"/>
      <w:r>
        <w:t xml:space="preserve"> et de </w:t>
      </w:r>
      <w:proofErr w:type="spellStart"/>
      <w:r>
        <w:t>messagerie</w:t>
      </w:r>
      <w:proofErr w:type="spellEnd"/>
      <w:r>
        <w:t xml:space="preserve"> pour </w:t>
      </w:r>
      <w:proofErr w:type="spellStart"/>
      <w:r>
        <w:t>l'envoi</w:t>
      </w:r>
      <w:proofErr w:type="spellEnd"/>
      <w:r>
        <w:t xml:space="preserve"> de matériel </w:t>
      </w:r>
      <w:proofErr w:type="spellStart"/>
      <w:r>
        <w:t>lié</w:t>
      </w:r>
      <w:proofErr w:type="spellEnd"/>
      <w:r>
        <w:t xml:space="preserve"> au </w:t>
      </w:r>
      <w:proofErr w:type="spellStart"/>
      <w:r>
        <w:t>projet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de tout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coût</w:t>
      </w:r>
      <w:proofErr w:type="spellEnd"/>
      <w:r>
        <w:t xml:space="preserve"> divers </w:t>
      </w:r>
      <w:proofErr w:type="spellStart"/>
      <w:r>
        <w:t>nécessaire</w:t>
      </w:r>
      <w:proofErr w:type="spellEnd"/>
      <w:r>
        <w:t xml:space="preserve"> à la bonne </w:t>
      </w:r>
      <w:proofErr w:type="spellStart"/>
      <w:r>
        <w:t>exécution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>.</w:t>
      </w:r>
    </w:p>
    <w:p w14:paraId="167E61BE" w14:textId="61BA7D1D" w:rsidR="00DE7AC0" w:rsidRDefault="00DE7AC0" w:rsidP="00C92355">
      <w:pPr>
        <w:pStyle w:val="BodyText"/>
        <w:spacing w:before="11"/>
      </w:pPr>
    </w:p>
    <w:p w14:paraId="2425A39F" w14:textId="4471FB73" w:rsidR="00C92355" w:rsidRPr="007E7241" w:rsidRDefault="00C92355" w:rsidP="00C92355">
      <w:pPr>
        <w:pStyle w:val="Heading8"/>
        <w:rPr>
          <w:b w:val="0"/>
          <w:u w:val="single"/>
        </w:rPr>
      </w:pPr>
      <w:proofErr w:type="spellStart"/>
      <w:r w:rsidRPr="007E7241">
        <w:rPr>
          <w:u w:val="single"/>
        </w:rPr>
        <w:t>Annexe</w:t>
      </w:r>
      <w:proofErr w:type="spellEnd"/>
      <w:r w:rsidRPr="007E7241">
        <w:rPr>
          <w:u w:val="single"/>
        </w:rPr>
        <w:t xml:space="preserve"> </w:t>
      </w:r>
      <w:r w:rsidRPr="007E7241">
        <w:rPr>
          <w:spacing w:val="-2"/>
          <w:u w:val="single"/>
        </w:rPr>
        <w:t xml:space="preserve">II. - </w:t>
      </w:r>
      <w:proofErr w:type="spellStart"/>
      <w:r w:rsidRPr="007E7241">
        <w:rPr>
          <w:u w:val="single"/>
        </w:rPr>
        <w:t>Exemple</w:t>
      </w:r>
      <w:proofErr w:type="spellEnd"/>
      <w:r w:rsidRPr="007E7241">
        <w:rPr>
          <w:u w:val="single"/>
        </w:rPr>
        <w:t xml:space="preserve"> de budget</w:t>
      </w:r>
      <w:r w:rsidRPr="007E7241">
        <w:rPr>
          <w:b w:val="0"/>
          <w:u w:val="single"/>
        </w:rPr>
        <w:t>:</w:t>
      </w:r>
    </w:p>
    <w:p w14:paraId="5302C8A7" w14:textId="77777777" w:rsidR="00C92355" w:rsidRDefault="00C92355" w:rsidP="00C92355">
      <w:pPr>
        <w:spacing w:before="183" w:line="256" w:lineRule="auto"/>
        <w:ind w:left="140" w:right="966"/>
        <w:rPr>
          <w:i/>
        </w:rPr>
      </w:pPr>
      <w:proofErr w:type="spellStart"/>
      <w:r>
        <w:rPr>
          <w:i/>
        </w:rPr>
        <w:t>Chaque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projet</w:t>
      </w:r>
      <w:proofErr w:type="spellEnd"/>
      <w:r>
        <w:rPr>
          <w:i/>
        </w:rPr>
        <w:t xml:space="preserve"> aura un budget </w:t>
      </w:r>
      <w:proofErr w:type="spellStart"/>
      <w:r>
        <w:rPr>
          <w:i/>
        </w:rPr>
        <w:t>différent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veuillez</w:t>
      </w:r>
      <w:proofErr w:type="spellEnd"/>
      <w:r>
        <w:rPr>
          <w:i/>
        </w:rPr>
        <w:t xml:space="preserve"> ne </w:t>
      </w:r>
      <w:proofErr w:type="gramStart"/>
      <w:r>
        <w:rPr>
          <w:i/>
        </w:rPr>
        <w:t>pas</w:t>
      </w:r>
      <w:proofErr w:type="gramEnd"/>
      <w:r>
        <w:rPr>
          <w:i/>
        </w:rPr>
        <w:t xml:space="preserve"> copier le budget ci-dessous dans </w:t>
      </w:r>
      <w:proofErr w:type="spellStart"/>
      <w:r>
        <w:rPr>
          <w:i/>
        </w:rPr>
        <w:t>votre</w:t>
      </w:r>
      <w:proofErr w:type="spellEnd"/>
      <w:r>
        <w:rPr>
          <w:i/>
        </w:rPr>
        <w:t xml:space="preserve"> candidature, il </w:t>
      </w:r>
      <w:proofErr w:type="spellStart"/>
      <w:r>
        <w:rPr>
          <w:i/>
        </w:rPr>
        <w:t>s'agit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simplement</w:t>
      </w:r>
      <w:proofErr w:type="spellEnd"/>
      <w:r>
        <w:rPr>
          <w:i/>
        </w:rPr>
        <w:t xml:space="preserve"> d'un </w:t>
      </w:r>
      <w:proofErr w:type="spellStart"/>
      <w:r>
        <w:rPr>
          <w:i/>
        </w:rPr>
        <w:t>exemple</w:t>
      </w:r>
      <w:proofErr w:type="spellEnd"/>
      <w:r>
        <w:rPr>
          <w:i/>
        </w:rPr>
        <w:t xml:space="preserve">. </w:t>
      </w:r>
      <w:proofErr w:type="spellStart"/>
      <w:r>
        <w:rPr>
          <w:b/>
          <w:i/>
        </w:rPr>
        <w:t>N</w:t>
      </w:r>
      <w:r>
        <w:rPr>
          <w:i/>
        </w:rPr>
        <w:t>'hésitez</w:t>
      </w:r>
      <w:proofErr w:type="spellEnd"/>
      <w:r>
        <w:rPr>
          <w:i/>
        </w:rPr>
        <w:t xml:space="preserve"> pas </w:t>
      </w:r>
      <w:proofErr w:type="gramStart"/>
      <w:r>
        <w:rPr>
          <w:i/>
        </w:rPr>
        <w:t>non plus</w:t>
      </w:r>
      <w:proofErr w:type="gramEnd"/>
      <w:r>
        <w:rPr>
          <w:i/>
        </w:rPr>
        <w:t xml:space="preserve"> à </w:t>
      </w:r>
      <w:proofErr w:type="spellStart"/>
      <w:r>
        <w:rPr>
          <w:b/>
          <w:i/>
        </w:rPr>
        <w:t>supprimer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cette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annexe</w:t>
      </w:r>
      <w:proofErr w:type="spellEnd"/>
      <w:r>
        <w:rPr>
          <w:b/>
          <w:i/>
        </w:rPr>
        <w:t xml:space="preserve"> du dossier </w:t>
      </w:r>
      <w:proofErr w:type="spellStart"/>
      <w:r>
        <w:rPr>
          <w:i/>
        </w:rPr>
        <w:t>lors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soumission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votre</w:t>
      </w:r>
      <w:proofErr w:type="spellEnd"/>
      <w:r>
        <w:rPr>
          <w:i/>
        </w:rPr>
        <w:t xml:space="preserve"> candidature.</w:t>
      </w:r>
    </w:p>
    <w:p w14:paraId="2CD889DB" w14:textId="77777777" w:rsidR="00C92355" w:rsidRDefault="00C92355" w:rsidP="00C92355">
      <w:pPr>
        <w:pStyle w:val="BodyText"/>
        <w:spacing w:before="6"/>
        <w:rPr>
          <w:i/>
          <w:sz w:val="1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105"/>
        <w:gridCol w:w="1056"/>
        <w:gridCol w:w="5461"/>
      </w:tblGrid>
      <w:tr w:rsidR="00C92355" w14:paraId="1D1B1554" w14:textId="77777777">
        <w:trPr>
          <w:trHeight w:val="1689"/>
        </w:trPr>
        <w:tc>
          <w:tcPr>
            <w:tcW w:w="1440" w:type="dxa"/>
          </w:tcPr>
          <w:p w14:paraId="19022110" w14:textId="77777777" w:rsidR="00C92355" w:rsidRDefault="00C92355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Activités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2105" w:type="dxa"/>
          </w:tcPr>
          <w:p w14:paraId="01BB2354" w14:textId="77777777" w:rsidR="00C92355" w:rsidRDefault="00C92355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Lignes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budgétaires</w:t>
            </w:r>
            <w:proofErr w:type="spellEnd"/>
          </w:p>
        </w:tc>
        <w:tc>
          <w:tcPr>
            <w:tcW w:w="1056" w:type="dxa"/>
          </w:tcPr>
          <w:p w14:paraId="0347100E" w14:textId="77777777" w:rsidR="00C92355" w:rsidRDefault="00C92355">
            <w:pPr>
              <w:pStyle w:val="TableParagraph"/>
              <w:spacing w:line="276" w:lineRule="auto"/>
              <w:ind w:left="108" w:right="406"/>
              <w:rPr>
                <w:b/>
              </w:rPr>
            </w:pPr>
            <w:proofErr w:type="spellStart"/>
            <w:r>
              <w:rPr>
                <w:b/>
              </w:rPr>
              <w:t>Coût</w:t>
            </w:r>
            <w:proofErr w:type="spellEnd"/>
            <w:r>
              <w:rPr>
                <w:b/>
              </w:rPr>
              <w:t xml:space="preserve"> (EUR)</w:t>
            </w:r>
          </w:p>
        </w:tc>
        <w:tc>
          <w:tcPr>
            <w:tcW w:w="5461" w:type="dxa"/>
          </w:tcPr>
          <w:p w14:paraId="583FA7F4" w14:textId="77777777" w:rsidR="00C92355" w:rsidRDefault="00C92355">
            <w:pPr>
              <w:pStyle w:val="TableParagraph"/>
              <w:spacing w:line="276" w:lineRule="auto"/>
              <w:ind w:left="108" w:right="779"/>
            </w:pPr>
            <w:r>
              <w:rPr>
                <w:b/>
              </w:rPr>
              <w:t xml:space="preserve">Justification des </w:t>
            </w:r>
            <w:proofErr w:type="spellStart"/>
            <w:proofErr w:type="gramStart"/>
            <w:r>
              <w:rPr>
                <w:b/>
              </w:rPr>
              <w:t>coûts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Veuillez</w:t>
            </w:r>
            <w:proofErr w:type="spellEnd"/>
            <w:r>
              <w:t xml:space="preserve"> </w:t>
            </w:r>
            <w:proofErr w:type="spellStart"/>
            <w:r>
              <w:t>fournir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ventilation </w:t>
            </w:r>
            <w:proofErr w:type="spellStart"/>
            <w:r>
              <w:t>complète</w:t>
            </w:r>
            <w:proofErr w:type="spellEnd"/>
            <w:r>
              <w:t xml:space="preserve"> de </w:t>
            </w:r>
            <w:proofErr w:type="spellStart"/>
            <w:r>
              <w:t>toutes</w:t>
            </w:r>
            <w:proofErr w:type="spellEnd"/>
            <w:r>
              <w:t xml:space="preserve"> les </w:t>
            </w:r>
            <w:proofErr w:type="spellStart"/>
            <w:r>
              <w:t>dépenses</w:t>
            </w:r>
            <w:proofErr w:type="spellEnd"/>
            <w:r>
              <w:t xml:space="preserve"> </w:t>
            </w:r>
            <w:proofErr w:type="spellStart"/>
            <w:r>
              <w:t>nécessaires</w:t>
            </w:r>
            <w:proofErr w:type="spellEnd"/>
            <w:r>
              <w:t xml:space="preserve"> à </w:t>
            </w:r>
            <w:proofErr w:type="spellStart"/>
            <w:r>
              <w:t>l'exécution</w:t>
            </w:r>
            <w:proofErr w:type="spellEnd"/>
            <w:r>
              <w:t xml:space="preserve"> de </w:t>
            </w:r>
            <w:proofErr w:type="spellStart"/>
            <w:r>
              <w:t>l'activité</w:t>
            </w:r>
            <w:proofErr w:type="spellEnd"/>
            <w:r>
              <w:t xml:space="preserve"> </w:t>
            </w:r>
            <w:proofErr w:type="spellStart"/>
            <w:r>
              <w:t>proposée</w:t>
            </w:r>
            <w:proofErr w:type="spellEnd"/>
            <w:r>
              <w:t xml:space="preserve">. Elle doit </w:t>
            </w:r>
            <w:proofErr w:type="spellStart"/>
            <w:r>
              <w:t>comprendre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explication </w:t>
            </w:r>
            <w:proofErr w:type="spellStart"/>
            <w:r>
              <w:t>détaillée</w:t>
            </w:r>
            <w:proofErr w:type="spellEnd"/>
            <w:r>
              <w:t xml:space="preserve"> de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éléments</w:t>
            </w:r>
            <w:proofErr w:type="spellEnd"/>
            <w:r>
              <w:t xml:space="preserve"> </w:t>
            </w:r>
            <w:proofErr w:type="spellStart"/>
            <w:r>
              <w:t>énumérés</w:t>
            </w:r>
            <w:proofErr w:type="spellEnd"/>
            <w:r>
              <w:t xml:space="preserve"> ci-dessous.</w:t>
            </w:r>
          </w:p>
        </w:tc>
      </w:tr>
      <w:tr w:rsidR="00C92355" w14:paraId="3F65ACD0" w14:textId="77777777">
        <w:trPr>
          <w:trHeight w:val="2826"/>
        </w:trPr>
        <w:tc>
          <w:tcPr>
            <w:tcW w:w="1440" w:type="dxa"/>
            <w:vMerge w:val="restart"/>
          </w:tcPr>
          <w:p w14:paraId="330DF39C" w14:textId="77777777" w:rsidR="00C92355" w:rsidRDefault="00C92355">
            <w:pPr>
              <w:pStyle w:val="TableParagraph"/>
              <w:spacing w:before="1" w:line="256" w:lineRule="auto"/>
              <w:ind w:right="79"/>
            </w:pPr>
            <w:proofErr w:type="spellStart"/>
            <w:r>
              <w:rPr>
                <w:b/>
              </w:rPr>
              <w:t>Activité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 :</w:t>
            </w:r>
            <w:proofErr w:type="gramEnd"/>
            <w:r>
              <w:rPr>
                <w:b/>
              </w:rPr>
              <w:t xml:space="preserve"> </w:t>
            </w:r>
            <w:r>
              <w:t>Coordination, leadership</w:t>
            </w:r>
          </w:p>
        </w:tc>
        <w:tc>
          <w:tcPr>
            <w:tcW w:w="2105" w:type="dxa"/>
          </w:tcPr>
          <w:p w14:paraId="39477513" w14:textId="77777777" w:rsidR="00C92355" w:rsidRDefault="00C92355">
            <w:pPr>
              <w:pStyle w:val="TableParagraph"/>
              <w:spacing w:line="268" w:lineRule="exact"/>
            </w:pPr>
            <w:r>
              <w:t>A. Le personnel</w:t>
            </w:r>
          </w:p>
        </w:tc>
        <w:tc>
          <w:tcPr>
            <w:tcW w:w="1056" w:type="dxa"/>
          </w:tcPr>
          <w:p w14:paraId="056325BC" w14:textId="77777777" w:rsidR="00C92355" w:rsidRDefault="00C92355">
            <w:pPr>
              <w:pStyle w:val="TableParagraph"/>
              <w:spacing w:before="4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6600.00</w:t>
            </w:r>
          </w:p>
        </w:tc>
        <w:tc>
          <w:tcPr>
            <w:tcW w:w="5461" w:type="dxa"/>
          </w:tcPr>
          <w:p w14:paraId="47AB49E1" w14:textId="77777777" w:rsidR="00C92355" w:rsidRDefault="00C92355">
            <w:pPr>
              <w:pStyle w:val="TableParagraph"/>
              <w:spacing w:before="3" w:line="276" w:lineRule="auto"/>
              <w:ind w:left="108" w:right="76"/>
              <w:rPr>
                <w:sz w:val="16"/>
              </w:rPr>
            </w:pPr>
            <w:r>
              <w:rPr>
                <w:b/>
                <w:sz w:val="16"/>
              </w:rPr>
              <w:t xml:space="preserve">Le </w:t>
            </w:r>
            <w:proofErr w:type="spellStart"/>
            <w:r>
              <w:rPr>
                <w:b/>
                <w:sz w:val="16"/>
              </w:rPr>
              <w:t>gestionnaire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projet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sera </w:t>
            </w:r>
            <w:proofErr w:type="spellStart"/>
            <w:r>
              <w:rPr>
                <w:sz w:val="16"/>
              </w:rPr>
              <w:t>responsable</w:t>
            </w:r>
            <w:proofErr w:type="spellEnd"/>
            <w:r>
              <w:rPr>
                <w:sz w:val="16"/>
              </w:rPr>
              <w:t xml:space="preserve"> de la gestion </w:t>
            </w:r>
            <w:proofErr w:type="spellStart"/>
            <w:r>
              <w:rPr>
                <w:sz w:val="16"/>
              </w:rPr>
              <w:t>globale</w:t>
            </w:r>
            <w:proofErr w:type="spellEnd"/>
            <w:r>
              <w:rPr>
                <w:sz w:val="16"/>
              </w:rPr>
              <w:t xml:space="preserve"> du </w:t>
            </w:r>
            <w:proofErr w:type="spellStart"/>
            <w:r>
              <w:rPr>
                <w:sz w:val="16"/>
              </w:rPr>
              <w:t>projet</w:t>
            </w:r>
            <w:proofErr w:type="spellEnd"/>
            <w:r>
              <w:rPr>
                <w:sz w:val="16"/>
              </w:rPr>
              <w:t xml:space="preserve">, de </w:t>
            </w:r>
            <w:proofErr w:type="spellStart"/>
            <w:r>
              <w:rPr>
                <w:sz w:val="16"/>
              </w:rPr>
              <w:t>l'orientation</w:t>
            </w:r>
            <w:proofErr w:type="spellEnd"/>
            <w:r>
              <w:rPr>
                <w:sz w:val="16"/>
              </w:rPr>
              <w:t xml:space="preserve"> et de la communication entre les parties </w:t>
            </w:r>
            <w:proofErr w:type="spellStart"/>
            <w:r>
              <w:rPr>
                <w:sz w:val="16"/>
              </w:rPr>
              <w:t>prenantes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ainsi</w:t>
            </w:r>
            <w:proofErr w:type="spellEnd"/>
            <w:r>
              <w:rPr>
                <w:sz w:val="16"/>
              </w:rPr>
              <w:t xml:space="preserve"> que du </w:t>
            </w:r>
            <w:proofErr w:type="spellStart"/>
            <w:r>
              <w:rPr>
                <w:sz w:val="16"/>
              </w:rPr>
              <w:t>suivi</w:t>
            </w:r>
            <w:proofErr w:type="spellEnd"/>
            <w:r>
              <w:rPr>
                <w:sz w:val="16"/>
              </w:rPr>
              <w:t xml:space="preserve">, de </w:t>
            </w:r>
            <w:proofErr w:type="spellStart"/>
            <w:r>
              <w:rPr>
                <w:sz w:val="16"/>
              </w:rPr>
              <w:t>l'évaluation</w:t>
            </w:r>
            <w:proofErr w:type="spellEnd"/>
            <w:r>
              <w:rPr>
                <w:sz w:val="16"/>
              </w:rPr>
              <w:t xml:space="preserve"> et de </w:t>
            </w:r>
            <w:proofErr w:type="spellStart"/>
            <w:r>
              <w:rPr>
                <w:sz w:val="16"/>
              </w:rPr>
              <w:t>l'établissement</w:t>
            </w:r>
            <w:proofErr w:type="spellEnd"/>
            <w:r>
              <w:rPr>
                <w:sz w:val="16"/>
              </w:rPr>
              <w:t xml:space="preserve"> de rapports. En raison de la charge de travail </w:t>
            </w:r>
            <w:proofErr w:type="spellStart"/>
            <w:r>
              <w:rPr>
                <w:sz w:val="16"/>
              </w:rPr>
              <w:t>estimée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activités</w:t>
            </w:r>
            <w:proofErr w:type="spellEnd"/>
            <w:r>
              <w:rPr>
                <w:sz w:val="16"/>
              </w:rPr>
              <w:t xml:space="preserve"> du </w:t>
            </w:r>
            <w:proofErr w:type="spellStart"/>
            <w:r>
              <w:rPr>
                <w:sz w:val="16"/>
              </w:rPr>
              <w:t>projet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consacrera</w:t>
            </w:r>
            <w:proofErr w:type="spellEnd"/>
            <w:r>
              <w:rPr>
                <w:sz w:val="16"/>
              </w:rPr>
              <w:t xml:space="preserve"> 30 % de son temps à </w:t>
            </w: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action. 30% du </w:t>
            </w:r>
            <w:proofErr w:type="spellStart"/>
            <w:r>
              <w:rPr>
                <w:sz w:val="16"/>
              </w:rPr>
              <w:t>salaire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mensuel</w:t>
            </w:r>
            <w:proofErr w:type="spellEnd"/>
            <w:r>
              <w:rPr>
                <w:sz w:val="16"/>
              </w:rPr>
              <w:t xml:space="preserve"> brut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de 400,00 EUR par </w:t>
            </w:r>
            <w:proofErr w:type="spellStart"/>
            <w:r>
              <w:rPr>
                <w:sz w:val="16"/>
              </w:rPr>
              <w:t>mois</w:t>
            </w:r>
            <w:proofErr w:type="spellEnd"/>
            <w:r>
              <w:rPr>
                <w:sz w:val="16"/>
              </w:rPr>
              <w:t>. (400,00 x 12 = 4800,00 EUR)</w:t>
            </w:r>
          </w:p>
          <w:p w14:paraId="113E1981" w14:textId="77777777" w:rsidR="00C92355" w:rsidRDefault="00C92355">
            <w:pPr>
              <w:pStyle w:val="TableParagraph"/>
              <w:spacing w:before="5"/>
              <w:ind w:left="0"/>
              <w:rPr>
                <w:i/>
                <w:sz w:val="18"/>
              </w:rPr>
            </w:pPr>
          </w:p>
          <w:p w14:paraId="16651866" w14:textId="77777777" w:rsidR="00C92355" w:rsidRDefault="00C92355">
            <w:pPr>
              <w:pStyle w:val="TableParagraph"/>
              <w:spacing w:line="276" w:lineRule="auto"/>
              <w:ind w:left="108" w:right="76"/>
              <w:rPr>
                <w:sz w:val="16"/>
              </w:rPr>
            </w:pPr>
            <w:r>
              <w:rPr>
                <w:sz w:val="16"/>
              </w:rPr>
              <w:t xml:space="preserve">Le </w:t>
            </w:r>
            <w:proofErr w:type="spellStart"/>
            <w:r>
              <w:rPr>
                <w:b/>
                <w:sz w:val="16"/>
              </w:rPr>
              <w:t>coordinateur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projet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responsable</w:t>
            </w:r>
            <w:proofErr w:type="spellEnd"/>
            <w:r>
              <w:rPr>
                <w:sz w:val="16"/>
              </w:rPr>
              <w:t xml:space="preserve"> de la gestion des </w:t>
            </w:r>
            <w:proofErr w:type="spellStart"/>
            <w:r>
              <w:rPr>
                <w:sz w:val="16"/>
              </w:rPr>
              <w:t>activités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liées</w:t>
            </w:r>
            <w:proofErr w:type="spellEnd"/>
            <w:r>
              <w:rPr>
                <w:sz w:val="16"/>
              </w:rPr>
              <w:t xml:space="preserve"> au </w:t>
            </w:r>
            <w:proofErr w:type="spellStart"/>
            <w:r>
              <w:rPr>
                <w:sz w:val="16"/>
              </w:rPr>
              <w:t>projet</w:t>
            </w:r>
            <w:proofErr w:type="spellEnd"/>
            <w:r>
              <w:rPr>
                <w:sz w:val="16"/>
              </w:rPr>
              <w:t xml:space="preserve"> 2-4, de la planification du travail, de la documentation et du partage de </w:t>
            </w:r>
            <w:proofErr w:type="spellStart"/>
            <w:r>
              <w:rPr>
                <w:sz w:val="16"/>
              </w:rPr>
              <w:t>l'information</w:t>
            </w:r>
            <w:proofErr w:type="spellEnd"/>
            <w:r>
              <w:rPr>
                <w:sz w:val="16"/>
              </w:rPr>
              <w:t xml:space="preserve">. Pour </w:t>
            </w: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contribution, le </w:t>
            </w:r>
            <w:proofErr w:type="spellStart"/>
            <w:r>
              <w:rPr>
                <w:sz w:val="16"/>
              </w:rPr>
              <w:t>coordinateur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projet</w:t>
            </w:r>
            <w:proofErr w:type="spellEnd"/>
            <w:r>
              <w:rPr>
                <w:sz w:val="16"/>
              </w:rPr>
              <w:t xml:space="preserve"> se verra </w:t>
            </w:r>
            <w:proofErr w:type="spellStart"/>
            <w:r>
              <w:rPr>
                <w:sz w:val="16"/>
              </w:rPr>
              <w:t>allouer</w:t>
            </w:r>
            <w:proofErr w:type="spellEnd"/>
            <w:r>
              <w:rPr>
                <w:sz w:val="16"/>
              </w:rPr>
              <w:t xml:space="preserve"> 30% de son </w:t>
            </w:r>
            <w:proofErr w:type="spellStart"/>
            <w:r>
              <w:rPr>
                <w:sz w:val="16"/>
              </w:rPr>
              <w:t>salaire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mensuel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soit</w:t>
            </w:r>
            <w:proofErr w:type="spellEnd"/>
            <w:r>
              <w:rPr>
                <w:sz w:val="16"/>
              </w:rPr>
              <w:t xml:space="preserve"> 300,00 EUR pour 6 </w:t>
            </w:r>
            <w:proofErr w:type="spellStart"/>
            <w:r>
              <w:rPr>
                <w:sz w:val="16"/>
              </w:rPr>
              <w:t>mois</w:t>
            </w:r>
            <w:proofErr w:type="spellEnd"/>
            <w:r>
              <w:rPr>
                <w:sz w:val="16"/>
              </w:rPr>
              <w:t>. (300,00 x 6= 1800,00 EUR)</w:t>
            </w:r>
          </w:p>
        </w:tc>
      </w:tr>
      <w:tr w:rsidR="00C92355" w14:paraId="5A630B8C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3AA38466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E1B18EB" w14:textId="77777777" w:rsidR="00C92355" w:rsidRDefault="00C92355">
            <w:pPr>
              <w:pStyle w:val="TableParagraph"/>
              <w:spacing w:line="268" w:lineRule="exact"/>
            </w:pPr>
            <w:r>
              <w:t>B. Sous-</w:t>
            </w:r>
            <w:proofErr w:type="spellStart"/>
            <w:r>
              <w:t>traitance</w:t>
            </w:r>
            <w:proofErr w:type="spellEnd"/>
          </w:p>
        </w:tc>
        <w:tc>
          <w:tcPr>
            <w:tcW w:w="1056" w:type="dxa"/>
          </w:tcPr>
          <w:p w14:paraId="6097BD5F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3848C2B9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aucun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coût</w:t>
            </w:r>
            <w:proofErr w:type="spellEnd"/>
            <w:r>
              <w:rPr>
                <w:sz w:val="16"/>
              </w:rPr>
              <w:t xml:space="preserve"> de sous-</w:t>
            </w:r>
            <w:proofErr w:type="spellStart"/>
            <w:r>
              <w:rPr>
                <w:sz w:val="16"/>
              </w:rPr>
              <w:t>traitance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0ACE9EFD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24BED99F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8AF617B" w14:textId="77777777" w:rsidR="00C92355" w:rsidRDefault="00C92355">
            <w:pPr>
              <w:pStyle w:val="TableParagraph"/>
              <w:spacing w:line="268" w:lineRule="exact"/>
            </w:pPr>
            <w:r>
              <w:t>C.1a Voyages</w:t>
            </w:r>
          </w:p>
        </w:tc>
        <w:tc>
          <w:tcPr>
            <w:tcW w:w="1056" w:type="dxa"/>
          </w:tcPr>
          <w:p w14:paraId="0B3B98C8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0860F61E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pas de frais de </w:t>
            </w:r>
            <w:proofErr w:type="spellStart"/>
            <w:r>
              <w:rPr>
                <w:sz w:val="16"/>
              </w:rPr>
              <w:t>déplacement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51FB7FBD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33B60B54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69DD70ED" w14:textId="77777777" w:rsidR="00C92355" w:rsidRDefault="00C92355">
            <w:pPr>
              <w:pStyle w:val="TableParagraph"/>
              <w:spacing w:line="268" w:lineRule="exact"/>
            </w:pPr>
            <w:r>
              <w:t>C.1b</w:t>
            </w:r>
          </w:p>
          <w:p w14:paraId="6F422503" w14:textId="77777777" w:rsidR="00C92355" w:rsidRDefault="00C92355">
            <w:pPr>
              <w:pStyle w:val="TableParagraph"/>
            </w:pPr>
            <w:proofErr w:type="spellStart"/>
            <w:r>
              <w:t>Hébergement</w:t>
            </w:r>
            <w:proofErr w:type="spellEnd"/>
          </w:p>
        </w:tc>
        <w:tc>
          <w:tcPr>
            <w:tcW w:w="1056" w:type="dxa"/>
          </w:tcPr>
          <w:p w14:paraId="5792DA07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37C314A3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pas de frais </w:t>
            </w:r>
            <w:proofErr w:type="spellStart"/>
            <w:r>
              <w:rPr>
                <w:sz w:val="16"/>
              </w:rPr>
              <w:t>d'hébergement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5A8C8217" w14:textId="77777777">
        <w:trPr>
          <w:trHeight w:val="558"/>
        </w:trPr>
        <w:tc>
          <w:tcPr>
            <w:tcW w:w="1440" w:type="dxa"/>
            <w:vMerge/>
            <w:tcBorders>
              <w:top w:val="nil"/>
            </w:tcBorders>
          </w:tcPr>
          <w:p w14:paraId="38605D49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63E79B60" w14:textId="77777777" w:rsidR="00C92355" w:rsidRDefault="00C92355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>
              <w:t>Subsistance</w:t>
            </w:r>
            <w:proofErr w:type="spellEnd"/>
          </w:p>
        </w:tc>
        <w:tc>
          <w:tcPr>
            <w:tcW w:w="1056" w:type="dxa"/>
          </w:tcPr>
          <w:p w14:paraId="47409441" w14:textId="77777777" w:rsidR="00C92355" w:rsidRDefault="00C9235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13846E6A" w14:textId="77777777" w:rsidR="00C92355" w:rsidRDefault="00C92355">
            <w:pPr>
              <w:pStyle w:val="TableParagraph"/>
              <w:spacing w:before="3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pas de frais de </w:t>
            </w:r>
            <w:proofErr w:type="spellStart"/>
            <w:r>
              <w:rPr>
                <w:sz w:val="16"/>
              </w:rPr>
              <w:t>subsistance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34D41DA7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5B67A54A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23CE82B" w14:textId="77777777" w:rsidR="00C92355" w:rsidRDefault="00C92355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Équipement</w:t>
            </w:r>
            <w:proofErr w:type="spellEnd"/>
          </w:p>
        </w:tc>
        <w:tc>
          <w:tcPr>
            <w:tcW w:w="1056" w:type="dxa"/>
          </w:tcPr>
          <w:p w14:paraId="65A37CC1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4BF5EEB9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aucun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coût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d'équipement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744F0462" w14:textId="77777777">
        <w:trPr>
          <w:trHeight w:val="1692"/>
        </w:trPr>
        <w:tc>
          <w:tcPr>
            <w:tcW w:w="1440" w:type="dxa"/>
            <w:vMerge/>
            <w:tcBorders>
              <w:top w:val="nil"/>
            </w:tcBorders>
          </w:tcPr>
          <w:p w14:paraId="48825F77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C95433A" w14:textId="77777777" w:rsidR="00C92355" w:rsidRDefault="00C92355">
            <w:pPr>
              <w:pStyle w:val="TableParagraph"/>
              <w:ind w:right="299"/>
            </w:pPr>
            <w:r>
              <w:t xml:space="preserve">C.3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biens</w:t>
            </w:r>
            <w:proofErr w:type="spellEnd"/>
            <w:r>
              <w:t>, travaux et services</w:t>
            </w:r>
          </w:p>
        </w:tc>
        <w:tc>
          <w:tcPr>
            <w:tcW w:w="1056" w:type="dxa"/>
          </w:tcPr>
          <w:p w14:paraId="1540F099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2160.00</w:t>
            </w:r>
          </w:p>
        </w:tc>
        <w:tc>
          <w:tcPr>
            <w:tcW w:w="5461" w:type="dxa"/>
          </w:tcPr>
          <w:p w14:paraId="775ADFF7" w14:textId="77777777" w:rsidR="00C92355" w:rsidRDefault="00C92355">
            <w:pPr>
              <w:pStyle w:val="TableParagraph"/>
              <w:spacing w:before="1" w:line="276" w:lineRule="auto"/>
              <w:ind w:left="108" w:right="76"/>
              <w:rPr>
                <w:sz w:val="16"/>
              </w:rPr>
            </w:pPr>
            <w:proofErr w:type="spellStart"/>
            <w:r>
              <w:rPr>
                <w:sz w:val="16"/>
              </w:rPr>
              <w:t>Tél</w:t>
            </w:r>
            <w:proofErr w:type="spellEnd"/>
            <w:r>
              <w:rPr>
                <w:sz w:val="16"/>
              </w:rPr>
              <w:t xml:space="preserve">/fax, </w:t>
            </w:r>
            <w:proofErr w:type="spellStart"/>
            <w:r>
              <w:rPr>
                <w:sz w:val="16"/>
              </w:rPr>
              <w:t>électricité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chauffage</w:t>
            </w:r>
            <w:proofErr w:type="spellEnd"/>
            <w:r>
              <w:rPr>
                <w:sz w:val="16"/>
              </w:rPr>
              <w:t xml:space="preserve">, maintenance - </w:t>
            </w: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ligne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budgétaire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couvre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coûts</w:t>
            </w:r>
            <w:proofErr w:type="spellEnd"/>
            <w:r>
              <w:rPr>
                <w:sz w:val="16"/>
              </w:rPr>
              <w:t xml:space="preserve"> des services publics du bureau, </w:t>
            </w:r>
            <w:proofErr w:type="spellStart"/>
            <w:r>
              <w:rPr>
                <w:sz w:val="16"/>
              </w:rPr>
              <w:t>tels</w:t>
            </w:r>
            <w:proofErr w:type="spellEnd"/>
            <w:r>
              <w:rPr>
                <w:sz w:val="16"/>
              </w:rPr>
              <w:t xml:space="preserve"> que le </w:t>
            </w:r>
            <w:proofErr w:type="spellStart"/>
            <w:r>
              <w:rPr>
                <w:sz w:val="16"/>
              </w:rPr>
              <w:t>chauffage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d'autres</w:t>
            </w:r>
            <w:proofErr w:type="spellEnd"/>
            <w:r>
              <w:rPr>
                <w:sz w:val="16"/>
              </w:rPr>
              <w:t xml:space="preserve"> services </w:t>
            </w:r>
            <w:proofErr w:type="spellStart"/>
            <w:r>
              <w:rPr>
                <w:sz w:val="16"/>
              </w:rPr>
              <w:t>communaux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l'internet</w:t>
            </w:r>
            <w:proofErr w:type="spellEnd"/>
            <w:r>
              <w:rPr>
                <w:sz w:val="16"/>
              </w:rPr>
              <w:t xml:space="preserve"> et les frais de </w:t>
            </w:r>
            <w:proofErr w:type="spellStart"/>
            <w:r>
              <w:rPr>
                <w:sz w:val="16"/>
              </w:rPr>
              <w:t>téléphone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dont</w:t>
            </w:r>
            <w:proofErr w:type="spellEnd"/>
            <w:r>
              <w:rPr>
                <w:sz w:val="16"/>
              </w:rPr>
              <w:t xml:space="preserve"> nous </w:t>
            </w:r>
            <w:proofErr w:type="spellStart"/>
            <w:r>
              <w:rPr>
                <w:sz w:val="16"/>
              </w:rPr>
              <w:t>aurons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besoin</w:t>
            </w:r>
            <w:proofErr w:type="spellEnd"/>
            <w:r>
              <w:rPr>
                <w:sz w:val="16"/>
              </w:rPr>
              <w:t xml:space="preserve"> pour </w:t>
            </w:r>
            <w:proofErr w:type="spellStart"/>
            <w:r>
              <w:rPr>
                <w:sz w:val="16"/>
              </w:rPr>
              <w:t>mettre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œuvre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toutes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activités</w:t>
            </w:r>
            <w:proofErr w:type="spellEnd"/>
            <w:r>
              <w:rPr>
                <w:sz w:val="16"/>
              </w:rPr>
              <w:t xml:space="preserve">. Un </w:t>
            </w:r>
            <w:proofErr w:type="spellStart"/>
            <w:r>
              <w:rPr>
                <w:sz w:val="16"/>
              </w:rPr>
              <w:t>pourcentage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adéquat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calculé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alloué</w:t>
            </w:r>
            <w:proofErr w:type="spellEnd"/>
            <w:r>
              <w:rPr>
                <w:sz w:val="16"/>
              </w:rPr>
              <w:t xml:space="preserve"> à </w:t>
            </w:r>
            <w:proofErr w:type="spellStart"/>
            <w:r>
              <w:rPr>
                <w:sz w:val="16"/>
              </w:rPr>
              <w:t>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projet</w:t>
            </w:r>
            <w:proofErr w:type="spellEnd"/>
            <w:r>
              <w:rPr>
                <w:sz w:val="16"/>
              </w:rPr>
              <w:t xml:space="preserve">. Sur la base des </w:t>
            </w:r>
            <w:proofErr w:type="spellStart"/>
            <w:r>
              <w:rPr>
                <w:sz w:val="16"/>
              </w:rPr>
              <w:t>coûts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moyens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incluant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l'aspect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régional</w:t>
            </w:r>
            <w:proofErr w:type="spellEnd"/>
            <w:r>
              <w:rPr>
                <w:sz w:val="16"/>
              </w:rPr>
              <w:t xml:space="preserve"> qui </w:t>
            </w:r>
            <w:proofErr w:type="spellStart"/>
            <w:r>
              <w:rPr>
                <w:sz w:val="16"/>
              </w:rPr>
              <w:t>nécessite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appels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internationaux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locaux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l'estimation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coûts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mensuels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de 180 EUR. Les </w:t>
            </w:r>
            <w:proofErr w:type="spellStart"/>
            <w:r>
              <w:rPr>
                <w:sz w:val="16"/>
              </w:rPr>
              <w:t>coûts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couvrent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période</w:t>
            </w:r>
            <w:proofErr w:type="spellEnd"/>
            <w:r>
              <w:rPr>
                <w:sz w:val="16"/>
              </w:rPr>
              <w:t xml:space="preserve">  12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mois</w:t>
            </w:r>
            <w:proofErr w:type="spellEnd"/>
            <w:r>
              <w:rPr>
                <w:sz w:val="16"/>
              </w:rPr>
              <w:t>. (180,00 x 12 = 2160,00 EUR)</w:t>
            </w:r>
          </w:p>
        </w:tc>
      </w:tr>
      <w:tr w:rsidR="00C92355" w14:paraId="65672904" w14:textId="77777777">
        <w:trPr>
          <w:trHeight w:val="556"/>
        </w:trPr>
        <w:tc>
          <w:tcPr>
            <w:tcW w:w="1440" w:type="dxa"/>
            <w:vMerge w:val="restart"/>
          </w:tcPr>
          <w:p w14:paraId="166814F9" w14:textId="77777777" w:rsidR="00C92355" w:rsidRDefault="00C92355">
            <w:pPr>
              <w:pStyle w:val="TableParagraph"/>
              <w:spacing w:line="256" w:lineRule="auto"/>
              <w:ind w:right="269"/>
            </w:pPr>
            <w:proofErr w:type="spellStart"/>
            <w:r>
              <w:rPr>
                <w:b/>
              </w:rPr>
              <w:t>Activité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2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évaluation</w:t>
            </w:r>
            <w:proofErr w:type="spellEnd"/>
            <w:r>
              <w:t xml:space="preserve"> des </w:t>
            </w:r>
            <w:proofErr w:type="spellStart"/>
            <w:r>
              <w:t>besoins</w:t>
            </w:r>
            <w:proofErr w:type="spellEnd"/>
          </w:p>
        </w:tc>
        <w:tc>
          <w:tcPr>
            <w:tcW w:w="2105" w:type="dxa"/>
          </w:tcPr>
          <w:p w14:paraId="31F94131" w14:textId="77777777" w:rsidR="00C92355" w:rsidRDefault="00C92355">
            <w:pPr>
              <w:pStyle w:val="TableParagraph"/>
              <w:spacing w:line="268" w:lineRule="exact"/>
            </w:pPr>
            <w:r>
              <w:t>A. Personnel</w:t>
            </w:r>
          </w:p>
        </w:tc>
        <w:tc>
          <w:tcPr>
            <w:tcW w:w="1056" w:type="dxa"/>
          </w:tcPr>
          <w:p w14:paraId="4246B923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2E39405E" w14:textId="77777777" w:rsidR="00C92355" w:rsidRDefault="00C92355">
            <w:pPr>
              <w:pStyle w:val="TableParagraph"/>
              <w:spacing w:before="1" w:line="273" w:lineRule="auto"/>
              <w:ind w:left="108" w:right="303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n'entraîne</w:t>
            </w:r>
            <w:proofErr w:type="spellEnd"/>
            <w:r>
              <w:rPr>
                <w:sz w:val="16"/>
              </w:rPr>
              <w:t xml:space="preserve"> pas de frais de personnel </w:t>
            </w:r>
            <w:proofErr w:type="spellStart"/>
            <w:r>
              <w:rPr>
                <w:sz w:val="16"/>
              </w:rPr>
              <w:t>supplémentaires</w:t>
            </w:r>
            <w:proofErr w:type="spellEnd"/>
            <w:r>
              <w:rPr>
                <w:sz w:val="16"/>
              </w:rPr>
              <w:t xml:space="preserve">, car </w:t>
            </w:r>
            <w:proofErr w:type="spellStart"/>
            <w:r>
              <w:rPr>
                <w:sz w:val="16"/>
              </w:rPr>
              <w:t>toutes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dépenses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connexes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sont</w:t>
            </w:r>
            <w:proofErr w:type="spellEnd"/>
            <w:r>
              <w:rPr>
                <w:sz w:val="16"/>
              </w:rPr>
              <w:t xml:space="preserve"> déjà couvertes par </w:t>
            </w:r>
            <w:proofErr w:type="spellStart"/>
            <w:r>
              <w:rPr>
                <w:sz w:val="16"/>
              </w:rPr>
              <w:t>l'activité</w:t>
            </w:r>
            <w:proofErr w:type="spellEnd"/>
            <w:r>
              <w:rPr>
                <w:sz w:val="16"/>
              </w:rPr>
              <w:t xml:space="preserve"> 1.</w:t>
            </w:r>
          </w:p>
        </w:tc>
      </w:tr>
      <w:tr w:rsidR="00C92355" w14:paraId="3DCB7997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419D7A9C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1758BB0" w14:textId="77777777" w:rsidR="00C92355" w:rsidRDefault="00C92355">
            <w:pPr>
              <w:pStyle w:val="TableParagraph"/>
              <w:spacing w:line="268" w:lineRule="exact"/>
            </w:pPr>
            <w:r>
              <w:t>B. Sous-</w:t>
            </w:r>
            <w:proofErr w:type="spellStart"/>
            <w:r>
              <w:t>traitance</w:t>
            </w:r>
            <w:proofErr w:type="spellEnd"/>
          </w:p>
        </w:tc>
        <w:tc>
          <w:tcPr>
            <w:tcW w:w="1056" w:type="dxa"/>
          </w:tcPr>
          <w:p w14:paraId="257CB0B0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1200.00</w:t>
            </w:r>
          </w:p>
        </w:tc>
        <w:tc>
          <w:tcPr>
            <w:tcW w:w="5461" w:type="dxa"/>
          </w:tcPr>
          <w:p w14:paraId="3B9309EF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Un (1) consultant pour la </w:t>
            </w:r>
            <w:proofErr w:type="spellStart"/>
            <w:r>
              <w:rPr>
                <w:sz w:val="16"/>
              </w:rPr>
              <w:t>méthodologie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l'analyse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évaluation</w:t>
            </w:r>
            <w:proofErr w:type="spellEnd"/>
            <w:r>
              <w:rPr>
                <w:sz w:val="16"/>
              </w:rPr>
              <w:t xml:space="preserve"> (10 </w:t>
            </w:r>
            <w:proofErr w:type="spellStart"/>
            <w:r>
              <w:rPr>
                <w:sz w:val="16"/>
              </w:rPr>
              <w:t>jours</w:t>
            </w:r>
            <w:proofErr w:type="spellEnd"/>
            <w:r>
              <w:rPr>
                <w:sz w:val="16"/>
              </w:rPr>
              <w:t xml:space="preserve"> de travail)</w:t>
            </w:r>
          </w:p>
          <w:p w14:paraId="12F0DFEE" w14:textId="77777777" w:rsidR="00C92355" w:rsidRDefault="00C92355">
            <w:pPr>
              <w:pStyle w:val="TableParagraph"/>
              <w:spacing w:before="30"/>
              <w:ind w:left="108"/>
              <w:rPr>
                <w:sz w:val="16"/>
              </w:rPr>
            </w:pPr>
            <w:r>
              <w:rPr>
                <w:sz w:val="16"/>
              </w:rPr>
              <w:t>120,00 EUR par jour) - 1200,00 EUR</w:t>
            </w:r>
          </w:p>
        </w:tc>
      </w:tr>
    </w:tbl>
    <w:p w14:paraId="3CA2EF57" w14:textId="77777777" w:rsidR="00C92355" w:rsidRDefault="00C92355" w:rsidP="00C92355">
      <w:pPr>
        <w:pStyle w:val="BodyText"/>
        <w:spacing w:before="7"/>
        <w:rPr>
          <w:i/>
          <w:sz w:val="2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105"/>
        <w:gridCol w:w="1056"/>
        <w:gridCol w:w="5461"/>
      </w:tblGrid>
      <w:tr w:rsidR="00C92355" w14:paraId="0DAE83CD" w14:textId="77777777">
        <w:trPr>
          <w:trHeight w:val="556"/>
        </w:trPr>
        <w:tc>
          <w:tcPr>
            <w:tcW w:w="1440" w:type="dxa"/>
            <w:vMerge w:val="restart"/>
          </w:tcPr>
          <w:p w14:paraId="51C4B2FF" w14:textId="77777777" w:rsidR="00C92355" w:rsidRDefault="00C92355">
            <w:pPr>
              <w:pStyle w:val="TableParagraph"/>
              <w:ind w:right="287"/>
            </w:pPr>
            <w:r>
              <w:t xml:space="preserve">de la </w:t>
            </w:r>
            <w:proofErr w:type="spellStart"/>
            <w:r>
              <w:t>communauté</w:t>
            </w:r>
            <w:proofErr w:type="spellEnd"/>
            <w:r>
              <w:t xml:space="preserve"> LBQ</w:t>
            </w:r>
          </w:p>
        </w:tc>
        <w:tc>
          <w:tcPr>
            <w:tcW w:w="2105" w:type="dxa"/>
          </w:tcPr>
          <w:p w14:paraId="0213CB0A" w14:textId="77777777" w:rsidR="00C92355" w:rsidRDefault="00C92355">
            <w:pPr>
              <w:pStyle w:val="TableParagraph"/>
              <w:spacing w:line="268" w:lineRule="exact"/>
            </w:pPr>
            <w:r>
              <w:t>C.1a Voyages</w:t>
            </w:r>
          </w:p>
        </w:tc>
        <w:tc>
          <w:tcPr>
            <w:tcW w:w="1056" w:type="dxa"/>
          </w:tcPr>
          <w:p w14:paraId="4C60EF69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3DCD7281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pas de frais de </w:t>
            </w:r>
            <w:proofErr w:type="spellStart"/>
            <w:r>
              <w:rPr>
                <w:sz w:val="16"/>
              </w:rPr>
              <w:t>déplacement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7FD8C6BA" w14:textId="77777777">
        <w:trPr>
          <w:trHeight w:val="558"/>
        </w:trPr>
        <w:tc>
          <w:tcPr>
            <w:tcW w:w="1440" w:type="dxa"/>
            <w:vMerge/>
            <w:tcBorders>
              <w:top w:val="nil"/>
            </w:tcBorders>
          </w:tcPr>
          <w:p w14:paraId="7B030724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E35EEB5" w14:textId="77777777" w:rsidR="00C92355" w:rsidRDefault="00C92355">
            <w:pPr>
              <w:pStyle w:val="TableParagraph"/>
              <w:spacing w:line="268" w:lineRule="exact"/>
            </w:pPr>
            <w:r>
              <w:t>C.1b</w:t>
            </w:r>
          </w:p>
          <w:p w14:paraId="36136E8B" w14:textId="77777777" w:rsidR="00C92355" w:rsidRDefault="00C92355">
            <w:pPr>
              <w:pStyle w:val="TableParagraph"/>
            </w:pPr>
            <w:proofErr w:type="spellStart"/>
            <w:r>
              <w:t>Hébergement</w:t>
            </w:r>
            <w:proofErr w:type="spellEnd"/>
          </w:p>
        </w:tc>
        <w:tc>
          <w:tcPr>
            <w:tcW w:w="1056" w:type="dxa"/>
          </w:tcPr>
          <w:p w14:paraId="2284ADB4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570898BF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pas de frais </w:t>
            </w:r>
            <w:proofErr w:type="spellStart"/>
            <w:r>
              <w:rPr>
                <w:sz w:val="16"/>
              </w:rPr>
              <w:t>d'hébergement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387BF20D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3A4CCAA0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F063C1C" w14:textId="77777777" w:rsidR="00C92355" w:rsidRDefault="00C92355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>
              <w:t>Subsistance</w:t>
            </w:r>
            <w:proofErr w:type="spellEnd"/>
          </w:p>
        </w:tc>
        <w:tc>
          <w:tcPr>
            <w:tcW w:w="1056" w:type="dxa"/>
          </w:tcPr>
          <w:p w14:paraId="1D3CCBCD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406331D8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pas de frais de </w:t>
            </w:r>
            <w:proofErr w:type="spellStart"/>
            <w:r>
              <w:rPr>
                <w:sz w:val="16"/>
              </w:rPr>
              <w:t>subsistance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381BB830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0601BA9D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B60BD01" w14:textId="77777777" w:rsidR="00C92355" w:rsidRDefault="00C92355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Équipement</w:t>
            </w:r>
            <w:proofErr w:type="spellEnd"/>
          </w:p>
        </w:tc>
        <w:tc>
          <w:tcPr>
            <w:tcW w:w="1056" w:type="dxa"/>
          </w:tcPr>
          <w:p w14:paraId="193F8A09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359F375D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aucun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coût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d'équipement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14CB6A9D" w14:textId="77777777">
        <w:trPr>
          <w:trHeight w:val="1408"/>
        </w:trPr>
        <w:tc>
          <w:tcPr>
            <w:tcW w:w="1440" w:type="dxa"/>
            <w:vMerge/>
            <w:tcBorders>
              <w:top w:val="nil"/>
            </w:tcBorders>
          </w:tcPr>
          <w:p w14:paraId="1A75D544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58364A6" w14:textId="77777777" w:rsidR="00C92355" w:rsidRDefault="00C92355">
            <w:pPr>
              <w:pStyle w:val="TableParagraph"/>
              <w:ind w:right="299"/>
            </w:pPr>
            <w:r>
              <w:t xml:space="preserve">C.3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biens</w:t>
            </w:r>
            <w:proofErr w:type="spellEnd"/>
            <w:r>
              <w:t>, travaux et services</w:t>
            </w:r>
          </w:p>
        </w:tc>
        <w:tc>
          <w:tcPr>
            <w:tcW w:w="1056" w:type="dxa"/>
          </w:tcPr>
          <w:p w14:paraId="0CB91112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1590.00</w:t>
            </w:r>
          </w:p>
        </w:tc>
        <w:tc>
          <w:tcPr>
            <w:tcW w:w="5461" w:type="dxa"/>
          </w:tcPr>
          <w:p w14:paraId="32D08E12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Communication des </w:t>
            </w:r>
            <w:proofErr w:type="spellStart"/>
            <w:r>
              <w:rPr>
                <w:sz w:val="16"/>
              </w:rPr>
              <w:t>résultats</w:t>
            </w:r>
            <w:proofErr w:type="spellEnd"/>
            <w:r>
              <w:rPr>
                <w:sz w:val="16"/>
              </w:rPr>
              <w:t xml:space="preserve"> par le </w:t>
            </w:r>
            <w:proofErr w:type="spellStart"/>
            <w:r>
              <w:rPr>
                <w:sz w:val="16"/>
              </w:rPr>
              <w:t>biais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médias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sociaux</w:t>
            </w:r>
            <w:proofErr w:type="spellEnd"/>
          </w:p>
          <w:p w14:paraId="05E71AAA" w14:textId="77777777" w:rsidR="00C92355" w:rsidRDefault="00C92355">
            <w:pPr>
              <w:pStyle w:val="TableParagraph"/>
              <w:spacing w:before="3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(Facebook, Instagram, Twitter, Threads) - </w:t>
            </w:r>
            <w:proofErr w:type="spellStart"/>
            <w:r>
              <w:rPr>
                <w:sz w:val="16"/>
              </w:rPr>
              <w:t>coût</w:t>
            </w:r>
            <w:proofErr w:type="spellEnd"/>
            <w:r>
              <w:rPr>
                <w:sz w:val="16"/>
              </w:rPr>
              <w:t xml:space="preserve"> de la promotion - 330.00 EUR</w:t>
            </w:r>
          </w:p>
          <w:p w14:paraId="0DF6A23C" w14:textId="77777777" w:rsidR="00C92355" w:rsidRDefault="00C92355">
            <w:pPr>
              <w:pStyle w:val="TableParagraph"/>
              <w:spacing w:before="9"/>
              <w:ind w:left="0"/>
              <w:rPr>
                <w:i/>
                <w:sz w:val="20"/>
              </w:rPr>
            </w:pPr>
          </w:p>
          <w:p w14:paraId="49BA8D4C" w14:textId="77777777" w:rsidR="00C92355" w:rsidRDefault="00C92355">
            <w:pPr>
              <w:pStyle w:val="TableParagraph"/>
              <w:spacing w:line="278" w:lineRule="auto"/>
              <w:ind w:left="108" w:right="76"/>
              <w:rPr>
                <w:sz w:val="16"/>
              </w:rPr>
            </w:pPr>
            <w:r>
              <w:rPr>
                <w:sz w:val="16"/>
              </w:rPr>
              <w:t xml:space="preserve">Frais de </w:t>
            </w:r>
            <w:proofErr w:type="spellStart"/>
            <w:r>
              <w:rPr>
                <w:sz w:val="16"/>
              </w:rPr>
              <w:t>traduction</w:t>
            </w:r>
            <w:proofErr w:type="spellEnd"/>
            <w:r>
              <w:rPr>
                <w:sz w:val="16"/>
              </w:rPr>
              <w:t xml:space="preserve"> (pour que les </w:t>
            </w:r>
            <w:proofErr w:type="spellStart"/>
            <w:r>
              <w:rPr>
                <w:sz w:val="16"/>
              </w:rPr>
              <w:t>résultats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l'évaluation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soient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disponibles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trois </w:t>
            </w:r>
            <w:proofErr w:type="spellStart"/>
            <w:proofErr w:type="gramStart"/>
            <w:r>
              <w:rPr>
                <w:sz w:val="16"/>
              </w:rPr>
              <w:t>langues</w:t>
            </w:r>
            <w:proofErr w:type="spellEnd"/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français / </w:t>
            </w:r>
            <w:proofErr w:type="spellStart"/>
            <w:r>
              <w:rPr>
                <w:sz w:val="16"/>
              </w:rPr>
              <w:t>italien</w:t>
            </w:r>
            <w:proofErr w:type="spellEnd"/>
            <w:r>
              <w:rPr>
                <w:sz w:val="16"/>
              </w:rPr>
              <w:t xml:space="preserve"> / russe) - 1260,00 EUR (420,00 EUR pour </w:t>
            </w:r>
            <w:proofErr w:type="spellStart"/>
            <w:r>
              <w:rPr>
                <w:sz w:val="16"/>
              </w:rPr>
              <w:t>chaque</w:t>
            </w:r>
            <w:proofErr w:type="spellEnd"/>
            <w:r>
              <w:rPr>
                <w:sz w:val="16"/>
              </w:rPr>
              <w:t xml:space="preserve"> langue)</w:t>
            </w:r>
          </w:p>
        </w:tc>
      </w:tr>
      <w:tr w:rsidR="00C92355" w14:paraId="3ADF7113" w14:textId="77777777">
        <w:trPr>
          <w:trHeight w:val="556"/>
        </w:trPr>
        <w:tc>
          <w:tcPr>
            <w:tcW w:w="1440" w:type="dxa"/>
            <w:vMerge w:val="restart"/>
          </w:tcPr>
          <w:p w14:paraId="5AC5BFE2" w14:textId="77777777" w:rsidR="00C92355" w:rsidRDefault="00C92355">
            <w:pPr>
              <w:pStyle w:val="TableParagraph"/>
              <w:spacing w:line="259" w:lineRule="auto"/>
            </w:pPr>
            <w:proofErr w:type="spellStart"/>
            <w:r>
              <w:rPr>
                <w:b/>
              </w:rPr>
              <w:t>Activité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3 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spacing w:val="-1"/>
              </w:rPr>
              <w:t xml:space="preserve">Réunion du </w:t>
            </w:r>
            <w:r>
              <w:t>réseau et</w:t>
            </w:r>
          </w:p>
          <w:p w14:paraId="6F5F1971" w14:textId="77777777" w:rsidR="00C92355" w:rsidRDefault="00C92355">
            <w:pPr>
              <w:pStyle w:val="TableParagraph"/>
              <w:spacing w:line="243" w:lineRule="exact"/>
            </w:pPr>
            <w:r>
              <w:t>formation (2X)</w:t>
            </w:r>
          </w:p>
        </w:tc>
        <w:tc>
          <w:tcPr>
            <w:tcW w:w="2105" w:type="dxa"/>
          </w:tcPr>
          <w:p w14:paraId="2E5FE3CF" w14:textId="77777777" w:rsidR="00C92355" w:rsidRDefault="00C92355">
            <w:pPr>
              <w:pStyle w:val="TableParagraph"/>
              <w:spacing w:line="268" w:lineRule="exact"/>
            </w:pPr>
            <w:r>
              <w:t>A. Personnel</w:t>
            </w:r>
          </w:p>
        </w:tc>
        <w:tc>
          <w:tcPr>
            <w:tcW w:w="1056" w:type="dxa"/>
          </w:tcPr>
          <w:p w14:paraId="2FB35B49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0EC1C641" w14:textId="77777777" w:rsidR="00C92355" w:rsidRDefault="00C92355">
            <w:pPr>
              <w:pStyle w:val="TableParagraph"/>
              <w:spacing w:before="1" w:line="278" w:lineRule="auto"/>
              <w:ind w:left="108" w:right="303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n'entraîne</w:t>
            </w:r>
            <w:proofErr w:type="spellEnd"/>
            <w:r>
              <w:rPr>
                <w:sz w:val="16"/>
              </w:rPr>
              <w:t xml:space="preserve"> pas de frais de personnel </w:t>
            </w:r>
            <w:proofErr w:type="spellStart"/>
            <w:r>
              <w:rPr>
                <w:sz w:val="16"/>
              </w:rPr>
              <w:t>supplémentaires</w:t>
            </w:r>
            <w:proofErr w:type="spellEnd"/>
            <w:r>
              <w:rPr>
                <w:sz w:val="16"/>
              </w:rPr>
              <w:t xml:space="preserve">, car </w:t>
            </w:r>
            <w:proofErr w:type="spellStart"/>
            <w:r>
              <w:rPr>
                <w:sz w:val="16"/>
              </w:rPr>
              <w:t>toutes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dépenses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connexes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sont</w:t>
            </w:r>
            <w:proofErr w:type="spellEnd"/>
            <w:r>
              <w:rPr>
                <w:sz w:val="16"/>
              </w:rPr>
              <w:t xml:space="preserve"> déjà couvertes par </w:t>
            </w:r>
            <w:proofErr w:type="spellStart"/>
            <w:r>
              <w:rPr>
                <w:sz w:val="16"/>
              </w:rPr>
              <w:t>l'activité</w:t>
            </w:r>
            <w:proofErr w:type="spellEnd"/>
            <w:r>
              <w:rPr>
                <w:sz w:val="16"/>
              </w:rPr>
              <w:t xml:space="preserve"> 1.</w:t>
            </w:r>
          </w:p>
        </w:tc>
      </w:tr>
      <w:tr w:rsidR="00C92355" w14:paraId="407C9AD8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2901A7FE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F9676B1" w14:textId="77777777" w:rsidR="00C92355" w:rsidRDefault="00C92355">
            <w:pPr>
              <w:pStyle w:val="TableParagraph"/>
              <w:spacing w:line="268" w:lineRule="exact"/>
            </w:pPr>
            <w:r>
              <w:t>B. Sous-</w:t>
            </w:r>
            <w:proofErr w:type="spellStart"/>
            <w:r>
              <w:t>traitance</w:t>
            </w:r>
            <w:proofErr w:type="spellEnd"/>
          </w:p>
        </w:tc>
        <w:tc>
          <w:tcPr>
            <w:tcW w:w="1056" w:type="dxa"/>
          </w:tcPr>
          <w:p w14:paraId="0A543FB8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5D1D1A08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aucun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coût</w:t>
            </w:r>
            <w:proofErr w:type="spellEnd"/>
            <w:r>
              <w:rPr>
                <w:sz w:val="16"/>
              </w:rPr>
              <w:t xml:space="preserve"> de sous-</w:t>
            </w:r>
            <w:proofErr w:type="spellStart"/>
            <w:r>
              <w:rPr>
                <w:sz w:val="16"/>
              </w:rPr>
              <w:t>traitance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7BE5FA06" w14:textId="77777777">
        <w:trPr>
          <w:trHeight w:val="2827"/>
        </w:trPr>
        <w:tc>
          <w:tcPr>
            <w:tcW w:w="1440" w:type="dxa"/>
            <w:vMerge/>
            <w:tcBorders>
              <w:top w:val="nil"/>
            </w:tcBorders>
          </w:tcPr>
          <w:p w14:paraId="074D2691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5CD30D7" w14:textId="77777777" w:rsidR="00C92355" w:rsidRDefault="00C92355">
            <w:pPr>
              <w:pStyle w:val="TableParagraph"/>
              <w:spacing w:line="268" w:lineRule="exact"/>
            </w:pPr>
            <w:r>
              <w:t>C.1a Voyages</w:t>
            </w:r>
          </w:p>
        </w:tc>
        <w:tc>
          <w:tcPr>
            <w:tcW w:w="1056" w:type="dxa"/>
          </w:tcPr>
          <w:p w14:paraId="1BD7695F" w14:textId="77777777" w:rsidR="00C92355" w:rsidRDefault="00C9235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1900.00</w:t>
            </w:r>
          </w:p>
        </w:tc>
        <w:tc>
          <w:tcPr>
            <w:tcW w:w="5461" w:type="dxa"/>
          </w:tcPr>
          <w:p w14:paraId="31F21D02" w14:textId="77777777" w:rsidR="00C92355" w:rsidRDefault="00C92355">
            <w:pPr>
              <w:pStyle w:val="TableParagraph"/>
              <w:spacing w:before="3" w:line="273" w:lineRule="auto"/>
              <w:ind w:left="108" w:right="153"/>
              <w:rPr>
                <w:sz w:val="16"/>
              </w:rPr>
            </w:pPr>
            <w:r>
              <w:rPr>
                <w:sz w:val="16"/>
              </w:rPr>
              <w:t xml:space="preserve">Réunion du réseau pour </w:t>
            </w:r>
            <w:proofErr w:type="spellStart"/>
            <w:r>
              <w:rPr>
                <w:sz w:val="16"/>
              </w:rPr>
              <w:t>discuter</w:t>
            </w:r>
            <w:proofErr w:type="spellEnd"/>
            <w:r>
              <w:rPr>
                <w:sz w:val="16"/>
              </w:rPr>
              <w:t xml:space="preserve"> des actions </w:t>
            </w:r>
            <w:proofErr w:type="spellStart"/>
            <w:r>
              <w:rPr>
                <w:sz w:val="16"/>
              </w:rPr>
              <w:t>proposées</w:t>
            </w:r>
            <w:proofErr w:type="spellEnd"/>
            <w:r>
              <w:rPr>
                <w:sz w:val="16"/>
              </w:rPr>
              <w:t xml:space="preserve"> sur la base de </w:t>
            </w:r>
            <w:proofErr w:type="spellStart"/>
            <w:r>
              <w:rPr>
                <w:sz w:val="16"/>
              </w:rPr>
              <w:t>l'évaluation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besoins</w:t>
            </w:r>
            <w:proofErr w:type="spellEnd"/>
            <w:r>
              <w:rPr>
                <w:sz w:val="16"/>
              </w:rPr>
              <w:t xml:space="preserve"> (pour 20 participants, </w:t>
            </w:r>
            <w:proofErr w:type="spellStart"/>
            <w:r>
              <w:rPr>
                <w:sz w:val="16"/>
              </w:rPr>
              <w:t>événement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journée</w:t>
            </w:r>
            <w:proofErr w:type="spellEnd"/>
            <w:proofErr w:type="gramStart"/>
            <w:r>
              <w:rPr>
                <w:sz w:val="16"/>
              </w:rPr>
              <w:t>) ;</w:t>
            </w:r>
            <w:proofErr w:type="gramEnd"/>
          </w:p>
          <w:p w14:paraId="304F91BF" w14:textId="77777777" w:rsidR="00C92355" w:rsidRDefault="00C92355">
            <w:pPr>
              <w:pStyle w:val="TableParagraph"/>
              <w:spacing w:before="6"/>
              <w:ind w:left="0"/>
              <w:rPr>
                <w:i/>
                <w:sz w:val="18"/>
              </w:rPr>
            </w:pPr>
          </w:p>
          <w:p w14:paraId="779712D1" w14:textId="77777777" w:rsidR="00C92355" w:rsidRDefault="00C92355" w:rsidP="00C60F8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76" w:lineRule="auto"/>
              <w:ind w:right="299"/>
              <w:rPr>
                <w:sz w:val="16"/>
              </w:rPr>
            </w:pPr>
            <w:r>
              <w:rPr>
                <w:sz w:val="16"/>
              </w:rPr>
              <w:t xml:space="preserve">Transport local pour 20 participants (20 participants x 15,00 EUR par </w:t>
            </w:r>
            <w:proofErr w:type="spellStart"/>
            <w:proofErr w:type="gramStart"/>
            <w:r>
              <w:rPr>
                <w:sz w:val="16"/>
              </w:rPr>
              <w:t>personne</w:t>
            </w:r>
            <w:proofErr w:type="spellEnd"/>
            <w:r>
              <w:rPr>
                <w:sz w:val="16"/>
              </w:rPr>
              <w:t>)=</w:t>
            </w:r>
            <w:proofErr w:type="gramEnd"/>
            <w:r>
              <w:rPr>
                <w:sz w:val="16"/>
              </w:rPr>
              <w:t xml:space="preserve"> 300,00 EUR au total.</w:t>
            </w:r>
          </w:p>
          <w:p w14:paraId="79B9D23C" w14:textId="77777777" w:rsidR="00C92355" w:rsidRDefault="00C92355">
            <w:pPr>
              <w:pStyle w:val="TableParagraph"/>
              <w:spacing w:before="8"/>
              <w:ind w:left="0"/>
              <w:rPr>
                <w:i/>
                <w:sz w:val="18"/>
              </w:rPr>
            </w:pPr>
          </w:p>
          <w:p w14:paraId="68C340CE" w14:textId="77777777" w:rsidR="00C92355" w:rsidRDefault="00C92355">
            <w:pPr>
              <w:pStyle w:val="TableParagraph"/>
              <w:spacing w:line="273" w:lineRule="auto"/>
              <w:ind w:left="108" w:right="275"/>
              <w:rPr>
                <w:sz w:val="16"/>
              </w:rPr>
            </w:pPr>
            <w:r>
              <w:rPr>
                <w:sz w:val="16"/>
              </w:rPr>
              <w:t xml:space="preserve">Deux formations pour les </w:t>
            </w:r>
            <w:proofErr w:type="spellStart"/>
            <w:r>
              <w:rPr>
                <w:sz w:val="16"/>
              </w:rPr>
              <w:t>membres</w:t>
            </w:r>
            <w:proofErr w:type="spellEnd"/>
            <w:r>
              <w:rPr>
                <w:sz w:val="16"/>
              </w:rPr>
              <w:t xml:space="preserve"> de la commission sur des </w:t>
            </w:r>
            <w:proofErr w:type="spellStart"/>
            <w:r>
              <w:rPr>
                <w:sz w:val="16"/>
              </w:rPr>
              <w:t>sujets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définis</w:t>
            </w:r>
            <w:proofErr w:type="spellEnd"/>
            <w:r>
              <w:rPr>
                <w:sz w:val="16"/>
              </w:rPr>
              <w:t xml:space="preserve"> par </w:t>
            </w:r>
            <w:proofErr w:type="spellStart"/>
            <w:r>
              <w:rPr>
                <w:sz w:val="16"/>
              </w:rPr>
              <w:t>l'évaluation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besoins</w:t>
            </w:r>
            <w:proofErr w:type="spellEnd"/>
            <w:r>
              <w:rPr>
                <w:sz w:val="16"/>
              </w:rPr>
              <w:t xml:space="preserve"> (10-10 participants, 1 à 1 jour chacun, frais de </w:t>
            </w:r>
            <w:proofErr w:type="spellStart"/>
            <w:r>
              <w:rPr>
                <w:sz w:val="16"/>
              </w:rPr>
              <w:t>déplacement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d'événement</w:t>
            </w:r>
            <w:proofErr w:type="spellEnd"/>
            <w:proofErr w:type="gramStart"/>
            <w:r>
              <w:rPr>
                <w:sz w:val="16"/>
              </w:rPr>
              <w:t>) :</w:t>
            </w:r>
            <w:proofErr w:type="gramEnd"/>
          </w:p>
          <w:p w14:paraId="259A062A" w14:textId="77777777" w:rsidR="00C92355" w:rsidRDefault="00C92355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14:paraId="20EB3F3E" w14:textId="77777777" w:rsidR="00C92355" w:rsidRDefault="00C92355" w:rsidP="00C60F8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76" w:lineRule="auto"/>
              <w:ind w:right="183"/>
              <w:rPr>
                <w:sz w:val="16"/>
              </w:rPr>
            </w:pPr>
            <w:r>
              <w:rPr>
                <w:sz w:val="16"/>
              </w:rPr>
              <w:t>Frais de voyage (</w:t>
            </w:r>
            <w:proofErr w:type="spellStart"/>
            <w:r>
              <w:rPr>
                <w:sz w:val="16"/>
              </w:rPr>
              <w:t>aller</w:t>
            </w:r>
            <w:proofErr w:type="spellEnd"/>
            <w:r>
              <w:rPr>
                <w:sz w:val="16"/>
              </w:rPr>
              <w:t>-retour - bus, train, voiture) 80,00 EUR x 20 participants= 1600,00 EUR</w:t>
            </w:r>
          </w:p>
        </w:tc>
      </w:tr>
      <w:tr w:rsidR="00C92355" w14:paraId="51A915E6" w14:textId="77777777">
        <w:trPr>
          <w:trHeight w:val="1122"/>
        </w:trPr>
        <w:tc>
          <w:tcPr>
            <w:tcW w:w="1440" w:type="dxa"/>
            <w:vMerge/>
            <w:tcBorders>
              <w:top w:val="nil"/>
            </w:tcBorders>
          </w:tcPr>
          <w:p w14:paraId="40B5A37A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34D5D5C" w14:textId="77777777" w:rsidR="00C92355" w:rsidRDefault="00C92355">
            <w:pPr>
              <w:pStyle w:val="TableParagraph"/>
              <w:spacing w:line="268" w:lineRule="exact"/>
            </w:pPr>
            <w:r>
              <w:t>C.1b</w:t>
            </w:r>
          </w:p>
          <w:p w14:paraId="1A034454" w14:textId="77777777" w:rsidR="00C92355" w:rsidRDefault="00C92355">
            <w:pPr>
              <w:pStyle w:val="TableParagraph"/>
            </w:pPr>
            <w:proofErr w:type="spellStart"/>
            <w:r>
              <w:t>Hébergement</w:t>
            </w:r>
            <w:proofErr w:type="spellEnd"/>
          </w:p>
        </w:tc>
        <w:tc>
          <w:tcPr>
            <w:tcW w:w="1056" w:type="dxa"/>
          </w:tcPr>
          <w:p w14:paraId="0A60FCF2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1100.00</w:t>
            </w:r>
          </w:p>
        </w:tc>
        <w:tc>
          <w:tcPr>
            <w:tcW w:w="5461" w:type="dxa"/>
          </w:tcPr>
          <w:p w14:paraId="45D48CC1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Deux </w:t>
            </w:r>
            <w:proofErr w:type="gramStart"/>
            <w:r>
              <w:rPr>
                <w:sz w:val="16"/>
              </w:rPr>
              <w:t>formations :</w:t>
            </w:r>
            <w:proofErr w:type="gramEnd"/>
          </w:p>
          <w:p w14:paraId="0628B4D7" w14:textId="77777777" w:rsidR="00C92355" w:rsidRDefault="00C92355">
            <w:pPr>
              <w:pStyle w:val="TableParagraph"/>
              <w:spacing w:before="4"/>
              <w:ind w:left="0"/>
              <w:rPr>
                <w:i/>
                <w:sz w:val="19"/>
              </w:rPr>
            </w:pPr>
          </w:p>
          <w:p w14:paraId="62AE3EB8" w14:textId="77777777" w:rsidR="00C92355" w:rsidRDefault="00C92355" w:rsidP="00C60F8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20" w:lineRule="atLeast"/>
              <w:ind w:right="370"/>
              <w:rPr>
                <w:sz w:val="16"/>
              </w:rPr>
            </w:pPr>
            <w:proofErr w:type="spellStart"/>
            <w:r>
              <w:rPr>
                <w:sz w:val="16"/>
              </w:rPr>
              <w:t>Hébergement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nuit) pour 2 x10 participants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chambre double (B&amp;B - Bed and breakfast - taxes locales </w:t>
            </w:r>
            <w:proofErr w:type="spellStart"/>
            <w:r>
              <w:rPr>
                <w:sz w:val="16"/>
              </w:rPr>
              <w:t>incluses</w:t>
            </w:r>
            <w:proofErr w:type="spellEnd"/>
            <w:r>
              <w:rPr>
                <w:sz w:val="16"/>
              </w:rPr>
              <w:t>) 20 x 55.00 EUR= 1100.00 EUR</w:t>
            </w:r>
          </w:p>
        </w:tc>
      </w:tr>
      <w:tr w:rsidR="00C92355" w14:paraId="088705A7" w14:textId="77777777">
        <w:trPr>
          <w:trHeight w:val="2258"/>
        </w:trPr>
        <w:tc>
          <w:tcPr>
            <w:tcW w:w="1440" w:type="dxa"/>
            <w:vMerge/>
            <w:tcBorders>
              <w:top w:val="nil"/>
            </w:tcBorders>
          </w:tcPr>
          <w:p w14:paraId="5EB9F876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F7DB3E4" w14:textId="77777777" w:rsidR="00C92355" w:rsidRDefault="00C92355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>
              <w:t>Subsistance</w:t>
            </w:r>
            <w:proofErr w:type="spellEnd"/>
          </w:p>
        </w:tc>
        <w:tc>
          <w:tcPr>
            <w:tcW w:w="1056" w:type="dxa"/>
          </w:tcPr>
          <w:p w14:paraId="346AF052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2000.00</w:t>
            </w:r>
          </w:p>
        </w:tc>
        <w:tc>
          <w:tcPr>
            <w:tcW w:w="5461" w:type="dxa"/>
          </w:tcPr>
          <w:p w14:paraId="05924000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Réunion du </w:t>
            </w:r>
            <w:proofErr w:type="gramStart"/>
            <w:r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>é</w:t>
            </w:r>
            <w:r>
              <w:rPr>
                <w:rFonts w:ascii="Times New Roman"/>
                <w:sz w:val="16"/>
              </w:rPr>
              <w:t>seau :</w:t>
            </w:r>
            <w:proofErr w:type="gramEnd"/>
          </w:p>
          <w:p w14:paraId="56ADFB0B" w14:textId="77777777" w:rsidR="00C92355" w:rsidRDefault="00C92355" w:rsidP="00C60F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9"/>
              <w:ind w:hanging="361"/>
              <w:rPr>
                <w:sz w:val="16"/>
              </w:rPr>
            </w:pPr>
            <w:proofErr w:type="spellStart"/>
            <w:r>
              <w:rPr>
                <w:sz w:val="16"/>
              </w:rPr>
              <w:t>Rafraîchissement</w:t>
            </w:r>
            <w:proofErr w:type="spellEnd"/>
            <w:r>
              <w:rPr>
                <w:sz w:val="16"/>
              </w:rPr>
              <w:t xml:space="preserve"> pendant les </w:t>
            </w:r>
            <w:proofErr w:type="spellStart"/>
            <w:r>
              <w:rPr>
                <w:sz w:val="16"/>
              </w:rPr>
              <w:t>réunions</w:t>
            </w:r>
            <w:proofErr w:type="spellEnd"/>
            <w:r>
              <w:rPr>
                <w:sz w:val="16"/>
              </w:rPr>
              <w:t xml:space="preserve"> pour 20 participants - 20 x 5,00 EUR</w:t>
            </w:r>
          </w:p>
          <w:p w14:paraId="6B84B3EE" w14:textId="77777777" w:rsidR="00C92355" w:rsidRDefault="00C92355">
            <w:pPr>
              <w:pStyle w:val="TableParagraph"/>
              <w:spacing w:before="30"/>
              <w:ind w:left="828"/>
              <w:rPr>
                <w:sz w:val="16"/>
              </w:rPr>
            </w:pPr>
            <w:r>
              <w:rPr>
                <w:sz w:val="16"/>
              </w:rPr>
              <w:t>= 100,00 EUR</w:t>
            </w:r>
          </w:p>
          <w:p w14:paraId="5CF7909E" w14:textId="77777777" w:rsidR="00C92355" w:rsidRDefault="00C92355" w:rsidP="00C60F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0" w:line="276" w:lineRule="auto"/>
              <w:ind w:right="245"/>
              <w:rPr>
                <w:sz w:val="16"/>
              </w:rPr>
            </w:pPr>
            <w:r>
              <w:rPr>
                <w:sz w:val="16"/>
              </w:rPr>
              <w:t xml:space="preserve">Déjeuner avec </w:t>
            </w:r>
            <w:proofErr w:type="spellStart"/>
            <w:r>
              <w:rPr>
                <w:sz w:val="16"/>
              </w:rPr>
              <w:t>boissons</w:t>
            </w:r>
            <w:proofErr w:type="spellEnd"/>
            <w:r>
              <w:rPr>
                <w:sz w:val="16"/>
              </w:rPr>
              <w:t xml:space="preserve"> non </w:t>
            </w:r>
            <w:proofErr w:type="spellStart"/>
            <w:r>
              <w:rPr>
                <w:sz w:val="16"/>
              </w:rPr>
              <w:t>alcoolisées</w:t>
            </w:r>
            <w:proofErr w:type="spellEnd"/>
            <w:r>
              <w:rPr>
                <w:sz w:val="16"/>
              </w:rPr>
              <w:t xml:space="preserve"> pour 20 participants - 20 x 25,00 EUR= 500,00 EUR</w:t>
            </w:r>
          </w:p>
          <w:p w14:paraId="2073F177" w14:textId="77777777" w:rsidR="00C92355" w:rsidRDefault="00C92355"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Deux </w:t>
            </w:r>
            <w:proofErr w:type="gramStart"/>
            <w:r>
              <w:rPr>
                <w:sz w:val="16"/>
              </w:rPr>
              <w:t>formations :</w:t>
            </w:r>
            <w:proofErr w:type="gramEnd"/>
          </w:p>
          <w:p w14:paraId="1B032392" w14:textId="77777777" w:rsidR="00C92355" w:rsidRDefault="00C92355" w:rsidP="00C60F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9" w:line="276" w:lineRule="auto"/>
              <w:ind w:right="592"/>
              <w:rPr>
                <w:sz w:val="16"/>
              </w:rPr>
            </w:pPr>
            <w:r>
              <w:rPr>
                <w:sz w:val="16"/>
              </w:rPr>
              <w:t xml:space="preserve">Déjeuner et </w:t>
            </w:r>
            <w:proofErr w:type="spellStart"/>
            <w:r>
              <w:rPr>
                <w:sz w:val="16"/>
              </w:rPr>
              <w:t>dîner</w:t>
            </w:r>
            <w:proofErr w:type="spellEnd"/>
            <w:r>
              <w:rPr>
                <w:sz w:val="16"/>
              </w:rPr>
              <w:t xml:space="preserve"> avec </w:t>
            </w:r>
            <w:proofErr w:type="spellStart"/>
            <w:r>
              <w:rPr>
                <w:sz w:val="16"/>
              </w:rPr>
              <w:t>boissons</w:t>
            </w:r>
            <w:proofErr w:type="spellEnd"/>
            <w:r>
              <w:rPr>
                <w:sz w:val="16"/>
              </w:rPr>
              <w:t xml:space="preserve"> non </w:t>
            </w:r>
            <w:proofErr w:type="spellStart"/>
            <w:r>
              <w:rPr>
                <w:sz w:val="16"/>
              </w:rPr>
              <w:t>alcoolisées</w:t>
            </w:r>
            <w:proofErr w:type="spellEnd"/>
            <w:r>
              <w:rPr>
                <w:sz w:val="16"/>
              </w:rPr>
              <w:t xml:space="preserve"> pour 2 x 10 participants (2x10 participants x 50,00 </w:t>
            </w:r>
            <w:proofErr w:type="gramStart"/>
            <w:r>
              <w:rPr>
                <w:sz w:val="16"/>
              </w:rPr>
              <w:t>EUR)=</w:t>
            </w:r>
            <w:proofErr w:type="gramEnd"/>
            <w:r>
              <w:rPr>
                <w:sz w:val="16"/>
              </w:rPr>
              <w:t xml:space="preserve"> 1000,00 EUR</w:t>
            </w:r>
          </w:p>
          <w:p w14:paraId="62785A80" w14:textId="77777777" w:rsidR="00C92355" w:rsidRDefault="00C92355" w:rsidP="00C60F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 xml:space="preserve">Pauses café (4 au total) - 5,00 EUR x 20 </w:t>
            </w:r>
            <w:proofErr w:type="spellStart"/>
            <w:r>
              <w:rPr>
                <w:sz w:val="16"/>
              </w:rPr>
              <w:t>personnes</w:t>
            </w:r>
            <w:proofErr w:type="spellEnd"/>
            <w:r>
              <w:rPr>
                <w:sz w:val="16"/>
              </w:rPr>
              <w:t xml:space="preserve"> x 4 =</w:t>
            </w:r>
          </w:p>
          <w:p w14:paraId="3E34BEC3" w14:textId="77777777" w:rsidR="00C92355" w:rsidRDefault="00C92355">
            <w:pPr>
              <w:pStyle w:val="TableParagraph"/>
              <w:spacing w:before="30" w:line="180" w:lineRule="exact"/>
              <w:ind w:left="828"/>
              <w:rPr>
                <w:sz w:val="16"/>
              </w:rPr>
            </w:pPr>
            <w:r>
              <w:rPr>
                <w:sz w:val="16"/>
              </w:rPr>
              <w:t>400.00EUR</w:t>
            </w:r>
          </w:p>
        </w:tc>
      </w:tr>
      <w:tr w:rsidR="00C92355" w14:paraId="175B33DC" w14:textId="77777777">
        <w:trPr>
          <w:trHeight w:val="558"/>
        </w:trPr>
        <w:tc>
          <w:tcPr>
            <w:tcW w:w="1440" w:type="dxa"/>
            <w:vMerge/>
            <w:tcBorders>
              <w:top w:val="nil"/>
            </w:tcBorders>
          </w:tcPr>
          <w:p w14:paraId="3EF07DBB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B145344" w14:textId="77777777" w:rsidR="00C92355" w:rsidRDefault="00C92355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Équipement</w:t>
            </w:r>
            <w:proofErr w:type="spellEnd"/>
          </w:p>
        </w:tc>
        <w:tc>
          <w:tcPr>
            <w:tcW w:w="1056" w:type="dxa"/>
          </w:tcPr>
          <w:p w14:paraId="45CB137F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1AB7C708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aucun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coût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d'équipement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14:paraId="79155335" w14:textId="77777777" w:rsidR="00C92355" w:rsidRDefault="00C92355" w:rsidP="00C92355">
      <w:pPr>
        <w:pStyle w:val="BodyText"/>
        <w:spacing w:before="7"/>
        <w:rPr>
          <w:i/>
          <w:sz w:val="2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105"/>
        <w:gridCol w:w="1056"/>
        <w:gridCol w:w="5461"/>
      </w:tblGrid>
      <w:tr w:rsidR="00C92355" w14:paraId="0D43F090" w14:textId="77777777">
        <w:trPr>
          <w:trHeight w:val="1691"/>
        </w:trPr>
        <w:tc>
          <w:tcPr>
            <w:tcW w:w="1440" w:type="dxa"/>
          </w:tcPr>
          <w:p w14:paraId="42261935" w14:textId="77777777" w:rsidR="00C92355" w:rsidRDefault="00C9235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</w:tcPr>
          <w:p w14:paraId="4AA1D0F5" w14:textId="77777777" w:rsidR="00C92355" w:rsidRDefault="00C92355">
            <w:pPr>
              <w:pStyle w:val="TableParagraph"/>
              <w:ind w:right="244"/>
            </w:pPr>
            <w:r>
              <w:t xml:space="preserve">C.3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biens</w:t>
            </w:r>
            <w:proofErr w:type="spellEnd"/>
            <w:r>
              <w:t>, travaux et services</w:t>
            </w:r>
          </w:p>
        </w:tc>
        <w:tc>
          <w:tcPr>
            <w:tcW w:w="1056" w:type="dxa"/>
          </w:tcPr>
          <w:p w14:paraId="3CDA2484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900.00</w:t>
            </w:r>
          </w:p>
        </w:tc>
        <w:tc>
          <w:tcPr>
            <w:tcW w:w="5461" w:type="dxa"/>
          </w:tcPr>
          <w:p w14:paraId="17B7A9CE" w14:textId="77777777" w:rsidR="00C92355" w:rsidRDefault="00C92355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7BFA131B" w14:textId="77777777" w:rsidR="00C92355" w:rsidRDefault="00C9235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 xml:space="preserve">Deux </w:t>
            </w:r>
            <w:proofErr w:type="gramStart"/>
            <w:r>
              <w:rPr>
                <w:sz w:val="16"/>
              </w:rPr>
              <w:t>formations :</w:t>
            </w:r>
            <w:proofErr w:type="gramEnd"/>
          </w:p>
          <w:p w14:paraId="43BBF9C1" w14:textId="77777777" w:rsidR="00C92355" w:rsidRDefault="00C92355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1D694033" w14:textId="77777777" w:rsidR="00C92355" w:rsidRDefault="00C92355" w:rsidP="00C60F86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rPr>
                <w:sz w:val="16"/>
              </w:rPr>
            </w:pPr>
            <w:r>
              <w:rPr>
                <w:sz w:val="16"/>
              </w:rPr>
              <w:t>Matériel (2 formations) - 2 x 200,00 EUR =400,00 EUR</w:t>
            </w:r>
          </w:p>
          <w:p w14:paraId="69D0AB42" w14:textId="77777777" w:rsidR="00C92355" w:rsidRDefault="00C92355" w:rsidP="00C60F86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Lieu et </w:t>
            </w:r>
            <w:proofErr w:type="spellStart"/>
            <w:r>
              <w:rPr>
                <w:sz w:val="16"/>
              </w:rPr>
              <w:t>équipement</w:t>
            </w:r>
            <w:proofErr w:type="spellEnd"/>
            <w:r>
              <w:rPr>
                <w:sz w:val="16"/>
              </w:rPr>
              <w:t xml:space="preserve"> technique pour 2 </w:t>
            </w:r>
            <w:proofErr w:type="spellStart"/>
            <w:r>
              <w:rPr>
                <w:sz w:val="16"/>
              </w:rPr>
              <w:t>jours</w:t>
            </w:r>
            <w:proofErr w:type="spellEnd"/>
            <w:r>
              <w:rPr>
                <w:sz w:val="16"/>
              </w:rPr>
              <w:t xml:space="preserve"> - 500.00 EUR</w:t>
            </w:r>
          </w:p>
          <w:p w14:paraId="0546EECD" w14:textId="77777777" w:rsidR="00C92355" w:rsidRDefault="00C92355">
            <w:pPr>
              <w:pStyle w:val="TableParagraph"/>
              <w:spacing w:before="97" w:line="190" w:lineRule="atLeast"/>
              <w:ind w:left="108" w:right="76"/>
              <w:rPr>
                <w:sz w:val="16"/>
              </w:rPr>
            </w:pPr>
            <w:r>
              <w:rPr>
                <w:sz w:val="16"/>
              </w:rPr>
              <w:t xml:space="preserve">Les </w:t>
            </w:r>
            <w:proofErr w:type="spellStart"/>
            <w:r>
              <w:rPr>
                <w:sz w:val="16"/>
              </w:rPr>
              <w:t>coûts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été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calculés</w:t>
            </w:r>
            <w:proofErr w:type="spellEnd"/>
            <w:r>
              <w:rPr>
                <w:sz w:val="16"/>
              </w:rPr>
              <w:t xml:space="preserve"> sur la base des prix du </w:t>
            </w:r>
            <w:proofErr w:type="spellStart"/>
            <w:r>
              <w:rPr>
                <w:sz w:val="16"/>
              </w:rPr>
              <w:t>marché</w:t>
            </w:r>
            <w:proofErr w:type="spellEnd"/>
            <w:r>
              <w:rPr>
                <w:sz w:val="16"/>
              </w:rPr>
              <w:t xml:space="preserve"> et de </w:t>
            </w:r>
            <w:proofErr w:type="spellStart"/>
            <w:r>
              <w:rPr>
                <w:sz w:val="16"/>
              </w:rPr>
              <w:t>l'expérience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acquise</w:t>
            </w:r>
            <w:proofErr w:type="spellEnd"/>
            <w:r>
              <w:rPr>
                <w:sz w:val="16"/>
              </w:rPr>
              <w:t xml:space="preserve"> dans </w:t>
            </w:r>
            <w:proofErr w:type="spellStart"/>
            <w:r>
              <w:rPr>
                <w:sz w:val="16"/>
              </w:rPr>
              <w:t>l'organisation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ce</w:t>
            </w:r>
            <w:proofErr w:type="spellEnd"/>
            <w:r>
              <w:rPr>
                <w:sz w:val="16"/>
              </w:rPr>
              <w:t xml:space="preserve"> type de formation.</w:t>
            </w:r>
          </w:p>
        </w:tc>
      </w:tr>
      <w:tr w:rsidR="00C92355" w14:paraId="693099AB" w14:textId="77777777">
        <w:trPr>
          <w:trHeight w:val="556"/>
        </w:trPr>
        <w:tc>
          <w:tcPr>
            <w:tcW w:w="1440" w:type="dxa"/>
            <w:vMerge w:val="restart"/>
          </w:tcPr>
          <w:p w14:paraId="02707FBC" w14:textId="77777777" w:rsidR="00C92355" w:rsidRDefault="00C92355">
            <w:pPr>
              <w:pStyle w:val="TableParagraph"/>
              <w:spacing w:line="256" w:lineRule="auto"/>
              <w:ind w:right="275"/>
            </w:pPr>
            <w:proofErr w:type="spellStart"/>
            <w:r>
              <w:rPr>
                <w:b/>
              </w:rPr>
              <w:t>Activité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4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Sensibilisation</w:t>
            </w:r>
            <w:proofErr w:type="spellEnd"/>
          </w:p>
          <w:p w14:paraId="437094E3" w14:textId="54437F88" w:rsidR="00C92355" w:rsidRDefault="00C92355" w:rsidP="00806D78">
            <w:pPr>
              <w:pStyle w:val="TableParagraph"/>
              <w:spacing w:line="252" w:lineRule="exact"/>
            </w:pPr>
            <w:proofErr w:type="spellStart"/>
            <w:r>
              <w:t>campagne</w:t>
            </w:r>
            <w:proofErr w:type="spellEnd"/>
          </w:p>
        </w:tc>
        <w:tc>
          <w:tcPr>
            <w:tcW w:w="2105" w:type="dxa"/>
          </w:tcPr>
          <w:p w14:paraId="510CAF0A" w14:textId="77777777" w:rsidR="00C92355" w:rsidRDefault="00C92355">
            <w:pPr>
              <w:pStyle w:val="TableParagraph"/>
              <w:spacing w:line="268" w:lineRule="exact"/>
            </w:pPr>
            <w:r>
              <w:t>A. Personnel</w:t>
            </w:r>
          </w:p>
        </w:tc>
        <w:tc>
          <w:tcPr>
            <w:tcW w:w="1056" w:type="dxa"/>
          </w:tcPr>
          <w:p w14:paraId="6EA40605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2587E388" w14:textId="77777777" w:rsidR="00C92355" w:rsidRDefault="00C92355">
            <w:pPr>
              <w:pStyle w:val="TableParagraph"/>
              <w:spacing w:before="1" w:line="278" w:lineRule="auto"/>
              <w:ind w:left="108" w:right="303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n'entraîne</w:t>
            </w:r>
            <w:proofErr w:type="spellEnd"/>
            <w:r>
              <w:rPr>
                <w:sz w:val="16"/>
              </w:rPr>
              <w:t xml:space="preserve"> pas de frais de personnel </w:t>
            </w:r>
            <w:proofErr w:type="spellStart"/>
            <w:r>
              <w:rPr>
                <w:sz w:val="16"/>
              </w:rPr>
              <w:t>supplémentaires</w:t>
            </w:r>
            <w:proofErr w:type="spellEnd"/>
            <w:r>
              <w:rPr>
                <w:sz w:val="16"/>
              </w:rPr>
              <w:t xml:space="preserve">, car </w:t>
            </w:r>
            <w:proofErr w:type="spellStart"/>
            <w:r>
              <w:rPr>
                <w:sz w:val="16"/>
              </w:rPr>
              <w:t>toutes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dépenses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connexes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sont</w:t>
            </w:r>
            <w:proofErr w:type="spellEnd"/>
            <w:r>
              <w:rPr>
                <w:sz w:val="16"/>
              </w:rPr>
              <w:t xml:space="preserve"> déjà couvertes par </w:t>
            </w:r>
            <w:proofErr w:type="spellStart"/>
            <w:r>
              <w:rPr>
                <w:sz w:val="16"/>
              </w:rPr>
              <w:t>l'activité</w:t>
            </w:r>
            <w:proofErr w:type="spellEnd"/>
            <w:r>
              <w:rPr>
                <w:sz w:val="16"/>
              </w:rPr>
              <w:t xml:space="preserve"> 1.</w:t>
            </w:r>
          </w:p>
        </w:tc>
      </w:tr>
      <w:tr w:rsidR="00C92355" w14:paraId="1E8C6DBD" w14:textId="77777777">
        <w:trPr>
          <w:trHeight w:val="1408"/>
        </w:trPr>
        <w:tc>
          <w:tcPr>
            <w:tcW w:w="1440" w:type="dxa"/>
            <w:vMerge/>
            <w:tcBorders>
              <w:top w:val="nil"/>
            </w:tcBorders>
          </w:tcPr>
          <w:p w14:paraId="088416FB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E725733" w14:textId="77777777" w:rsidR="00C92355" w:rsidRDefault="00C92355">
            <w:pPr>
              <w:pStyle w:val="TableParagraph"/>
              <w:spacing w:line="268" w:lineRule="exact"/>
            </w:pPr>
            <w:r>
              <w:t>B. Sous-</w:t>
            </w:r>
            <w:proofErr w:type="spellStart"/>
            <w:r>
              <w:t>traitance</w:t>
            </w:r>
            <w:proofErr w:type="spellEnd"/>
          </w:p>
        </w:tc>
        <w:tc>
          <w:tcPr>
            <w:tcW w:w="1056" w:type="dxa"/>
          </w:tcPr>
          <w:p w14:paraId="13882C54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1200.00</w:t>
            </w:r>
          </w:p>
        </w:tc>
        <w:tc>
          <w:tcPr>
            <w:tcW w:w="5461" w:type="dxa"/>
          </w:tcPr>
          <w:p w14:paraId="6A193C19" w14:textId="77777777" w:rsidR="00C92355" w:rsidRDefault="00C92355">
            <w:pPr>
              <w:pStyle w:val="TableParagraph"/>
              <w:spacing w:before="1" w:line="276" w:lineRule="auto"/>
              <w:ind w:left="108" w:right="76"/>
              <w:rPr>
                <w:sz w:val="16"/>
              </w:rPr>
            </w:pP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personne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chargée</w:t>
            </w:r>
            <w:proofErr w:type="spellEnd"/>
            <w:r>
              <w:rPr>
                <w:sz w:val="16"/>
              </w:rPr>
              <w:t xml:space="preserve"> de la communication </w:t>
            </w:r>
            <w:proofErr w:type="spellStart"/>
            <w:r>
              <w:rPr>
                <w:sz w:val="16"/>
              </w:rPr>
              <w:t>rédigera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distribuera</w:t>
            </w:r>
            <w:proofErr w:type="spellEnd"/>
            <w:r>
              <w:rPr>
                <w:sz w:val="16"/>
              </w:rPr>
              <w:t xml:space="preserve"> du </w:t>
            </w:r>
            <w:proofErr w:type="spellStart"/>
            <w:r>
              <w:rPr>
                <w:sz w:val="16"/>
              </w:rPr>
              <w:t>contenu</w:t>
            </w:r>
            <w:proofErr w:type="spellEnd"/>
            <w:r>
              <w:rPr>
                <w:sz w:val="16"/>
              </w:rPr>
              <w:t xml:space="preserve"> pour </w:t>
            </w:r>
            <w:proofErr w:type="spellStart"/>
            <w:r>
              <w:rPr>
                <w:sz w:val="16"/>
              </w:rPr>
              <w:t>promouvoir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activités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l'organisation</w:t>
            </w:r>
            <w:proofErr w:type="spellEnd"/>
            <w:r>
              <w:rPr>
                <w:sz w:val="16"/>
              </w:rPr>
              <w:t xml:space="preserve">. Elle </w:t>
            </w:r>
            <w:proofErr w:type="spellStart"/>
            <w:r>
              <w:rPr>
                <w:sz w:val="16"/>
              </w:rPr>
              <w:t>s'occupera</w:t>
            </w:r>
            <w:proofErr w:type="spellEnd"/>
            <w:r>
              <w:rPr>
                <w:sz w:val="16"/>
              </w:rPr>
              <w:t xml:space="preserve"> des relations </w:t>
            </w:r>
            <w:proofErr w:type="spellStart"/>
            <w:r>
              <w:rPr>
                <w:sz w:val="16"/>
              </w:rPr>
              <w:t>publiques</w:t>
            </w:r>
            <w:proofErr w:type="spellEnd"/>
            <w:r>
              <w:rPr>
                <w:sz w:val="16"/>
              </w:rPr>
              <w:t xml:space="preserve">, de la production </w:t>
            </w:r>
            <w:proofErr w:type="spellStart"/>
            <w:r>
              <w:rPr>
                <w:sz w:val="16"/>
              </w:rPr>
              <w:t>d'informations</w:t>
            </w:r>
            <w:proofErr w:type="spellEnd"/>
            <w:r>
              <w:rPr>
                <w:sz w:val="16"/>
              </w:rPr>
              <w:t xml:space="preserve"> et des </w:t>
            </w:r>
            <w:proofErr w:type="spellStart"/>
            <w:r>
              <w:rPr>
                <w:sz w:val="16"/>
              </w:rPr>
              <w:t>demandes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médias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Collaborer</w:t>
            </w:r>
            <w:proofErr w:type="spellEnd"/>
            <w:r>
              <w:rPr>
                <w:sz w:val="16"/>
              </w:rPr>
              <w:t xml:space="preserve"> avec </w:t>
            </w:r>
            <w:proofErr w:type="spellStart"/>
            <w:r>
              <w:rPr>
                <w:sz w:val="16"/>
              </w:rPr>
              <w:t>l'équipe</w:t>
            </w:r>
            <w:proofErr w:type="spellEnd"/>
            <w:r>
              <w:rPr>
                <w:sz w:val="16"/>
              </w:rPr>
              <w:t xml:space="preserve"> pour </w:t>
            </w:r>
            <w:proofErr w:type="spellStart"/>
            <w:r>
              <w:rPr>
                <w:sz w:val="16"/>
              </w:rPr>
              <w:t>élaborer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mettre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œuvre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stratégie</w:t>
            </w:r>
            <w:proofErr w:type="spellEnd"/>
            <w:r>
              <w:rPr>
                <w:sz w:val="16"/>
              </w:rPr>
              <w:t xml:space="preserve"> de communication </w:t>
            </w:r>
            <w:proofErr w:type="spellStart"/>
            <w:r>
              <w:rPr>
                <w:sz w:val="16"/>
              </w:rPr>
              <w:t>efficace</w:t>
            </w:r>
            <w:proofErr w:type="spellEnd"/>
            <w:r>
              <w:rPr>
                <w:sz w:val="16"/>
              </w:rPr>
              <w:t xml:space="preserve">. Il </w:t>
            </w:r>
            <w:proofErr w:type="spellStart"/>
            <w:r>
              <w:rPr>
                <w:sz w:val="16"/>
              </w:rPr>
              <w:t>conservera</w:t>
            </w:r>
            <w:proofErr w:type="spellEnd"/>
            <w:r>
              <w:rPr>
                <w:sz w:val="16"/>
              </w:rPr>
              <w:t xml:space="preserve"> les archives de la couverture </w:t>
            </w:r>
            <w:proofErr w:type="spellStart"/>
            <w:r>
              <w:rPr>
                <w:sz w:val="16"/>
              </w:rPr>
              <w:t>médiatique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rassemblera</w:t>
            </w:r>
            <w:proofErr w:type="spellEnd"/>
            <w:r>
              <w:rPr>
                <w:sz w:val="16"/>
              </w:rPr>
              <w:t xml:space="preserve"> les données </w:t>
            </w:r>
            <w:proofErr w:type="spellStart"/>
            <w:r>
              <w:rPr>
                <w:sz w:val="16"/>
              </w:rPr>
              <w:t>analytiques</w:t>
            </w:r>
            <w:proofErr w:type="spellEnd"/>
            <w:r>
              <w:rPr>
                <w:sz w:val="16"/>
              </w:rPr>
              <w:t xml:space="preserve"> et les </w:t>
            </w:r>
            <w:proofErr w:type="spellStart"/>
            <w:r>
              <w:rPr>
                <w:sz w:val="16"/>
              </w:rPr>
              <w:t>mesures</w:t>
            </w:r>
            <w:proofErr w:type="spellEnd"/>
            <w:r>
              <w:rPr>
                <w:sz w:val="16"/>
              </w:rPr>
              <w:t xml:space="preserve">. - </w:t>
            </w:r>
            <w:proofErr w:type="spellStart"/>
            <w:r>
              <w:rPr>
                <w:sz w:val="16"/>
              </w:rPr>
              <w:t>contractant</w:t>
            </w:r>
            <w:proofErr w:type="spellEnd"/>
            <w:r>
              <w:rPr>
                <w:sz w:val="16"/>
              </w:rPr>
              <w:t xml:space="preserve"> externe (3 </w:t>
            </w:r>
            <w:proofErr w:type="spellStart"/>
            <w:r>
              <w:rPr>
                <w:sz w:val="16"/>
              </w:rPr>
              <w:t>mois</w:t>
            </w:r>
            <w:proofErr w:type="spellEnd"/>
            <w:r>
              <w:rPr>
                <w:sz w:val="16"/>
              </w:rPr>
              <w:t>)</w:t>
            </w:r>
          </w:p>
          <w:p w14:paraId="65238404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400,00 EUR par </w:t>
            </w:r>
            <w:proofErr w:type="spellStart"/>
            <w:r>
              <w:rPr>
                <w:sz w:val="16"/>
              </w:rPr>
              <w:t>mois</w:t>
            </w:r>
            <w:proofErr w:type="spellEnd"/>
            <w:r>
              <w:rPr>
                <w:sz w:val="16"/>
              </w:rPr>
              <w:t xml:space="preserve"> / 1200,00 EUR au total</w:t>
            </w:r>
          </w:p>
        </w:tc>
      </w:tr>
      <w:tr w:rsidR="00C92355" w14:paraId="53872364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0C5AAECD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DF0985C" w14:textId="77777777" w:rsidR="00C92355" w:rsidRDefault="00C92355">
            <w:pPr>
              <w:pStyle w:val="TableParagraph"/>
              <w:spacing w:line="268" w:lineRule="exact"/>
            </w:pPr>
            <w:r>
              <w:t>C.1a Voyages</w:t>
            </w:r>
          </w:p>
        </w:tc>
        <w:tc>
          <w:tcPr>
            <w:tcW w:w="1056" w:type="dxa"/>
          </w:tcPr>
          <w:p w14:paraId="6211C980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5F6C29A9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pas de frais de </w:t>
            </w:r>
            <w:proofErr w:type="spellStart"/>
            <w:r>
              <w:rPr>
                <w:sz w:val="16"/>
              </w:rPr>
              <w:t>déplacement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34016FE9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02659BDB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F18E2F3" w14:textId="77777777" w:rsidR="00C92355" w:rsidRDefault="00C92355">
            <w:pPr>
              <w:pStyle w:val="TableParagraph"/>
              <w:spacing w:line="268" w:lineRule="exact"/>
            </w:pPr>
            <w:r>
              <w:t>C.1b</w:t>
            </w:r>
          </w:p>
          <w:p w14:paraId="48C73535" w14:textId="77777777" w:rsidR="00C92355" w:rsidRDefault="00C92355">
            <w:pPr>
              <w:pStyle w:val="TableParagraph"/>
            </w:pPr>
            <w:proofErr w:type="spellStart"/>
            <w:r>
              <w:t>Hébergement</w:t>
            </w:r>
            <w:proofErr w:type="spellEnd"/>
          </w:p>
        </w:tc>
        <w:tc>
          <w:tcPr>
            <w:tcW w:w="1056" w:type="dxa"/>
          </w:tcPr>
          <w:p w14:paraId="1D511430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4A80386C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pas de frais </w:t>
            </w:r>
            <w:proofErr w:type="spellStart"/>
            <w:r>
              <w:rPr>
                <w:sz w:val="16"/>
              </w:rPr>
              <w:t>d'hébergement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52EE8712" w14:textId="77777777">
        <w:trPr>
          <w:trHeight w:val="558"/>
        </w:trPr>
        <w:tc>
          <w:tcPr>
            <w:tcW w:w="1440" w:type="dxa"/>
            <w:vMerge/>
            <w:tcBorders>
              <w:top w:val="nil"/>
            </w:tcBorders>
          </w:tcPr>
          <w:p w14:paraId="362F0DF8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637B225" w14:textId="77777777" w:rsidR="00C92355" w:rsidRDefault="00C92355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>
              <w:t>Subsistance</w:t>
            </w:r>
            <w:proofErr w:type="spellEnd"/>
          </w:p>
        </w:tc>
        <w:tc>
          <w:tcPr>
            <w:tcW w:w="1056" w:type="dxa"/>
          </w:tcPr>
          <w:p w14:paraId="61BA011E" w14:textId="77777777" w:rsidR="00C92355" w:rsidRDefault="00C9235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37C9C746" w14:textId="77777777" w:rsidR="00C92355" w:rsidRDefault="00C92355">
            <w:pPr>
              <w:pStyle w:val="TableParagraph"/>
              <w:spacing w:before="3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pas de frais de </w:t>
            </w:r>
            <w:proofErr w:type="spellStart"/>
            <w:r>
              <w:rPr>
                <w:sz w:val="16"/>
              </w:rPr>
              <w:t>subsistance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0A57FBD9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23C091B0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DA1BFBE" w14:textId="77777777" w:rsidR="00C92355" w:rsidRDefault="00C92355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Équipement</w:t>
            </w:r>
            <w:proofErr w:type="spellEnd"/>
          </w:p>
        </w:tc>
        <w:tc>
          <w:tcPr>
            <w:tcW w:w="1056" w:type="dxa"/>
          </w:tcPr>
          <w:p w14:paraId="31459558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557F2915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n'implique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aucun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coût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d'équipement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48628AA0" w14:textId="77777777">
        <w:trPr>
          <w:trHeight w:val="1692"/>
        </w:trPr>
        <w:tc>
          <w:tcPr>
            <w:tcW w:w="1440" w:type="dxa"/>
            <w:vMerge/>
            <w:tcBorders>
              <w:top w:val="nil"/>
            </w:tcBorders>
          </w:tcPr>
          <w:p w14:paraId="6C6578EA" w14:textId="77777777" w:rsidR="00C92355" w:rsidRDefault="00C9235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BDC94FC" w14:textId="77777777" w:rsidR="00C92355" w:rsidRDefault="00C92355">
            <w:pPr>
              <w:pStyle w:val="TableParagraph"/>
              <w:ind w:right="299"/>
            </w:pPr>
            <w:r>
              <w:t xml:space="preserve">C.3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biens</w:t>
            </w:r>
            <w:proofErr w:type="spellEnd"/>
            <w:r>
              <w:t>, travaux et services</w:t>
            </w:r>
          </w:p>
        </w:tc>
        <w:tc>
          <w:tcPr>
            <w:tcW w:w="1056" w:type="dxa"/>
          </w:tcPr>
          <w:p w14:paraId="284C3149" w14:textId="77777777" w:rsidR="00C92355" w:rsidRDefault="00C9235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5461" w:type="dxa"/>
          </w:tcPr>
          <w:p w14:paraId="0E0B77AB" w14:textId="77777777" w:rsidR="00C92355" w:rsidRDefault="00C92355">
            <w:pPr>
              <w:pStyle w:val="TableParagraph"/>
              <w:spacing w:before="1" w:line="278" w:lineRule="auto"/>
              <w:ind w:left="108" w:right="76"/>
              <w:rPr>
                <w:sz w:val="16"/>
              </w:rPr>
            </w:pPr>
            <w:r>
              <w:rPr>
                <w:sz w:val="16"/>
              </w:rPr>
              <w:t xml:space="preserve">Impression de </w:t>
            </w:r>
            <w:proofErr w:type="spellStart"/>
            <w:r>
              <w:rPr>
                <w:sz w:val="16"/>
              </w:rPr>
              <w:t>dépliants</w:t>
            </w:r>
            <w:proofErr w:type="spellEnd"/>
            <w:r>
              <w:rPr>
                <w:sz w:val="16"/>
              </w:rPr>
              <w:t xml:space="preserve"> et de brochures 100,00 EUR. </w:t>
            </w:r>
            <w:proofErr w:type="spellStart"/>
            <w:r>
              <w:rPr>
                <w:sz w:val="16"/>
              </w:rPr>
              <w:t>Cette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ligne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couvre</w:t>
            </w:r>
            <w:proofErr w:type="spellEnd"/>
            <w:r>
              <w:rPr>
                <w:sz w:val="16"/>
              </w:rPr>
              <w:t xml:space="preserve"> les frais </w:t>
            </w:r>
            <w:proofErr w:type="spellStart"/>
            <w:r>
              <w:rPr>
                <w:sz w:val="16"/>
              </w:rPr>
              <w:t>d'impression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dépliants</w:t>
            </w:r>
            <w:proofErr w:type="spellEnd"/>
            <w:r>
              <w:rPr>
                <w:sz w:val="16"/>
              </w:rPr>
              <w:t xml:space="preserve"> et de brochures </w:t>
            </w:r>
            <w:proofErr w:type="spellStart"/>
            <w:r>
              <w:rPr>
                <w:sz w:val="16"/>
              </w:rPr>
              <w:t>d'information</w:t>
            </w:r>
            <w:proofErr w:type="spellEnd"/>
            <w:r>
              <w:rPr>
                <w:sz w:val="16"/>
              </w:rPr>
              <w:t xml:space="preserve"> à </w:t>
            </w:r>
            <w:proofErr w:type="spellStart"/>
            <w:r>
              <w:rPr>
                <w:sz w:val="16"/>
              </w:rPr>
              <w:t>distribuer</w:t>
            </w:r>
            <w:proofErr w:type="spellEnd"/>
            <w:r>
              <w:rPr>
                <w:sz w:val="16"/>
              </w:rPr>
              <w:t xml:space="preserve"> aux </w:t>
            </w:r>
            <w:proofErr w:type="spellStart"/>
            <w:r>
              <w:rPr>
                <w:sz w:val="16"/>
              </w:rPr>
              <w:t>membres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communauté</w:t>
            </w:r>
            <w:proofErr w:type="spellEnd"/>
            <w:r>
              <w:rPr>
                <w:sz w:val="16"/>
              </w:rPr>
              <w:t>.</w:t>
            </w:r>
          </w:p>
          <w:p w14:paraId="68FA8CCC" w14:textId="77777777" w:rsidR="00C92355" w:rsidRDefault="00C92355">
            <w:pPr>
              <w:pStyle w:val="TableParagraph"/>
              <w:spacing w:before="2"/>
              <w:ind w:left="0"/>
              <w:rPr>
                <w:i/>
                <w:sz w:val="18"/>
              </w:rPr>
            </w:pPr>
          </w:p>
          <w:p w14:paraId="6EF8585B" w14:textId="77777777" w:rsidR="00C92355" w:rsidRDefault="00C92355">
            <w:pPr>
              <w:pStyle w:val="TableParagraph"/>
              <w:spacing w:line="276" w:lineRule="auto"/>
              <w:ind w:left="108" w:right="347"/>
              <w:jc w:val="both"/>
              <w:rPr>
                <w:sz w:val="16"/>
              </w:rPr>
            </w:pPr>
            <w:r>
              <w:rPr>
                <w:sz w:val="16"/>
              </w:rPr>
              <w:t xml:space="preserve">Articles </w:t>
            </w:r>
            <w:proofErr w:type="spellStart"/>
            <w:r>
              <w:rPr>
                <w:sz w:val="16"/>
              </w:rPr>
              <w:t>promotionnels</w:t>
            </w:r>
            <w:proofErr w:type="spellEnd"/>
            <w:r>
              <w:rPr>
                <w:sz w:val="16"/>
              </w:rPr>
              <w:t xml:space="preserve"> (T-shirts, sacs, </w:t>
            </w:r>
            <w:proofErr w:type="spellStart"/>
            <w:r>
              <w:rPr>
                <w:sz w:val="16"/>
              </w:rPr>
              <w:t>stylos</w:t>
            </w:r>
            <w:proofErr w:type="spellEnd"/>
            <w:r>
              <w:rPr>
                <w:sz w:val="16"/>
              </w:rPr>
              <w:t xml:space="preserve">) - 300,00 EUR - Le budget </w:t>
            </w:r>
            <w:proofErr w:type="spellStart"/>
            <w:r>
              <w:rPr>
                <w:sz w:val="16"/>
              </w:rPr>
              <w:t>comprend</w:t>
            </w:r>
            <w:proofErr w:type="spellEnd"/>
            <w:r>
              <w:rPr>
                <w:sz w:val="16"/>
              </w:rPr>
              <w:t xml:space="preserve"> le </w:t>
            </w:r>
            <w:proofErr w:type="spellStart"/>
            <w:r>
              <w:rPr>
                <w:sz w:val="16"/>
              </w:rPr>
              <w:t>coût</w:t>
            </w:r>
            <w:proofErr w:type="spellEnd"/>
            <w:r>
              <w:rPr>
                <w:sz w:val="16"/>
              </w:rPr>
              <w:t xml:space="preserve"> des articles </w:t>
            </w:r>
            <w:proofErr w:type="spellStart"/>
            <w:r>
              <w:rPr>
                <w:sz w:val="16"/>
              </w:rPr>
              <w:t>promotionnels</w:t>
            </w:r>
            <w:proofErr w:type="spellEnd"/>
            <w:r>
              <w:rPr>
                <w:sz w:val="16"/>
              </w:rPr>
              <w:t xml:space="preserve"> qui </w:t>
            </w:r>
            <w:proofErr w:type="spellStart"/>
            <w:r>
              <w:rPr>
                <w:sz w:val="16"/>
              </w:rPr>
              <w:t>peuvent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être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distribués</w:t>
            </w:r>
            <w:proofErr w:type="spellEnd"/>
            <w:r>
              <w:rPr>
                <w:sz w:val="16"/>
              </w:rPr>
              <w:t xml:space="preserve"> pour </w:t>
            </w:r>
            <w:proofErr w:type="spellStart"/>
            <w:r>
              <w:rPr>
                <w:sz w:val="16"/>
              </w:rPr>
              <w:t>sensibiliser</w:t>
            </w:r>
            <w:proofErr w:type="spellEnd"/>
            <w:r>
              <w:rPr>
                <w:sz w:val="16"/>
              </w:rPr>
              <w:t xml:space="preserve"> la population et </w:t>
            </w:r>
            <w:proofErr w:type="spellStart"/>
            <w:r>
              <w:rPr>
                <w:sz w:val="16"/>
              </w:rPr>
              <w:t>favoriser</w:t>
            </w:r>
            <w:proofErr w:type="spellEnd"/>
            <w:r>
              <w:rPr>
                <w:sz w:val="16"/>
              </w:rPr>
              <w:t xml:space="preserve"> un sentiment </w:t>
            </w:r>
            <w:proofErr w:type="spellStart"/>
            <w:r>
              <w:rPr>
                <w:sz w:val="16"/>
              </w:rPr>
              <w:t>d'engagement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communautaire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2355" w14:paraId="132A981F" w14:textId="77777777">
        <w:trPr>
          <w:trHeight w:val="309"/>
        </w:trPr>
        <w:tc>
          <w:tcPr>
            <w:tcW w:w="1440" w:type="dxa"/>
          </w:tcPr>
          <w:p w14:paraId="076D07CD" w14:textId="77777777" w:rsidR="00C92355" w:rsidRDefault="00C9235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Budget </w:t>
            </w:r>
            <w:proofErr w:type="gramStart"/>
            <w:r>
              <w:rPr>
                <w:b/>
              </w:rPr>
              <w:t>total :</w:t>
            </w:r>
            <w:proofErr w:type="gramEnd"/>
          </w:p>
        </w:tc>
        <w:tc>
          <w:tcPr>
            <w:tcW w:w="2105" w:type="dxa"/>
          </w:tcPr>
          <w:p w14:paraId="7CD0F79F" w14:textId="77777777" w:rsidR="00C92355" w:rsidRDefault="00C9235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14:paraId="77B878C8" w14:textId="77777777" w:rsidR="00C92355" w:rsidRDefault="00C9235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19050.00</w:t>
            </w:r>
          </w:p>
        </w:tc>
        <w:tc>
          <w:tcPr>
            <w:tcW w:w="5461" w:type="dxa"/>
          </w:tcPr>
          <w:p w14:paraId="7AFE91C1" w14:textId="77777777" w:rsidR="00C92355" w:rsidRDefault="00C9235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EUR</w:t>
            </w:r>
          </w:p>
        </w:tc>
      </w:tr>
    </w:tbl>
    <w:p w14:paraId="641A8C3D" w14:textId="77777777" w:rsidR="00C92355" w:rsidRDefault="00C92355" w:rsidP="00C92355">
      <w:pPr>
        <w:pStyle w:val="BodyText"/>
        <w:rPr>
          <w:i/>
          <w:sz w:val="20"/>
        </w:rPr>
      </w:pPr>
    </w:p>
    <w:p w14:paraId="6DA9EB20" w14:textId="77777777" w:rsidR="00C92355" w:rsidRDefault="00C92355" w:rsidP="00C92355">
      <w:pPr>
        <w:pStyle w:val="BodyText"/>
        <w:spacing w:before="3"/>
        <w:rPr>
          <w:i/>
          <w:sz w:val="18"/>
        </w:rPr>
      </w:pPr>
    </w:p>
    <w:p w14:paraId="2AAE09DC" w14:textId="77777777" w:rsidR="00C92355" w:rsidRPr="007D36DA" w:rsidRDefault="00C92355" w:rsidP="00C92355">
      <w:pPr>
        <w:spacing w:line="259" w:lineRule="auto"/>
        <w:ind w:left="140" w:right="1044"/>
        <w:rPr>
          <w:b/>
          <w:bCs/>
          <w:u w:val="single"/>
        </w:rPr>
      </w:pPr>
      <w:proofErr w:type="spellStart"/>
      <w:r w:rsidRPr="007D36DA">
        <w:rPr>
          <w:b/>
          <w:bCs/>
          <w:u w:val="single"/>
        </w:rPr>
        <w:lastRenderedPageBreak/>
        <w:t>Annexe</w:t>
      </w:r>
      <w:proofErr w:type="spellEnd"/>
      <w:r w:rsidRPr="007D36DA">
        <w:rPr>
          <w:b/>
          <w:bCs/>
          <w:u w:val="single"/>
        </w:rPr>
        <w:t xml:space="preserve"> III. - </w:t>
      </w:r>
      <w:proofErr w:type="spellStart"/>
      <w:r w:rsidRPr="007D36DA">
        <w:rPr>
          <w:b/>
          <w:bCs/>
          <w:u w:val="single"/>
        </w:rPr>
        <w:t>Exemple</w:t>
      </w:r>
      <w:proofErr w:type="spellEnd"/>
      <w:r w:rsidRPr="007D36DA">
        <w:rPr>
          <w:b/>
          <w:bCs/>
          <w:u w:val="single"/>
        </w:rPr>
        <w:t xml:space="preserve"> de </w:t>
      </w:r>
      <w:proofErr w:type="spellStart"/>
      <w:r w:rsidRPr="007D36DA">
        <w:rPr>
          <w:b/>
          <w:bCs/>
          <w:u w:val="single"/>
        </w:rPr>
        <w:t>matrice</w:t>
      </w:r>
      <w:proofErr w:type="spellEnd"/>
      <w:r w:rsidRPr="007D36DA">
        <w:rPr>
          <w:b/>
          <w:bCs/>
          <w:u w:val="single"/>
        </w:rPr>
        <w:t xml:space="preserve"> de </w:t>
      </w:r>
      <w:proofErr w:type="spellStart"/>
      <w:r w:rsidRPr="007D36DA">
        <w:rPr>
          <w:b/>
          <w:bCs/>
          <w:u w:val="single"/>
        </w:rPr>
        <w:t>mesure</w:t>
      </w:r>
      <w:proofErr w:type="spellEnd"/>
      <w:r w:rsidRPr="007D36DA">
        <w:rPr>
          <w:b/>
          <w:bCs/>
          <w:u w:val="single"/>
        </w:rPr>
        <w:t xml:space="preserve"> de la mise </w:t>
      </w:r>
      <w:proofErr w:type="spellStart"/>
      <w:r w:rsidRPr="007D36DA">
        <w:rPr>
          <w:b/>
          <w:bCs/>
          <w:u w:val="single"/>
        </w:rPr>
        <w:t>en</w:t>
      </w:r>
      <w:proofErr w:type="spellEnd"/>
      <w:r w:rsidRPr="007D36DA">
        <w:rPr>
          <w:b/>
          <w:bCs/>
          <w:u w:val="single"/>
        </w:rPr>
        <w:t xml:space="preserve"> </w:t>
      </w:r>
      <w:proofErr w:type="spellStart"/>
      <w:r w:rsidRPr="007D36DA">
        <w:rPr>
          <w:b/>
          <w:bCs/>
          <w:u w:val="single"/>
        </w:rPr>
        <w:t>œuvre</w:t>
      </w:r>
      <w:proofErr w:type="spellEnd"/>
      <w:r w:rsidRPr="007D36DA">
        <w:rPr>
          <w:b/>
          <w:bCs/>
          <w:u w:val="single"/>
        </w:rPr>
        <w:t xml:space="preserve"> </w:t>
      </w:r>
      <w:proofErr w:type="spellStart"/>
      <w:r w:rsidRPr="007D36DA">
        <w:rPr>
          <w:b/>
          <w:bCs/>
          <w:u w:val="single"/>
        </w:rPr>
        <w:t>d'une</w:t>
      </w:r>
      <w:proofErr w:type="spellEnd"/>
      <w:r w:rsidRPr="007D36DA">
        <w:rPr>
          <w:b/>
          <w:bCs/>
          <w:u w:val="single"/>
        </w:rPr>
        <w:t xml:space="preserve"> </w:t>
      </w:r>
      <w:proofErr w:type="spellStart"/>
      <w:r w:rsidRPr="007D36DA">
        <w:rPr>
          <w:b/>
          <w:bCs/>
          <w:u w:val="single"/>
        </w:rPr>
        <w:t>activité</w:t>
      </w:r>
      <w:proofErr w:type="spellEnd"/>
    </w:p>
    <w:p w14:paraId="71BD11AA" w14:textId="6EDDFDDB" w:rsidR="00C92355" w:rsidRDefault="00C92355" w:rsidP="00C92355">
      <w:pPr>
        <w:spacing w:before="120" w:after="120"/>
        <w:ind w:left="180"/>
        <w:contextualSpacing/>
        <w:rPr>
          <w:rFonts w:cstheme="minorBidi"/>
          <w:color w:val="000000" w:themeColor="text1"/>
        </w:rPr>
      </w:pPr>
      <w:proofErr w:type="spellStart"/>
      <w:r w:rsidRPr="0FC58CEF">
        <w:rPr>
          <w:rFonts w:cstheme="minorBidi"/>
          <w:color w:val="000000" w:themeColor="text1"/>
        </w:rPr>
        <w:t>Veuillez</w:t>
      </w:r>
      <w:proofErr w:type="spellEnd"/>
      <w:r w:rsidRPr="0FC58CEF">
        <w:rPr>
          <w:rFonts w:cstheme="minorBidi"/>
          <w:color w:val="000000" w:themeColor="text1"/>
        </w:rPr>
        <w:t xml:space="preserve"> noter que </w:t>
      </w:r>
      <w:proofErr w:type="spellStart"/>
      <w:r w:rsidRPr="0FC58CEF">
        <w:rPr>
          <w:rFonts w:cstheme="minorBidi"/>
          <w:color w:val="000000" w:themeColor="text1"/>
        </w:rPr>
        <w:t>votre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matrice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peut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être</w:t>
      </w:r>
      <w:proofErr w:type="spellEnd"/>
      <w:r w:rsidRPr="0FC58CEF">
        <w:rPr>
          <w:rFonts w:cstheme="minorBidi"/>
          <w:color w:val="000000" w:themeColor="text1"/>
        </w:rPr>
        <w:t xml:space="preserve"> très </w:t>
      </w:r>
      <w:proofErr w:type="spellStart"/>
      <w:r w:rsidRPr="0FC58CEF">
        <w:rPr>
          <w:rFonts w:cstheme="minorBidi"/>
          <w:color w:val="000000" w:themeColor="text1"/>
        </w:rPr>
        <w:t>différente</w:t>
      </w:r>
      <w:proofErr w:type="spellEnd"/>
      <w:r w:rsidRPr="0FC58CEF">
        <w:rPr>
          <w:rFonts w:cstheme="minorBidi"/>
          <w:color w:val="000000" w:themeColor="text1"/>
        </w:rPr>
        <w:t xml:space="preserve"> de </w:t>
      </w:r>
      <w:proofErr w:type="spellStart"/>
      <w:r w:rsidRPr="0FC58CEF">
        <w:rPr>
          <w:rFonts w:cstheme="minorBidi"/>
          <w:color w:val="000000" w:themeColor="text1"/>
        </w:rPr>
        <w:t>celle</w:t>
      </w:r>
      <w:proofErr w:type="spellEnd"/>
      <w:r w:rsidRPr="0FC58CEF">
        <w:rPr>
          <w:rFonts w:cstheme="minorBidi"/>
          <w:color w:val="000000" w:themeColor="text1"/>
        </w:rPr>
        <w:t>-</w:t>
      </w:r>
      <w:r w:rsidR="001B674C" w:rsidRPr="0FC58CEF">
        <w:rPr>
          <w:rFonts w:cstheme="minorBidi"/>
          <w:color w:val="000000" w:themeColor="text1"/>
        </w:rPr>
        <w:t>ci:</w:t>
      </w:r>
    </w:p>
    <w:p w14:paraId="7D5B914D" w14:textId="77777777" w:rsidR="00C92355" w:rsidRDefault="00C92355" w:rsidP="00C92355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288"/>
        <w:gridCol w:w="2497"/>
        <w:gridCol w:w="1373"/>
        <w:gridCol w:w="1373"/>
        <w:gridCol w:w="1694"/>
      </w:tblGrid>
      <w:tr w:rsidR="00C92355" w14:paraId="3B702100" w14:textId="77777777">
        <w:trPr>
          <w:trHeight w:val="300"/>
        </w:trPr>
        <w:tc>
          <w:tcPr>
            <w:tcW w:w="3420" w:type="dxa"/>
            <w:vAlign w:val="bottom"/>
          </w:tcPr>
          <w:p w14:paraId="3CE2426A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Activité</w:t>
            </w:r>
            <w:proofErr w:type="spellEnd"/>
          </w:p>
        </w:tc>
        <w:tc>
          <w:tcPr>
            <w:tcW w:w="1980" w:type="dxa"/>
            <w:vAlign w:val="bottom"/>
          </w:tcPr>
          <w:p w14:paraId="4F1AB7B2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Produit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(s) </w:t>
            </w: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livrable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(s)</w:t>
            </w:r>
            <w:r>
              <w:rPr>
                <w:rFonts w:ascii="Aptos Narrow" w:hAnsi="Aptos Narrow"/>
                <w:b/>
                <w:bCs/>
                <w:color w:val="000000" w:themeColor="text1"/>
              </w:rPr>
              <w:t>/Deliverable(s)</w:t>
            </w:r>
          </w:p>
        </w:tc>
        <w:tc>
          <w:tcPr>
            <w:tcW w:w="1440" w:type="dxa"/>
            <w:vAlign w:val="bottom"/>
          </w:tcPr>
          <w:p w14:paraId="4F0603AD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Date de début</w:t>
            </w:r>
          </w:p>
        </w:tc>
        <w:tc>
          <w:tcPr>
            <w:tcW w:w="1440" w:type="dxa"/>
            <w:vAlign w:val="bottom"/>
          </w:tcPr>
          <w:p w14:paraId="34C7DFC9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Date de fin</w:t>
            </w:r>
          </w:p>
        </w:tc>
        <w:tc>
          <w:tcPr>
            <w:tcW w:w="1800" w:type="dxa"/>
            <w:vAlign w:val="bottom"/>
          </w:tcPr>
          <w:p w14:paraId="72E0F6FC" w14:textId="77777777" w:rsidR="00C92355" w:rsidRDefault="00C92355">
            <w:pPr>
              <w:spacing w:before="120" w:after="120"/>
              <w:contextualSpacing/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Produit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 à </w:t>
            </w: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livrer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 %</w:t>
            </w:r>
          </w:p>
        </w:tc>
      </w:tr>
      <w:tr w:rsidR="00C92355" w14:paraId="01053115" w14:textId="77777777">
        <w:trPr>
          <w:trHeight w:val="300"/>
        </w:trPr>
        <w:tc>
          <w:tcPr>
            <w:tcW w:w="3420" w:type="dxa"/>
            <w:vAlign w:val="bottom"/>
          </w:tcPr>
          <w:p w14:paraId="57AED5CA" w14:textId="77777777" w:rsidR="00C92355" w:rsidRPr="00D44D7E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de-DE"/>
              </w:rPr>
            </w:pPr>
            <w:r w:rsidRPr="00D44D7E">
              <w:rPr>
                <w:rFonts w:cstheme="minorBidi"/>
                <w:color w:val="000000" w:themeColor="text1"/>
                <w:sz w:val="18"/>
                <w:szCs w:val="18"/>
                <w:lang w:val="de-DE"/>
              </w:rPr>
              <w:t xml:space="preserve">1. </w:t>
            </w:r>
            <w:proofErr w:type="spellStart"/>
            <w:r w:rsidRPr="00D44D7E"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de-DE"/>
              </w:rPr>
              <w:t>Collecte</w:t>
            </w:r>
            <w:proofErr w:type="spellEnd"/>
            <w:r w:rsidRPr="00D44D7E"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D44D7E"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de-DE"/>
              </w:rPr>
              <w:t>données</w:t>
            </w:r>
            <w:proofErr w:type="spellEnd"/>
            <w:r w:rsidRPr="00D44D7E"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D44D7E">
              <w:rPr>
                <w:rFonts w:cstheme="minorBidi"/>
                <w:color w:val="000000" w:themeColor="text1"/>
                <w:sz w:val="18"/>
                <w:szCs w:val="18"/>
                <w:lang w:val="de-DE"/>
              </w:rPr>
              <w:t>(</w:t>
            </w:r>
            <w:proofErr w:type="spellStart"/>
            <w:r w:rsidRPr="00D44D7E">
              <w:rPr>
                <w:rFonts w:cstheme="minorBidi"/>
                <w:color w:val="000000" w:themeColor="text1"/>
                <w:sz w:val="18"/>
                <w:szCs w:val="18"/>
                <w:lang w:val="de-DE"/>
              </w:rPr>
              <w:t>entretiens</w:t>
            </w:r>
            <w:proofErr w:type="spellEnd"/>
            <w:r w:rsidRPr="00D44D7E">
              <w:rPr>
                <w:rFonts w:cstheme="minorBidi"/>
                <w:color w:val="000000" w:themeColor="text1"/>
                <w:sz w:val="18"/>
                <w:szCs w:val="18"/>
                <w:lang w:val="de-DE"/>
              </w:rPr>
              <w:t xml:space="preserve"> et </w:t>
            </w:r>
            <w:proofErr w:type="spellStart"/>
            <w:r w:rsidRPr="00D44D7E">
              <w:rPr>
                <w:rFonts w:cstheme="minorBidi"/>
                <w:color w:val="000000" w:themeColor="text1"/>
                <w:sz w:val="18"/>
                <w:szCs w:val="18"/>
                <w:lang w:val="de-DE"/>
              </w:rPr>
              <w:t>enquêtes</w:t>
            </w:r>
            <w:proofErr w:type="spellEnd"/>
            <w:r w:rsidRPr="00D44D7E">
              <w:rPr>
                <w:rFonts w:cstheme="minorBidi"/>
                <w:color w:val="000000" w:themeColor="text1"/>
                <w:sz w:val="18"/>
                <w:szCs w:val="18"/>
                <w:lang w:val="de-DE"/>
              </w:rPr>
              <w:t>)</w:t>
            </w:r>
          </w:p>
          <w:p w14:paraId="694C8996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Réalisation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d'une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enquête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auprès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d'au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moins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100 femmes LBTQ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victimes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de violence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liée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au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sexe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sur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leurs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expériences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avec les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autorités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, les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prestataires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de services, etc.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Rédiger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un rapport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comprenant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des conclusions et des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recommandations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pour des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changements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de politique et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d'autres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améliorations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bottom"/>
          </w:tcPr>
          <w:p w14:paraId="38472C37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Un rapport de recherche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présentant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les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résultats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, y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compris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une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section sur la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méthodologie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40" w:type="dxa"/>
            <w:vAlign w:val="bottom"/>
          </w:tcPr>
          <w:p w14:paraId="1D7802F7" w14:textId="77777777" w:rsidR="00C92355" w:rsidRDefault="00C9235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01.05.25</w:t>
            </w:r>
          </w:p>
        </w:tc>
        <w:tc>
          <w:tcPr>
            <w:tcW w:w="1440" w:type="dxa"/>
            <w:vAlign w:val="bottom"/>
          </w:tcPr>
          <w:p w14:paraId="20166E10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31.09.25</w:t>
            </w:r>
          </w:p>
        </w:tc>
        <w:tc>
          <w:tcPr>
            <w:tcW w:w="1800" w:type="dxa"/>
            <w:vAlign w:val="bottom"/>
          </w:tcPr>
          <w:p w14:paraId="1789155C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1D4693B">
              <w:rPr>
                <w:rFonts w:ascii="Aptos Narrow" w:hAnsi="Aptos Narrow"/>
                <w:color w:val="000000" w:themeColor="text1"/>
                <w:sz w:val="18"/>
                <w:szCs w:val="18"/>
              </w:rPr>
              <w:t>35%</w:t>
            </w:r>
          </w:p>
        </w:tc>
      </w:tr>
      <w:tr w:rsidR="00C92355" w14:paraId="55AF8F3F" w14:textId="77777777">
        <w:trPr>
          <w:trHeight w:val="300"/>
        </w:trPr>
        <w:tc>
          <w:tcPr>
            <w:tcW w:w="3420" w:type="dxa"/>
            <w:vAlign w:val="bottom"/>
          </w:tcPr>
          <w:p w14:paraId="3F38B11F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2. </w:t>
            </w:r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Campagne de </w:t>
            </w:r>
            <w:proofErr w:type="spellStart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sensibilisation</w:t>
            </w:r>
            <w:proofErr w:type="spellEnd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 numérique</w:t>
            </w:r>
          </w:p>
          <w:p w14:paraId="7CEFB878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Bidi"/>
                <w:color w:val="000000" w:themeColor="text1"/>
                <w:sz w:val="18"/>
                <w:szCs w:val="18"/>
              </w:rPr>
              <w:t>Lancement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d'une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campagne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dans les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médias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sociaux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touchant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au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moins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10 000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personnes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, avec les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résultats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de la recherche et des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recommandations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bottom"/>
          </w:tcPr>
          <w:p w14:paraId="1384C078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540664E5">
              <w:rPr>
                <w:rFonts w:cstheme="minorBidi"/>
                <w:color w:val="000000" w:themeColor="text1"/>
                <w:sz w:val="18"/>
                <w:szCs w:val="18"/>
              </w:rPr>
              <w:t xml:space="preserve">Un rapport succinct </w:t>
            </w:r>
            <w:proofErr w:type="spellStart"/>
            <w:r w:rsidRPr="540664E5">
              <w:rPr>
                <w:rFonts w:cstheme="minorBidi"/>
                <w:color w:val="000000" w:themeColor="text1"/>
                <w:sz w:val="18"/>
                <w:szCs w:val="18"/>
              </w:rPr>
              <w:t>incluant</w:t>
            </w:r>
            <w:proofErr w:type="spellEnd"/>
            <w:r w:rsidRPr="540664E5">
              <w:rPr>
                <w:rFonts w:cstheme="minorBid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540664E5">
              <w:rPr>
                <w:rFonts w:cstheme="minorBidi"/>
                <w:color w:val="000000" w:themeColor="text1"/>
                <w:sz w:val="18"/>
                <w:szCs w:val="18"/>
              </w:rPr>
              <w:t>portée</w:t>
            </w:r>
            <w:proofErr w:type="spellEnd"/>
            <w:r w:rsidRPr="540664E5">
              <w:rPr>
                <w:rFonts w:cstheme="minorBidi"/>
                <w:color w:val="000000" w:themeColor="text1"/>
                <w:sz w:val="18"/>
                <w:szCs w:val="18"/>
              </w:rPr>
              <w:t xml:space="preserve"> des </w:t>
            </w:r>
            <w:proofErr w:type="spellStart"/>
            <w:r w:rsidRPr="540664E5">
              <w:rPr>
                <w:rFonts w:cstheme="minorBidi"/>
                <w:color w:val="000000" w:themeColor="text1"/>
                <w:sz w:val="18"/>
                <w:szCs w:val="18"/>
              </w:rPr>
              <w:t>médias</w:t>
            </w:r>
            <w:proofErr w:type="spellEnd"/>
            <w:r w:rsidRPr="540664E5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40664E5">
              <w:rPr>
                <w:rFonts w:cstheme="minorBidi"/>
                <w:color w:val="000000" w:themeColor="text1"/>
                <w:sz w:val="18"/>
                <w:szCs w:val="18"/>
              </w:rPr>
              <w:t>sociaux</w:t>
            </w:r>
            <w:proofErr w:type="spellEnd"/>
          </w:p>
        </w:tc>
        <w:tc>
          <w:tcPr>
            <w:tcW w:w="1440" w:type="dxa"/>
            <w:vAlign w:val="bottom"/>
          </w:tcPr>
          <w:p w14:paraId="66D86C38" w14:textId="77777777" w:rsidR="00C92355" w:rsidRDefault="00C9235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01.10.25</w:t>
            </w:r>
          </w:p>
        </w:tc>
        <w:tc>
          <w:tcPr>
            <w:tcW w:w="1440" w:type="dxa"/>
            <w:vAlign w:val="bottom"/>
          </w:tcPr>
          <w:p w14:paraId="17BC9C21" w14:textId="77777777" w:rsidR="00C92355" w:rsidRDefault="00C9235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  <w:lang w:val="en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31.12.25</w:t>
            </w:r>
          </w:p>
        </w:tc>
        <w:tc>
          <w:tcPr>
            <w:tcW w:w="1800" w:type="dxa"/>
            <w:vAlign w:val="bottom"/>
          </w:tcPr>
          <w:p w14:paraId="39BE542A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FC58CEF">
              <w:rPr>
                <w:rFonts w:ascii="Aptos Narrow" w:hAnsi="Aptos Narrow"/>
                <w:color w:val="000000" w:themeColor="text1"/>
                <w:sz w:val="18"/>
                <w:szCs w:val="18"/>
              </w:rPr>
              <w:t>30%</w:t>
            </w:r>
          </w:p>
        </w:tc>
      </w:tr>
      <w:tr w:rsidR="00C92355" w14:paraId="7BE7B8FC" w14:textId="77777777">
        <w:trPr>
          <w:trHeight w:val="300"/>
        </w:trPr>
        <w:tc>
          <w:tcPr>
            <w:tcW w:w="3420" w:type="dxa"/>
            <w:vAlign w:val="bottom"/>
          </w:tcPr>
          <w:p w14:paraId="4B17425F" w14:textId="77777777" w:rsidR="00C92355" w:rsidRDefault="00C9235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3. </w:t>
            </w:r>
            <w:r w:rsidRPr="00CA3B2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Le plaidoyer </w:t>
            </w:r>
          </w:p>
          <w:p w14:paraId="565A1239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00CA3B2F">
              <w:rPr>
                <w:rFonts w:cstheme="minorBidi"/>
                <w:color w:val="000000" w:themeColor="text1"/>
                <w:sz w:val="18"/>
                <w:szCs w:val="18"/>
              </w:rPr>
              <w:t xml:space="preserve">Actions de plaidoyer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auprès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autorités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responsables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, des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décideurs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et des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prestataires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 services pour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discuter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et proposer des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changements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améliorations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dans les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réponses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politiques à la violence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liée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au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sexe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sur la base de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l'expérience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des  LBTIQ</w:t>
            </w:r>
            <w:proofErr w:type="gram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980" w:type="dxa"/>
            <w:vAlign w:val="bottom"/>
          </w:tcPr>
          <w:p w14:paraId="5879FB22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Liste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réunions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avec les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autorités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responsables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, les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décideurs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, les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prestataires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 </w:t>
            </w:r>
            <w:proofErr w:type="gram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services ;</w:t>
            </w:r>
            <w:proofErr w:type="gram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liste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recommandations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;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liste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des accords/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prochaines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étapes</w:t>
            </w:r>
          </w:p>
        </w:tc>
        <w:tc>
          <w:tcPr>
            <w:tcW w:w="1440" w:type="dxa"/>
            <w:vAlign w:val="bottom"/>
          </w:tcPr>
          <w:p w14:paraId="5AA42CCE" w14:textId="77777777" w:rsidR="00C92355" w:rsidRDefault="00C9235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  <w:lang w:val="en"/>
              </w:rPr>
            </w:pPr>
            <w:r w:rsidRPr="01D4693B">
              <w:rPr>
                <w:rFonts w:ascii="Aptos Narrow" w:hAnsi="Aptos Narrow"/>
                <w:color w:val="000000" w:themeColor="text1"/>
                <w:sz w:val="18"/>
                <w:szCs w:val="18"/>
              </w:rPr>
              <w:t>01.09.25</w:t>
            </w:r>
          </w:p>
        </w:tc>
        <w:tc>
          <w:tcPr>
            <w:tcW w:w="1440" w:type="dxa"/>
            <w:vAlign w:val="bottom"/>
          </w:tcPr>
          <w:p w14:paraId="6757B26D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FC58CEF">
              <w:rPr>
                <w:rFonts w:ascii="Aptos Narrow" w:hAnsi="Aptos Narrow"/>
                <w:color w:val="000000" w:themeColor="text1"/>
                <w:sz w:val="18"/>
                <w:szCs w:val="18"/>
              </w:rPr>
              <w:t>31.12.24</w:t>
            </w:r>
          </w:p>
        </w:tc>
        <w:tc>
          <w:tcPr>
            <w:tcW w:w="1800" w:type="dxa"/>
            <w:vAlign w:val="bottom"/>
          </w:tcPr>
          <w:p w14:paraId="2A64E667" w14:textId="77777777" w:rsidR="00C92355" w:rsidRDefault="00C9235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1D4693B">
              <w:rPr>
                <w:rFonts w:ascii="Aptos Narrow" w:hAnsi="Aptos Narrow"/>
                <w:color w:val="000000" w:themeColor="text1"/>
                <w:sz w:val="18"/>
                <w:szCs w:val="18"/>
              </w:rPr>
              <w:t>35%</w:t>
            </w:r>
          </w:p>
        </w:tc>
      </w:tr>
    </w:tbl>
    <w:p w14:paraId="492306AA" w14:textId="6EB6C374" w:rsidR="00C92355" w:rsidRDefault="00C92355" w:rsidP="2E718525">
      <w:pPr>
        <w:spacing w:before="120" w:after="120" w:line="259" w:lineRule="auto"/>
        <w:contextualSpacing/>
        <w:rPr>
          <w:rFonts w:cstheme="minorBidi"/>
          <w:color w:val="000000" w:themeColor="text1"/>
        </w:rPr>
      </w:pPr>
    </w:p>
    <w:p w14:paraId="5FC38857" w14:textId="77777777" w:rsidR="00C92355" w:rsidRDefault="00C92355" w:rsidP="00C92355">
      <w:pPr>
        <w:spacing w:line="259" w:lineRule="auto"/>
        <w:ind w:left="140" w:right="1044"/>
        <w:rPr>
          <w:i/>
          <w:iCs/>
        </w:rPr>
      </w:pPr>
      <w:proofErr w:type="spellStart"/>
      <w:r w:rsidRPr="01D4693B">
        <w:rPr>
          <w:i/>
          <w:iCs/>
        </w:rPr>
        <w:t>Cette</w:t>
      </w:r>
      <w:proofErr w:type="spellEnd"/>
      <w:r w:rsidRPr="01D4693B">
        <w:rPr>
          <w:i/>
          <w:iCs/>
        </w:rPr>
        <w:t xml:space="preserve"> publication a </w:t>
      </w:r>
      <w:proofErr w:type="spellStart"/>
      <w:r w:rsidRPr="01D4693B">
        <w:rPr>
          <w:i/>
          <w:iCs/>
        </w:rPr>
        <w:t>été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cofinancée</w:t>
      </w:r>
      <w:proofErr w:type="spellEnd"/>
      <w:r w:rsidRPr="01D4693B">
        <w:rPr>
          <w:i/>
          <w:iCs/>
        </w:rPr>
        <w:t xml:space="preserve"> par </w:t>
      </w:r>
      <w:proofErr w:type="spellStart"/>
      <w:r w:rsidRPr="01D4693B">
        <w:rPr>
          <w:i/>
          <w:iCs/>
        </w:rPr>
        <w:t>l'Union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européenne</w:t>
      </w:r>
      <w:proofErr w:type="spellEnd"/>
      <w:r w:rsidRPr="01D4693B">
        <w:rPr>
          <w:i/>
          <w:iCs/>
        </w:rPr>
        <w:t xml:space="preserve">. Son </w:t>
      </w:r>
      <w:proofErr w:type="spellStart"/>
      <w:r w:rsidRPr="01D4693B">
        <w:rPr>
          <w:i/>
          <w:iCs/>
        </w:rPr>
        <w:t>contenu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relève</w:t>
      </w:r>
      <w:proofErr w:type="spellEnd"/>
      <w:r w:rsidRPr="01D4693B">
        <w:rPr>
          <w:i/>
          <w:iCs/>
        </w:rPr>
        <w:t xml:space="preserve"> de la </w:t>
      </w:r>
      <w:proofErr w:type="spellStart"/>
      <w:r w:rsidRPr="01D4693B">
        <w:rPr>
          <w:i/>
          <w:iCs/>
        </w:rPr>
        <w:t>seule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responsabilité</w:t>
      </w:r>
      <w:proofErr w:type="spellEnd"/>
      <w:r w:rsidRPr="01D4693B">
        <w:rPr>
          <w:i/>
          <w:iCs/>
        </w:rPr>
        <w:t xml:space="preserve"> de EL*C - </w:t>
      </w:r>
      <w:proofErr w:type="spellStart"/>
      <w:r w:rsidRPr="01D4693B">
        <w:rPr>
          <w:i/>
          <w:iCs/>
        </w:rPr>
        <w:t>EuroCentralAsian</w:t>
      </w:r>
      <w:proofErr w:type="spellEnd"/>
      <w:r w:rsidRPr="01D4693B">
        <w:rPr>
          <w:i/>
          <w:iCs/>
        </w:rPr>
        <w:t xml:space="preserve"> Lesbian* Community et ne </w:t>
      </w:r>
      <w:proofErr w:type="spellStart"/>
      <w:r w:rsidRPr="01D4693B">
        <w:rPr>
          <w:i/>
          <w:iCs/>
        </w:rPr>
        <w:t>reflète</w:t>
      </w:r>
      <w:proofErr w:type="spellEnd"/>
      <w:r w:rsidRPr="01D4693B">
        <w:rPr>
          <w:i/>
          <w:iCs/>
        </w:rPr>
        <w:t xml:space="preserve"> pas </w:t>
      </w:r>
      <w:proofErr w:type="spellStart"/>
      <w:r w:rsidRPr="01D4693B">
        <w:rPr>
          <w:i/>
          <w:iCs/>
        </w:rPr>
        <w:t>nécessairement</w:t>
      </w:r>
      <w:proofErr w:type="spellEnd"/>
      <w:r w:rsidRPr="01D4693B">
        <w:rPr>
          <w:i/>
          <w:iCs/>
        </w:rPr>
        <w:t xml:space="preserve"> les opinions de </w:t>
      </w:r>
      <w:proofErr w:type="spellStart"/>
      <w:r w:rsidRPr="01D4693B">
        <w:rPr>
          <w:i/>
          <w:iCs/>
        </w:rPr>
        <w:t>l'Union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européenne</w:t>
      </w:r>
      <w:proofErr w:type="spellEnd"/>
      <w:r w:rsidRPr="01D4693B">
        <w:rPr>
          <w:i/>
          <w:iCs/>
        </w:rPr>
        <w:t>.</w:t>
      </w:r>
    </w:p>
    <w:p w14:paraId="248D1EE8" w14:textId="77777777" w:rsidR="00C92355" w:rsidRDefault="00C92355" w:rsidP="00C92355">
      <w:pPr>
        <w:pStyle w:val="BodyText"/>
        <w:rPr>
          <w:i/>
        </w:rPr>
      </w:pPr>
    </w:p>
    <w:p w14:paraId="54E76F4A" w14:textId="77777777" w:rsidR="00C92355" w:rsidRDefault="00C92355" w:rsidP="00C92355">
      <w:pPr>
        <w:pStyle w:val="BodyText"/>
        <w:spacing w:before="4"/>
        <w:rPr>
          <w:i/>
          <w:sz w:val="21"/>
        </w:rPr>
      </w:pPr>
    </w:p>
    <w:p w14:paraId="6B52509D" w14:textId="77777777" w:rsidR="00C92355" w:rsidRDefault="00C92355" w:rsidP="00C92355">
      <w:pPr>
        <w:spacing w:before="161" w:line="183" w:lineRule="exact"/>
        <w:ind w:left="140"/>
        <w:jc w:val="both"/>
        <w:rPr>
          <w:rFonts w:ascii="Arial"/>
          <w:b/>
          <w:sz w:val="16"/>
        </w:rPr>
      </w:pPr>
      <w:r>
        <w:rPr>
          <w:rFonts w:ascii="Arial"/>
          <w:b/>
          <w:sz w:val="16"/>
        </w:rPr>
        <w:t>EUROCENTRALASIAN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LESBIAN*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COMMUNITY</w:t>
      </w:r>
    </w:p>
    <w:p w14:paraId="4FEB7D29" w14:textId="77777777" w:rsidR="00C92355" w:rsidRDefault="00C92355" w:rsidP="00C92355">
      <w:pPr>
        <w:ind w:left="140" w:right="6676"/>
        <w:rPr>
          <w:rFonts w:ascii="Arial MT" w:hAnsi="Arial MT"/>
          <w:sz w:val="16"/>
        </w:rPr>
      </w:pPr>
      <w:proofErr w:type="spellStart"/>
      <w:r>
        <w:rPr>
          <w:rFonts w:ascii="Arial MT" w:hAnsi="Arial MT"/>
          <w:sz w:val="16"/>
        </w:rPr>
        <w:t>Heumühlgasse</w:t>
      </w:r>
      <w:proofErr w:type="spellEnd"/>
      <w:r>
        <w:rPr>
          <w:rFonts w:ascii="Arial MT" w:hAnsi="Arial MT"/>
          <w:sz w:val="16"/>
        </w:rPr>
        <w:t xml:space="preserve"> 14/1, 1040 Vienna Austria</w:t>
      </w:r>
      <w:r>
        <w:rPr>
          <w:rFonts w:ascii="Arial MT" w:hAnsi="Arial MT"/>
          <w:spacing w:val="1"/>
          <w:sz w:val="16"/>
        </w:rPr>
        <w:t xml:space="preserve"> </w:t>
      </w:r>
      <w:hyperlink r:id="rId13">
        <w:r>
          <w:rPr>
            <w:rFonts w:ascii="Arial MT" w:hAnsi="Arial MT"/>
            <w:color w:val="1154CC"/>
            <w:sz w:val="16"/>
            <w:u w:val="single" w:color="1154CC"/>
          </w:rPr>
          <w:t>www.lesbiangenius.org</w:t>
        </w:r>
        <w:r>
          <w:rPr>
            <w:rFonts w:ascii="Arial MT" w:hAnsi="Arial MT"/>
            <w:color w:val="1154CC"/>
            <w:spacing w:val="-4"/>
            <w:sz w:val="16"/>
          </w:rPr>
          <w:t xml:space="preserve"> </w:t>
        </w:r>
      </w:hyperlink>
      <w:r>
        <w:rPr>
          <w:rFonts w:ascii="Arial MT" w:hAnsi="Arial MT"/>
          <w:sz w:val="16"/>
        </w:rPr>
        <w:t>||</w:t>
      </w:r>
      <w:r>
        <w:rPr>
          <w:rFonts w:ascii="Arial MT" w:hAnsi="Arial MT"/>
          <w:spacing w:val="-4"/>
          <w:sz w:val="16"/>
        </w:rPr>
        <w:t xml:space="preserve"> </w:t>
      </w:r>
      <w:hyperlink r:id="rId14">
        <w:r>
          <w:rPr>
            <w:rFonts w:ascii="Arial MT" w:hAnsi="Arial MT"/>
            <w:color w:val="0000FF"/>
            <w:sz w:val="16"/>
            <w:u w:val="single" w:color="0000FF"/>
          </w:rPr>
          <w:t>info@lesbiangenius.org</w:t>
        </w:r>
      </w:hyperlink>
    </w:p>
    <w:p w14:paraId="5FFB1811" w14:textId="09862E11" w:rsidR="00FC2542" w:rsidRDefault="00FC2542" w:rsidP="00F839E6"/>
    <w:sectPr w:rsidR="00FC2542">
      <w:headerReference w:type="default" r:id="rId15"/>
      <w:footerReference w:type="default" r:id="rId16"/>
      <w:pgSz w:w="12240" w:h="15840"/>
      <w:pgMar w:top="2220" w:right="620" w:bottom="1380" w:left="1300" w:header="328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EB677" w14:textId="77777777" w:rsidR="005F3787" w:rsidRDefault="005F3787">
      <w:r>
        <w:separator/>
      </w:r>
    </w:p>
  </w:endnote>
  <w:endnote w:type="continuationSeparator" w:id="0">
    <w:p w14:paraId="5B1380C6" w14:textId="77777777" w:rsidR="005F3787" w:rsidRDefault="005F3787">
      <w:r>
        <w:continuationSeparator/>
      </w:r>
    </w:p>
  </w:endnote>
  <w:endnote w:type="continuationNotice" w:id="1">
    <w:p w14:paraId="34380510" w14:textId="77777777" w:rsidR="005F3787" w:rsidRDefault="005F3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C81A0" w14:textId="77777777" w:rsidR="00AF5E6F" w:rsidRDefault="00AF5E6F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4C10D85" wp14:editId="0D309C0F">
              <wp:simplePos x="0" y="0"/>
              <wp:positionH relativeFrom="page">
                <wp:posOffset>6679565</wp:posOffset>
              </wp:positionH>
              <wp:positionV relativeFrom="page">
                <wp:posOffset>9156700</wp:posOffset>
              </wp:positionV>
              <wp:extent cx="219710" cy="165735"/>
              <wp:effectExtent l="0" t="0" r="0" b="0"/>
              <wp:wrapNone/>
              <wp:docPr id="14208239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AB208" w14:textId="77777777" w:rsidR="00AF5E6F" w:rsidRDefault="00AF5E6F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10D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721pt;width:17.3pt;height:13.0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" filled="f" stroked="f">
              <v:textbox inset="0,0,0,0">
                <w:txbxContent>
                  <w:p w14:paraId="49CAB208" w14:textId="77777777" w:rsidR="00AF5E6F" w:rsidRDefault="00AF5E6F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3771F" w14:textId="77777777" w:rsidR="005F3787" w:rsidRDefault="005F3787">
      <w:r>
        <w:separator/>
      </w:r>
    </w:p>
  </w:footnote>
  <w:footnote w:type="continuationSeparator" w:id="0">
    <w:p w14:paraId="77314B3D" w14:textId="77777777" w:rsidR="005F3787" w:rsidRDefault="005F3787">
      <w:r>
        <w:continuationSeparator/>
      </w:r>
    </w:p>
  </w:footnote>
  <w:footnote w:type="continuationNotice" w:id="1">
    <w:p w14:paraId="2B908CF3" w14:textId="77777777" w:rsidR="005F3787" w:rsidRDefault="005F3787"/>
  </w:footnote>
  <w:footnote w:id="2">
    <w:p w14:paraId="415A7456" w14:textId="77777777" w:rsidR="00C92355" w:rsidRPr="00706C77" w:rsidRDefault="00C92355" w:rsidP="00E02FCC">
      <w:pPr>
        <w:tabs>
          <w:tab w:val="left" w:pos="501"/>
        </w:tabs>
        <w:spacing w:after="60"/>
        <w:ind w:left="360" w:right="974"/>
        <w:jc w:val="both"/>
        <w:rPr>
          <w:rFonts w:ascii="Symbol" w:hAnsi="Symbol"/>
          <w:i/>
          <w:iCs/>
          <w:sz w:val="16"/>
          <w:szCs w:val="16"/>
        </w:rPr>
      </w:pPr>
      <w:r>
        <w:rPr>
          <w:rStyle w:val="FootnoteReference"/>
        </w:rPr>
        <w:footnoteRef/>
      </w:r>
      <w:r w:rsidRPr="00706C77">
        <w:rPr>
          <w:sz w:val="16"/>
          <w:szCs w:val="16"/>
        </w:rPr>
        <w:t xml:space="preserve"> - </w:t>
      </w:r>
      <w:proofErr w:type="spellStart"/>
      <w:r w:rsidRPr="00706C77">
        <w:rPr>
          <w:sz w:val="16"/>
          <w:szCs w:val="16"/>
        </w:rPr>
        <w:t>Organisation</w:t>
      </w:r>
      <w:proofErr w:type="spellEnd"/>
      <w:r w:rsidRPr="00706C77">
        <w:rPr>
          <w:sz w:val="16"/>
          <w:szCs w:val="16"/>
        </w:rPr>
        <w:t xml:space="preserve"> </w:t>
      </w:r>
      <w:proofErr w:type="spellStart"/>
      <w:r w:rsidRPr="00706C77">
        <w:rPr>
          <w:sz w:val="16"/>
          <w:szCs w:val="16"/>
        </w:rPr>
        <w:t>membre</w:t>
      </w:r>
      <w:proofErr w:type="spellEnd"/>
      <w:r w:rsidRPr="00706C77">
        <w:rPr>
          <w:sz w:val="16"/>
          <w:szCs w:val="16"/>
        </w:rPr>
        <w:t xml:space="preserve"> à part </w:t>
      </w:r>
      <w:proofErr w:type="spellStart"/>
      <w:r w:rsidRPr="00706C77">
        <w:rPr>
          <w:sz w:val="16"/>
          <w:szCs w:val="16"/>
        </w:rPr>
        <w:t>entière</w:t>
      </w:r>
      <w:proofErr w:type="spellEnd"/>
      <w:r w:rsidRPr="00706C77">
        <w:rPr>
          <w:sz w:val="16"/>
          <w:szCs w:val="16"/>
        </w:rPr>
        <w:t xml:space="preserve"> de </w:t>
      </w:r>
      <w:proofErr w:type="spellStart"/>
      <w:r w:rsidRPr="00706C77">
        <w:rPr>
          <w:sz w:val="16"/>
          <w:szCs w:val="16"/>
        </w:rPr>
        <w:t>l'EL</w:t>
      </w:r>
      <w:proofErr w:type="spellEnd"/>
      <w:r w:rsidRPr="00706C77">
        <w:rPr>
          <w:sz w:val="16"/>
          <w:szCs w:val="16"/>
        </w:rPr>
        <w:t xml:space="preserve">*C au moment de la </w:t>
      </w:r>
      <w:proofErr w:type="spellStart"/>
      <w:r w:rsidRPr="00706C77">
        <w:rPr>
          <w:sz w:val="16"/>
          <w:szCs w:val="16"/>
        </w:rPr>
        <w:t>soumission</w:t>
      </w:r>
      <w:proofErr w:type="spellEnd"/>
      <w:r w:rsidRPr="00706C77">
        <w:rPr>
          <w:sz w:val="16"/>
          <w:szCs w:val="16"/>
        </w:rPr>
        <w:t xml:space="preserve"> de la </w:t>
      </w:r>
      <w:proofErr w:type="spellStart"/>
      <w:r w:rsidRPr="00706C77">
        <w:rPr>
          <w:sz w:val="16"/>
          <w:szCs w:val="16"/>
        </w:rPr>
        <w:t>demande</w:t>
      </w:r>
      <w:proofErr w:type="spellEnd"/>
      <w:r w:rsidRPr="00706C77">
        <w:rPr>
          <w:sz w:val="16"/>
          <w:szCs w:val="16"/>
        </w:rPr>
        <w:t xml:space="preserve"> </w:t>
      </w:r>
      <w:r w:rsidRPr="00706C77">
        <w:rPr>
          <w:i/>
          <w:iCs/>
          <w:sz w:val="16"/>
          <w:szCs w:val="16"/>
        </w:rPr>
        <w:t>(</w:t>
      </w:r>
      <w:proofErr w:type="spellStart"/>
      <w:r w:rsidRPr="00706C77">
        <w:rPr>
          <w:i/>
          <w:iCs/>
          <w:sz w:val="16"/>
          <w:szCs w:val="16"/>
        </w:rPr>
        <w:t>une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organisation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devient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membre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r w:rsidRPr="00706C77">
        <w:rPr>
          <w:i/>
          <w:iCs/>
          <w:spacing w:val="-3"/>
          <w:sz w:val="16"/>
          <w:szCs w:val="16"/>
        </w:rPr>
        <w:t xml:space="preserve">à part </w:t>
      </w:r>
      <w:proofErr w:type="spellStart"/>
      <w:r w:rsidRPr="00706C77">
        <w:rPr>
          <w:i/>
          <w:iCs/>
          <w:spacing w:val="-3"/>
          <w:sz w:val="16"/>
          <w:szCs w:val="16"/>
        </w:rPr>
        <w:t>entière</w:t>
      </w:r>
      <w:proofErr w:type="spellEnd"/>
      <w:r w:rsidRPr="00706C77">
        <w:rPr>
          <w:i/>
          <w:iCs/>
          <w:spacing w:val="-3"/>
          <w:sz w:val="16"/>
          <w:szCs w:val="16"/>
        </w:rPr>
        <w:t xml:space="preserve"> </w:t>
      </w:r>
      <w:r w:rsidRPr="00706C77">
        <w:rPr>
          <w:i/>
          <w:iCs/>
          <w:sz w:val="16"/>
          <w:szCs w:val="16"/>
        </w:rPr>
        <w:t xml:space="preserve">après </w:t>
      </w:r>
      <w:proofErr w:type="spellStart"/>
      <w:r w:rsidRPr="00706C77">
        <w:rPr>
          <w:i/>
          <w:iCs/>
          <w:sz w:val="16"/>
          <w:szCs w:val="16"/>
        </w:rPr>
        <w:t>avoir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suivi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une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procédure</w:t>
      </w:r>
      <w:proofErr w:type="spellEnd"/>
      <w:r w:rsidRPr="00706C77">
        <w:rPr>
          <w:i/>
          <w:iCs/>
          <w:sz w:val="16"/>
          <w:szCs w:val="16"/>
        </w:rPr>
        <w:t xml:space="preserve"> de </w:t>
      </w:r>
      <w:proofErr w:type="spellStart"/>
      <w:r w:rsidRPr="00706C77">
        <w:rPr>
          <w:i/>
          <w:iCs/>
          <w:sz w:val="16"/>
          <w:szCs w:val="16"/>
        </w:rPr>
        <w:t>demande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d'adhésion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distincte</w:t>
      </w:r>
      <w:proofErr w:type="spellEnd"/>
      <w:r w:rsidRPr="00706C77">
        <w:rPr>
          <w:i/>
          <w:iCs/>
          <w:sz w:val="16"/>
          <w:szCs w:val="16"/>
        </w:rPr>
        <w:t xml:space="preserve"> et </w:t>
      </w:r>
      <w:proofErr w:type="spellStart"/>
      <w:r w:rsidRPr="00706C77">
        <w:rPr>
          <w:i/>
          <w:iCs/>
          <w:sz w:val="16"/>
          <w:szCs w:val="16"/>
        </w:rPr>
        <w:t>reçu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une</w:t>
      </w:r>
      <w:proofErr w:type="spellEnd"/>
      <w:r w:rsidRPr="00706C77">
        <w:rPr>
          <w:i/>
          <w:iCs/>
          <w:sz w:val="16"/>
          <w:szCs w:val="16"/>
        </w:rPr>
        <w:t xml:space="preserve"> notification </w:t>
      </w:r>
      <w:proofErr w:type="spellStart"/>
      <w:r w:rsidRPr="00706C77">
        <w:rPr>
          <w:i/>
          <w:iCs/>
          <w:sz w:val="16"/>
          <w:szCs w:val="16"/>
        </w:rPr>
        <w:t>officielle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d'approbation</w:t>
      </w:r>
      <w:proofErr w:type="spellEnd"/>
      <w:r w:rsidRPr="00706C77">
        <w:rPr>
          <w:i/>
          <w:iCs/>
          <w:sz w:val="16"/>
          <w:szCs w:val="16"/>
        </w:rPr>
        <w:t xml:space="preserve"> de </w:t>
      </w:r>
      <w:proofErr w:type="spellStart"/>
      <w:r w:rsidRPr="00706C77">
        <w:rPr>
          <w:i/>
          <w:iCs/>
          <w:sz w:val="16"/>
          <w:szCs w:val="16"/>
        </w:rPr>
        <w:t>l'adhésion</w:t>
      </w:r>
      <w:proofErr w:type="spellEnd"/>
      <w:r w:rsidRPr="00706C77">
        <w:rPr>
          <w:i/>
          <w:iCs/>
          <w:sz w:val="16"/>
          <w:szCs w:val="16"/>
        </w:rPr>
        <w:t>).</w:t>
      </w:r>
    </w:p>
    <w:p w14:paraId="462DCC53" w14:textId="77777777" w:rsidR="00C92355" w:rsidRPr="00706C77" w:rsidRDefault="00C92355" w:rsidP="00E02FCC">
      <w:pPr>
        <w:tabs>
          <w:tab w:val="left" w:pos="500"/>
          <w:tab w:val="left" w:pos="501"/>
        </w:tabs>
        <w:spacing w:after="60"/>
        <w:ind w:left="360" w:right="1167"/>
        <w:rPr>
          <w:rFonts w:ascii="Symbol" w:hAnsi="Symbol"/>
          <w:sz w:val="16"/>
          <w:szCs w:val="16"/>
        </w:rPr>
      </w:pPr>
      <w:r w:rsidRPr="00706C77">
        <w:rPr>
          <w:sz w:val="16"/>
          <w:szCs w:val="16"/>
        </w:rPr>
        <w:t xml:space="preserve">- </w:t>
      </w:r>
      <w:proofErr w:type="spellStart"/>
      <w:r w:rsidRPr="00706C77">
        <w:rPr>
          <w:sz w:val="16"/>
          <w:szCs w:val="16"/>
        </w:rPr>
        <w:t>Organisation</w:t>
      </w:r>
      <w:proofErr w:type="spellEnd"/>
      <w:r w:rsidRPr="00706C77">
        <w:rPr>
          <w:sz w:val="16"/>
          <w:szCs w:val="16"/>
        </w:rPr>
        <w:t xml:space="preserve"> de la société civile </w:t>
      </w:r>
      <w:proofErr w:type="spellStart"/>
      <w:r w:rsidRPr="00706C77">
        <w:rPr>
          <w:sz w:val="16"/>
          <w:szCs w:val="16"/>
        </w:rPr>
        <w:t>légalement</w:t>
      </w:r>
      <w:proofErr w:type="spellEnd"/>
      <w:r w:rsidRPr="00706C77">
        <w:rPr>
          <w:sz w:val="16"/>
          <w:szCs w:val="16"/>
        </w:rPr>
        <w:t xml:space="preserve"> </w:t>
      </w:r>
      <w:proofErr w:type="spellStart"/>
      <w:r w:rsidRPr="00706C77">
        <w:rPr>
          <w:sz w:val="16"/>
          <w:szCs w:val="16"/>
        </w:rPr>
        <w:t>enregistrée</w:t>
      </w:r>
      <w:proofErr w:type="spellEnd"/>
      <w:r w:rsidRPr="00706C77">
        <w:rPr>
          <w:sz w:val="16"/>
          <w:szCs w:val="16"/>
        </w:rPr>
        <w:t xml:space="preserve">, à but non </w:t>
      </w:r>
      <w:proofErr w:type="spellStart"/>
      <w:r w:rsidRPr="00706C77">
        <w:rPr>
          <w:sz w:val="16"/>
          <w:szCs w:val="16"/>
        </w:rPr>
        <w:t>lucratif</w:t>
      </w:r>
      <w:proofErr w:type="spellEnd"/>
      <w:r w:rsidRPr="00706C77">
        <w:rPr>
          <w:sz w:val="16"/>
          <w:szCs w:val="16"/>
        </w:rPr>
        <w:t xml:space="preserve"> et non </w:t>
      </w:r>
      <w:proofErr w:type="spellStart"/>
      <w:r w:rsidRPr="00706C77">
        <w:rPr>
          <w:sz w:val="16"/>
          <w:szCs w:val="16"/>
        </w:rPr>
        <w:t>gouvernementale</w:t>
      </w:r>
      <w:proofErr w:type="spellEnd"/>
      <w:r w:rsidRPr="00706C77">
        <w:rPr>
          <w:sz w:val="16"/>
          <w:szCs w:val="16"/>
        </w:rPr>
        <w:t xml:space="preserve">, dans son pays </w:t>
      </w:r>
      <w:proofErr w:type="spellStart"/>
      <w:r w:rsidRPr="00706C77">
        <w:rPr>
          <w:sz w:val="16"/>
          <w:szCs w:val="16"/>
        </w:rPr>
        <w:t>d'activité</w:t>
      </w:r>
      <w:proofErr w:type="spellEnd"/>
      <w:r w:rsidRPr="00706C77">
        <w:rPr>
          <w:sz w:val="16"/>
          <w:szCs w:val="16"/>
        </w:rPr>
        <w:t>.</w:t>
      </w:r>
    </w:p>
    <w:p w14:paraId="6604781F" w14:textId="77777777" w:rsidR="00C92355" w:rsidRPr="00706C77" w:rsidRDefault="00C92355" w:rsidP="00E02FCC">
      <w:pPr>
        <w:tabs>
          <w:tab w:val="left" w:pos="500"/>
          <w:tab w:val="left" w:pos="501"/>
        </w:tabs>
        <w:spacing w:after="60"/>
        <w:ind w:left="360"/>
        <w:rPr>
          <w:rFonts w:ascii="Symbol" w:hAnsi="Symbol"/>
          <w:sz w:val="16"/>
          <w:szCs w:val="16"/>
        </w:rPr>
      </w:pPr>
      <w:proofErr w:type="spellStart"/>
      <w:r w:rsidRPr="00706C77">
        <w:rPr>
          <w:sz w:val="16"/>
          <w:szCs w:val="16"/>
        </w:rPr>
        <w:t>Établi</w:t>
      </w:r>
      <w:proofErr w:type="spellEnd"/>
      <w:r w:rsidRPr="00706C77">
        <w:rPr>
          <w:sz w:val="16"/>
          <w:szCs w:val="16"/>
        </w:rPr>
        <w:t xml:space="preserve"> dans un État </w:t>
      </w:r>
      <w:proofErr w:type="spellStart"/>
      <w:r w:rsidRPr="00706C77">
        <w:rPr>
          <w:sz w:val="16"/>
          <w:szCs w:val="16"/>
        </w:rPr>
        <w:t>membre</w:t>
      </w:r>
      <w:proofErr w:type="spellEnd"/>
      <w:r w:rsidRPr="00706C77">
        <w:rPr>
          <w:sz w:val="16"/>
          <w:szCs w:val="16"/>
        </w:rPr>
        <w:t xml:space="preserve"> de </w:t>
      </w:r>
      <w:proofErr w:type="spellStart"/>
      <w:r w:rsidRPr="00706C77">
        <w:rPr>
          <w:sz w:val="16"/>
          <w:szCs w:val="16"/>
        </w:rPr>
        <w:t>l'Union</w:t>
      </w:r>
      <w:proofErr w:type="spellEnd"/>
      <w:r w:rsidRPr="00706C77">
        <w:rPr>
          <w:sz w:val="16"/>
          <w:szCs w:val="16"/>
        </w:rPr>
        <w:t xml:space="preserve"> </w:t>
      </w:r>
      <w:proofErr w:type="spellStart"/>
      <w:r w:rsidRPr="00706C77">
        <w:rPr>
          <w:sz w:val="16"/>
          <w:szCs w:val="16"/>
        </w:rPr>
        <w:t>européenne</w:t>
      </w:r>
      <w:proofErr w:type="spellEnd"/>
      <w:r w:rsidRPr="00706C77">
        <w:rPr>
          <w:sz w:val="16"/>
          <w:szCs w:val="16"/>
        </w:rPr>
        <w:t xml:space="preserve"> (y </w:t>
      </w:r>
      <w:proofErr w:type="spellStart"/>
      <w:r w:rsidRPr="00706C77">
        <w:rPr>
          <w:sz w:val="16"/>
          <w:szCs w:val="16"/>
        </w:rPr>
        <w:t>compris</w:t>
      </w:r>
      <w:proofErr w:type="spellEnd"/>
      <w:r w:rsidRPr="00706C77">
        <w:rPr>
          <w:sz w:val="16"/>
          <w:szCs w:val="16"/>
        </w:rPr>
        <w:t xml:space="preserve"> les pays et </w:t>
      </w:r>
      <w:proofErr w:type="spellStart"/>
      <w:r w:rsidRPr="00706C77">
        <w:rPr>
          <w:sz w:val="16"/>
          <w:szCs w:val="16"/>
        </w:rPr>
        <w:t>territoires</w:t>
      </w:r>
      <w:proofErr w:type="spellEnd"/>
      <w:r w:rsidRPr="00706C77">
        <w:rPr>
          <w:sz w:val="16"/>
          <w:szCs w:val="16"/>
        </w:rPr>
        <w:t xml:space="preserve"> </w:t>
      </w:r>
      <w:proofErr w:type="spellStart"/>
      <w:r w:rsidRPr="00706C77">
        <w:rPr>
          <w:sz w:val="16"/>
          <w:szCs w:val="16"/>
        </w:rPr>
        <w:t>d'outre-mer</w:t>
      </w:r>
      <w:proofErr w:type="spellEnd"/>
      <w:r w:rsidRPr="00706C77">
        <w:rPr>
          <w:sz w:val="16"/>
          <w:szCs w:val="16"/>
        </w:rPr>
        <w:t xml:space="preserve"> (PTOM))</w:t>
      </w:r>
    </w:p>
    <w:p w14:paraId="548133A6" w14:textId="77777777" w:rsidR="00C92355" w:rsidRPr="00706C77" w:rsidRDefault="00C92355" w:rsidP="00E02FCC">
      <w:pPr>
        <w:tabs>
          <w:tab w:val="left" w:pos="500"/>
          <w:tab w:val="left" w:pos="501"/>
        </w:tabs>
        <w:spacing w:after="60"/>
        <w:ind w:left="360"/>
        <w:rPr>
          <w:rFonts w:ascii="Symbol" w:hAnsi="Symbol"/>
          <w:sz w:val="16"/>
          <w:szCs w:val="16"/>
        </w:rPr>
      </w:pPr>
      <w:r w:rsidRPr="00706C77">
        <w:rPr>
          <w:sz w:val="16"/>
          <w:szCs w:val="16"/>
        </w:rPr>
        <w:t xml:space="preserve">- Respecter les </w:t>
      </w:r>
      <w:proofErr w:type="spellStart"/>
      <w:r w:rsidRPr="00706C77">
        <w:rPr>
          <w:sz w:val="16"/>
          <w:szCs w:val="16"/>
        </w:rPr>
        <w:t>valeurs</w:t>
      </w:r>
      <w:proofErr w:type="spellEnd"/>
      <w:r w:rsidRPr="00706C77">
        <w:rPr>
          <w:sz w:val="16"/>
          <w:szCs w:val="16"/>
        </w:rPr>
        <w:t xml:space="preserve"> de </w:t>
      </w:r>
      <w:proofErr w:type="spellStart"/>
      <w:r w:rsidRPr="00706C77">
        <w:rPr>
          <w:sz w:val="16"/>
          <w:szCs w:val="16"/>
        </w:rPr>
        <w:t>l'UE</w:t>
      </w:r>
      <w:proofErr w:type="spellEnd"/>
      <w:r w:rsidRPr="00706C77">
        <w:rPr>
          <w:sz w:val="16"/>
          <w:szCs w:val="16"/>
        </w:rPr>
        <w:t xml:space="preserve">, y </w:t>
      </w:r>
      <w:proofErr w:type="spellStart"/>
      <w:r w:rsidRPr="00706C77">
        <w:rPr>
          <w:sz w:val="16"/>
          <w:szCs w:val="16"/>
        </w:rPr>
        <w:t>compris</w:t>
      </w:r>
      <w:proofErr w:type="spellEnd"/>
      <w:r w:rsidRPr="00706C77">
        <w:rPr>
          <w:sz w:val="16"/>
          <w:szCs w:val="16"/>
        </w:rPr>
        <w:t xml:space="preserve"> des </w:t>
      </w:r>
      <w:proofErr w:type="spellStart"/>
      <w:r w:rsidRPr="00706C77">
        <w:rPr>
          <w:sz w:val="16"/>
          <w:szCs w:val="16"/>
        </w:rPr>
        <w:t>valeurs</w:t>
      </w:r>
      <w:proofErr w:type="spellEnd"/>
      <w:r w:rsidRPr="00706C77">
        <w:rPr>
          <w:sz w:val="16"/>
          <w:szCs w:val="16"/>
        </w:rPr>
        <w:t xml:space="preserve"> </w:t>
      </w:r>
      <w:proofErr w:type="spellStart"/>
      <w:r w:rsidRPr="00706C77">
        <w:rPr>
          <w:sz w:val="16"/>
          <w:szCs w:val="16"/>
        </w:rPr>
        <w:t>telles</w:t>
      </w:r>
      <w:proofErr w:type="spellEnd"/>
      <w:r w:rsidRPr="00706C77">
        <w:rPr>
          <w:sz w:val="16"/>
          <w:szCs w:val="16"/>
        </w:rPr>
        <w:t xml:space="preserve"> que la </w:t>
      </w:r>
      <w:proofErr w:type="spellStart"/>
      <w:r w:rsidRPr="00706C77">
        <w:rPr>
          <w:sz w:val="16"/>
          <w:szCs w:val="16"/>
        </w:rPr>
        <w:t>dignité</w:t>
      </w:r>
      <w:proofErr w:type="spellEnd"/>
      <w:r w:rsidRPr="00706C77">
        <w:rPr>
          <w:sz w:val="16"/>
          <w:szCs w:val="16"/>
        </w:rPr>
        <w:t xml:space="preserve">, </w:t>
      </w:r>
      <w:proofErr w:type="spellStart"/>
      <w:r w:rsidRPr="00706C77">
        <w:rPr>
          <w:sz w:val="16"/>
          <w:szCs w:val="16"/>
        </w:rPr>
        <w:t>l'égalité</w:t>
      </w:r>
      <w:proofErr w:type="spellEnd"/>
      <w:r w:rsidRPr="00706C77">
        <w:rPr>
          <w:sz w:val="16"/>
          <w:szCs w:val="16"/>
        </w:rPr>
        <w:t xml:space="preserve"> et la justice</w:t>
      </w:r>
    </w:p>
    <w:p w14:paraId="7BA740D7" w14:textId="77777777" w:rsidR="00C92355" w:rsidRPr="00706C77" w:rsidRDefault="00C92355" w:rsidP="00E02FCC">
      <w:pPr>
        <w:tabs>
          <w:tab w:val="left" w:pos="500"/>
          <w:tab w:val="left" w:pos="501"/>
        </w:tabs>
        <w:spacing w:after="60"/>
        <w:ind w:left="360" w:right="997"/>
        <w:rPr>
          <w:rFonts w:ascii="Symbol" w:hAnsi="Symbol"/>
        </w:rPr>
      </w:pPr>
      <w:r w:rsidRPr="00706C77">
        <w:rPr>
          <w:sz w:val="16"/>
          <w:szCs w:val="16"/>
        </w:rPr>
        <w:t xml:space="preserve">- </w:t>
      </w:r>
      <w:proofErr w:type="spellStart"/>
      <w:r w:rsidRPr="00706C77">
        <w:rPr>
          <w:sz w:val="16"/>
          <w:szCs w:val="16"/>
        </w:rPr>
        <w:t>Formulaire</w:t>
      </w:r>
      <w:proofErr w:type="spellEnd"/>
      <w:r w:rsidRPr="00706C77">
        <w:rPr>
          <w:sz w:val="16"/>
          <w:szCs w:val="16"/>
        </w:rPr>
        <w:t xml:space="preserve"> de candidature </w:t>
      </w:r>
      <w:proofErr w:type="spellStart"/>
      <w:r w:rsidRPr="00706C77">
        <w:rPr>
          <w:sz w:val="16"/>
          <w:szCs w:val="16"/>
        </w:rPr>
        <w:t>entièrement</w:t>
      </w:r>
      <w:proofErr w:type="spellEnd"/>
      <w:r w:rsidRPr="00706C77">
        <w:rPr>
          <w:sz w:val="16"/>
          <w:szCs w:val="16"/>
        </w:rPr>
        <w:t xml:space="preserve"> </w:t>
      </w:r>
      <w:proofErr w:type="spellStart"/>
      <w:r w:rsidRPr="00706C77">
        <w:rPr>
          <w:sz w:val="16"/>
          <w:szCs w:val="16"/>
        </w:rPr>
        <w:t>complété</w:t>
      </w:r>
      <w:proofErr w:type="spellEnd"/>
      <w:r w:rsidRPr="00706C77">
        <w:rPr>
          <w:sz w:val="16"/>
          <w:szCs w:val="16"/>
        </w:rPr>
        <w:t xml:space="preserve">, y </w:t>
      </w:r>
      <w:proofErr w:type="spellStart"/>
      <w:r w:rsidRPr="00706C77">
        <w:rPr>
          <w:sz w:val="16"/>
          <w:szCs w:val="16"/>
        </w:rPr>
        <w:t>compris</w:t>
      </w:r>
      <w:proofErr w:type="spellEnd"/>
      <w:r w:rsidRPr="00706C77">
        <w:rPr>
          <w:sz w:val="16"/>
          <w:szCs w:val="16"/>
        </w:rPr>
        <w:t xml:space="preserve"> le budget, </w:t>
      </w:r>
      <w:proofErr w:type="spellStart"/>
      <w:r w:rsidRPr="00706C77">
        <w:rPr>
          <w:sz w:val="16"/>
          <w:szCs w:val="16"/>
        </w:rPr>
        <w:t>soumis</w:t>
      </w:r>
      <w:proofErr w:type="spellEnd"/>
      <w:r w:rsidRPr="00706C77">
        <w:rPr>
          <w:sz w:val="16"/>
          <w:szCs w:val="16"/>
        </w:rPr>
        <w:t xml:space="preserve"> </w:t>
      </w:r>
      <w:proofErr w:type="spellStart"/>
      <w:r w:rsidRPr="00706C77">
        <w:rPr>
          <w:sz w:val="16"/>
          <w:szCs w:val="16"/>
        </w:rPr>
        <w:t>avant</w:t>
      </w:r>
      <w:proofErr w:type="spellEnd"/>
      <w:r w:rsidRPr="00706C77">
        <w:rPr>
          <w:sz w:val="16"/>
          <w:szCs w:val="16"/>
        </w:rPr>
        <w:t xml:space="preserve"> la date </w:t>
      </w:r>
      <w:proofErr w:type="spellStart"/>
      <w:r w:rsidRPr="00706C77">
        <w:rPr>
          <w:sz w:val="16"/>
          <w:szCs w:val="16"/>
        </w:rPr>
        <w:t>limite</w:t>
      </w:r>
      <w:proofErr w:type="spellEnd"/>
      <w:r w:rsidRPr="00706C77">
        <w:rPr>
          <w:sz w:val="16"/>
          <w:szCs w:val="16"/>
        </w:rPr>
        <w:t xml:space="preserve">. </w:t>
      </w:r>
      <w:r w:rsidRPr="00706C77">
        <w:rPr>
          <w:i/>
          <w:iCs/>
          <w:spacing w:val="-2"/>
          <w:sz w:val="16"/>
          <w:szCs w:val="16"/>
        </w:rPr>
        <w:t>(</w:t>
      </w:r>
      <w:r w:rsidRPr="00706C77">
        <w:rPr>
          <w:i/>
          <w:iCs/>
          <w:sz w:val="16"/>
          <w:szCs w:val="16"/>
        </w:rPr>
        <w:t xml:space="preserve">Les candidatures </w:t>
      </w:r>
      <w:proofErr w:type="spellStart"/>
      <w:r w:rsidRPr="00706C77">
        <w:rPr>
          <w:i/>
          <w:iCs/>
          <w:sz w:val="16"/>
          <w:szCs w:val="16"/>
        </w:rPr>
        <w:t>peuvent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être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soumises</w:t>
      </w:r>
      <w:proofErr w:type="spellEnd"/>
      <w:r w:rsidRPr="00706C77">
        <w:rPr>
          <w:i/>
          <w:iCs/>
          <w:sz w:val="16"/>
          <w:szCs w:val="16"/>
        </w:rPr>
        <w:t xml:space="preserve"> dans </w:t>
      </w:r>
      <w:proofErr w:type="spellStart"/>
      <w:r w:rsidRPr="00706C77">
        <w:rPr>
          <w:i/>
          <w:iCs/>
          <w:sz w:val="16"/>
          <w:szCs w:val="16"/>
        </w:rPr>
        <w:t>n'importe</w:t>
      </w:r>
      <w:proofErr w:type="spellEnd"/>
      <w:r w:rsidRPr="00706C77">
        <w:rPr>
          <w:i/>
          <w:iCs/>
          <w:sz w:val="16"/>
          <w:szCs w:val="16"/>
        </w:rPr>
        <w:t xml:space="preserve"> quelle langue d'un État </w:t>
      </w:r>
      <w:proofErr w:type="spellStart"/>
      <w:r w:rsidRPr="00706C77">
        <w:rPr>
          <w:i/>
          <w:iCs/>
          <w:sz w:val="16"/>
          <w:szCs w:val="16"/>
        </w:rPr>
        <w:t>membre</w:t>
      </w:r>
      <w:proofErr w:type="spellEnd"/>
      <w:r w:rsidRPr="00706C77">
        <w:rPr>
          <w:i/>
          <w:iCs/>
          <w:sz w:val="16"/>
          <w:szCs w:val="16"/>
        </w:rPr>
        <w:t xml:space="preserve"> de </w:t>
      </w:r>
      <w:proofErr w:type="spellStart"/>
      <w:r w:rsidRPr="00706C77">
        <w:rPr>
          <w:i/>
          <w:iCs/>
          <w:sz w:val="16"/>
          <w:szCs w:val="16"/>
        </w:rPr>
        <w:t>l'UE</w:t>
      </w:r>
      <w:proofErr w:type="spellEnd"/>
      <w:r w:rsidRPr="00706C77">
        <w:rPr>
          <w:i/>
          <w:iCs/>
          <w:sz w:val="16"/>
          <w:szCs w:val="16"/>
        </w:rPr>
        <w:t xml:space="preserve">, </w:t>
      </w:r>
      <w:proofErr w:type="spellStart"/>
      <w:r w:rsidRPr="00706C77">
        <w:rPr>
          <w:i/>
          <w:iCs/>
          <w:sz w:val="16"/>
          <w:szCs w:val="16"/>
        </w:rPr>
        <w:t>mais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l'anglais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est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préférable</w:t>
      </w:r>
      <w:proofErr w:type="spellEnd"/>
      <w:r w:rsidRPr="00706C77">
        <w:rPr>
          <w:i/>
          <w:iCs/>
          <w:sz w:val="16"/>
          <w:szCs w:val="16"/>
        </w:rPr>
        <w:t xml:space="preserve">. La </w:t>
      </w:r>
      <w:proofErr w:type="spellStart"/>
      <w:r w:rsidRPr="00706C77">
        <w:rPr>
          <w:i/>
          <w:iCs/>
          <w:sz w:val="16"/>
          <w:szCs w:val="16"/>
        </w:rPr>
        <w:t>soumission</w:t>
      </w:r>
      <w:proofErr w:type="spellEnd"/>
      <w:r w:rsidRPr="00706C77">
        <w:rPr>
          <w:i/>
          <w:iCs/>
          <w:sz w:val="16"/>
          <w:szCs w:val="16"/>
        </w:rPr>
        <w:t xml:space="preserve"> dans </w:t>
      </w:r>
      <w:proofErr w:type="spellStart"/>
      <w:r w:rsidRPr="00706C77">
        <w:rPr>
          <w:i/>
          <w:iCs/>
          <w:sz w:val="16"/>
          <w:szCs w:val="16"/>
        </w:rPr>
        <w:t>une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autre</w:t>
      </w:r>
      <w:proofErr w:type="spellEnd"/>
      <w:r w:rsidRPr="00706C77">
        <w:rPr>
          <w:i/>
          <w:iCs/>
          <w:sz w:val="16"/>
          <w:szCs w:val="16"/>
        </w:rPr>
        <w:t xml:space="preserve"> langue </w:t>
      </w:r>
      <w:proofErr w:type="spellStart"/>
      <w:r w:rsidRPr="00706C77">
        <w:rPr>
          <w:i/>
          <w:iCs/>
          <w:sz w:val="16"/>
          <w:szCs w:val="16"/>
        </w:rPr>
        <w:t>n'entraînera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aucun</w:t>
      </w:r>
      <w:proofErr w:type="spellEnd"/>
      <w:r w:rsidRPr="00706C77">
        <w:rPr>
          <w:i/>
          <w:iCs/>
          <w:sz w:val="16"/>
          <w:szCs w:val="16"/>
        </w:rPr>
        <w:t xml:space="preserve"> </w:t>
      </w:r>
      <w:proofErr w:type="spellStart"/>
      <w:r w:rsidRPr="00706C77">
        <w:rPr>
          <w:i/>
          <w:iCs/>
          <w:sz w:val="16"/>
          <w:szCs w:val="16"/>
        </w:rPr>
        <w:t>désavantage</w:t>
      </w:r>
      <w:proofErr w:type="spellEnd"/>
      <w:r w:rsidRPr="00706C77">
        <w:rPr>
          <w:i/>
          <w:iCs/>
        </w:rPr>
        <w:t>).</w:t>
      </w:r>
    </w:p>
  </w:footnote>
  <w:footnote w:id="3">
    <w:p w14:paraId="5A6F7AA1" w14:textId="77777777" w:rsidR="00C92355" w:rsidRPr="008D1AE8" w:rsidRDefault="00C92355" w:rsidP="00C92355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8D1AE8">
        <w:rPr>
          <w:color w:val="000000" w:themeColor="text1"/>
          <w:sz w:val="16"/>
          <w:szCs w:val="22"/>
        </w:rPr>
        <w:t xml:space="preserve"> Il </w:t>
      </w:r>
      <w:proofErr w:type="spellStart"/>
      <w:r w:rsidRPr="008D1AE8">
        <w:rPr>
          <w:color w:val="000000" w:themeColor="text1"/>
          <w:sz w:val="16"/>
          <w:szCs w:val="22"/>
        </w:rPr>
        <w:t>n'est</w:t>
      </w:r>
      <w:proofErr w:type="spellEnd"/>
      <w:r w:rsidRPr="008D1AE8">
        <w:rPr>
          <w:color w:val="000000" w:themeColor="text1"/>
          <w:sz w:val="16"/>
          <w:szCs w:val="22"/>
        </w:rPr>
        <w:t xml:space="preserve"> pas </w:t>
      </w:r>
      <w:proofErr w:type="spellStart"/>
      <w:r w:rsidRPr="008D1AE8">
        <w:rPr>
          <w:color w:val="000000" w:themeColor="text1"/>
          <w:sz w:val="16"/>
          <w:szCs w:val="22"/>
        </w:rPr>
        <w:t>nécessaire</w:t>
      </w:r>
      <w:proofErr w:type="spellEnd"/>
      <w:r w:rsidRPr="008D1AE8">
        <w:rPr>
          <w:color w:val="000000" w:themeColor="text1"/>
          <w:sz w:val="16"/>
          <w:szCs w:val="22"/>
        </w:rPr>
        <w:t xml:space="preserve"> de disposer d'un </w:t>
      </w:r>
      <w:proofErr w:type="spellStart"/>
      <w:r w:rsidRPr="008D1AE8">
        <w:rPr>
          <w:color w:val="000000" w:themeColor="text1"/>
          <w:sz w:val="16"/>
          <w:szCs w:val="22"/>
        </w:rPr>
        <w:t>cofinancement</w:t>
      </w:r>
      <w:proofErr w:type="spellEnd"/>
      <w:r w:rsidRPr="008D1AE8">
        <w:rPr>
          <w:color w:val="000000" w:themeColor="text1"/>
          <w:sz w:val="16"/>
          <w:szCs w:val="22"/>
        </w:rPr>
        <w:t xml:space="preserve"> et </w:t>
      </w:r>
      <w:proofErr w:type="spellStart"/>
      <w:r w:rsidRPr="008D1AE8">
        <w:rPr>
          <w:color w:val="000000" w:themeColor="text1"/>
          <w:sz w:val="16"/>
          <w:szCs w:val="22"/>
        </w:rPr>
        <w:t>vous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pouvez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laisser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ce</w:t>
      </w:r>
      <w:proofErr w:type="spellEnd"/>
      <w:r w:rsidRPr="008D1AE8">
        <w:rPr>
          <w:color w:val="000000" w:themeColor="text1"/>
          <w:sz w:val="16"/>
          <w:szCs w:val="22"/>
        </w:rPr>
        <w:t xml:space="preserve"> champ vide. Cela </w:t>
      </w:r>
      <w:proofErr w:type="spellStart"/>
      <w:r w:rsidRPr="008D1AE8">
        <w:rPr>
          <w:color w:val="000000" w:themeColor="text1"/>
          <w:sz w:val="16"/>
          <w:szCs w:val="22"/>
        </w:rPr>
        <w:t>dit</w:t>
      </w:r>
      <w:proofErr w:type="spellEnd"/>
      <w:r w:rsidRPr="008D1AE8">
        <w:rPr>
          <w:color w:val="000000" w:themeColor="text1"/>
          <w:sz w:val="16"/>
          <w:szCs w:val="22"/>
        </w:rPr>
        <w:t xml:space="preserve">, </w:t>
      </w:r>
      <w:proofErr w:type="spellStart"/>
      <w:r w:rsidRPr="008D1AE8">
        <w:rPr>
          <w:color w:val="000000" w:themeColor="text1"/>
          <w:sz w:val="16"/>
          <w:szCs w:val="22"/>
        </w:rPr>
        <w:t>si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vous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disposez</w:t>
      </w:r>
      <w:proofErr w:type="spellEnd"/>
      <w:r w:rsidRPr="008D1AE8">
        <w:rPr>
          <w:color w:val="000000" w:themeColor="text1"/>
          <w:sz w:val="16"/>
          <w:szCs w:val="22"/>
        </w:rPr>
        <w:t xml:space="preserve"> d'un </w:t>
      </w:r>
      <w:proofErr w:type="spellStart"/>
      <w:r w:rsidRPr="008D1AE8">
        <w:rPr>
          <w:color w:val="000000" w:themeColor="text1"/>
          <w:sz w:val="16"/>
          <w:szCs w:val="22"/>
        </w:rPr>
        <w:t>cofinancement</w:t>
      </w:r>
      <w:proofErr w:type="spellEnd"/>
      <w:r w:rsidRPr="008D1AE8">
        <w:rPr>
          <w:color w:val="000000" w:themeColor="text1"/>
          <w:sz w:val="16"/>
          <w:szCs w:val="22"/>
        </w:rPr>
        <w:t xml:space="preserve">, </w:t>
      </w:r>
      <w:proofErr w:type="spellStart"/>
      <w:r w:rsidRPr="008D1AE8">
        <w:rPr>
          <w:color w:val="000000" w:themeColor="text1"/>
          <w:sz w:val="16"/>
          <w:szCs w:val="22"/>
        </w:rPr>
        <w:t>veuillez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indiquer</w:t>
      </w:r>
      <w:proofErr w:type="spellEnd"/>
      <w:r w:rsidRPr="008D1AE8">
        <w:rPr>
          <w:color w:val="000000" w:themeColor="text1"/>
          <w:sz w:val="16"/>
          <w:szCs w:val="22"/>
        </w:rPr>
        <w:t xml:space="preserve"> le budget total et </w:t>
      </w:r>
      <w:proofErr w:type="spellStart"/>
      <w:r w:rsidRPr="008D1AE8">
        <w:rPr>
          <w:color w:val="000000" w:themeColor="text1"/>
          <w:sz w:val="16"/>
          <w:szCs w:val="22"/>
        </w:rPr>
        <w:t>l'origine</w:t>
      </w:r>
      <w:proofErr w:type="spellEnd"/>
      <w:r w:rsidRPr="008D1AE8">
        <w:rPr>
          <w:color w:val="000000" w:themeColor="text1"/>
          <w:sz w:val="16"/>
          <w:szCs w:val="22"/>
        </w:rPr>
        <w:t xml:space="preserve"> du </w:t>
      </w:r>
      <w:proofErr w:type="spellStart"/>
      <w:r w:rsidRPr="008D1AE8">
        <w:rPr>
          <w:color w:val="000000" w:themeColor="text1"/>
          <w:sz w:val="16"/>
          <w:szCs w:val="22"/>
        </w:rPr>
        <w:t>cofinancement</w:t>
      </w:r>
      <w:proofErr w:type="spellEnd"/>
      <w:r w:rsidRPr="008D1AE8">
        <w:rPr>
          <w:color w:val="000000" w:themeColor="text1"/>
          <w:sz w:val="16"/>
          <w:szCs w:val="22"/>
        </w:rPr>
        <w:t>.</w:t>
      </w:r>
    </w:p>
  </w:footnote>
  <w:footnote w:id="4">
    <w:p w14:paraId="7C49E5CB" w14:textId="77777777" w:rsidR="00E97E35" w:rsidRPr="00E97E35" w:rsidRDefault="00C92355" w:rsidP="003F301D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E06D1D">
        <w:rPr>
          <w:rStyle w:val="FootnoteReference"/>
          <w:sz w:val="20"/>
          <w:szCs w:val="20"/>
        </w:rPr>
        <w:footnoteRef/>
      </w:r>
      <w:r w:rsidRPr="00E06D1D">
        <w:rPr>
          <w:sz w:val="18"/>
          <w:szCs w:val="18"/>
          <w:lang w:val="hu-HU"/>
        </w:rPr>
        <w:t xml:space="preserve"> </w:t>
      </w:r>
      <w:r w:rsidR="00E97E35" w:rsidRPr="00E97E35">
        <w:rPr>
          <w:rFonts w:ascii="Calibri" w:hAnsi="Calibri" w:cs="Calibri"/>
          <w:sz w:val="16"/>
          <w:szCs w:val="16"/>
        </w:rPr>
        <w:t xml:space="preserve">- la </w:t>
      </w:r>
      <w:proofErr w:type="spellStart"/>
      <w:r w:rsidR="00E97E35" w:rsidRPr="00E97E35">
        <w:rPr>
          <w:rFonts w:ascii="Calibri" w:hAnsi="Calibri" w:cs="Calibri"/>
          <w:sz w:val="16"/>
          <w:szCs w:val="16"/>
        </w:rPr>
        <w:t>capacité</w:t>
      </w:r>
      <w:proofErr w:type="spellEnd"/>
      <w:r w:rsidR="00E97E35" w:rsidRPr="00E97E35">
        <w:rPr>
          <w:rFonts w:ascii="Calibri" w:hAnsi="Calibri" w:cs="Calibri"/>
          <w:sz w:val="16"/>
          <w:szCs w:val="16"/>
        </w:rPr>
        <w:t xml:space="preserve"> des ONG à </w:t>
      </w:r>
      <w:proofErr w:type="spellStart"/>
      <w:r w:rsidR="00E97E35" w:rsidRPr="00E97E35">
        <w:rPr>
          <w:rFonts w:ascii="Calibri" w:hAnsi="Calibri" w:cs="Calibri"/>
          <w:sz w:val="16"/>
          <w:szCs w:val="16"/>
        </w:rPr>
        <w:t>protéger</w:t>
      </w:r>
      <w:proofErr w:type="spellEnd"/>
      <w:r w:rsidR="00E97E35" w:rsidRPr="00E97E35">
        <w:rPr>
          <w:rFonts w:ascii="Calibri" w:hAnsi="Calibri" w:cs="Calibri"/>
          <w:sz w:val="16"/>
          <w:szCs w:val="16"/>
        </w:rPr>
        <w:t xml:space="preserve"> et </w:t>
      </w:r>
      <w:proofErr w:type="spellStart"/>
      <w:r w:rsidR="00E97E35" w:rsidRPr="00E97E35">
        <w:rPr>
          <w:rFonts w:ascii="Calibri" w:hAnsi="Calibri" w:cs="Calibri"/>
          <w:sz w:val="16"/>
          <w:szCs w:val="16"/>
        </w:rPr>
        <w:t>promouvoir</w:t>
      </w:r>
      <w:proofErr w:type="spellEnd"/>
      <w:r w:rsidR="00E97E35" w:rsidRPr="00E97E35">
        <w:rPr>
          <w:rFonts w:ascii="Calibri" w:hAnsi="Calibri" w:cs="Calibri"/>
          <w:sz w:val="16"/>
          <w:szCs w:val="16"/>
        </w:rPr>
        <w:t xml:space="preserve"> les droits des </w:t>
      </w:r>
      <w:proofErr w:type="spellStart"/>
      <w:r w:rsidR="00E97E35" w:rsidRPr="00E97E35">
        <w:rPr>
          <w:rFonts w:ascii="Calibri" w:hAnsi="Calibri" w:cs="Calibri"/>
          <w:sz w:val="16"/>
          <w:szCs w:val="16"/>
        </w:rPr>
        <w:t>lesbiennes</w:t>
      </w:r>
      <w:proofErr w:type="spellEnd"/>
      <w:r w:rsidR="00E97E35" w:rsidRPr="00E97E35">
        <w:rPr>
          <w:rFonts w:ascii="Calibri" w:hAnsi="Calibri" w:cs="Calibri"/>
          <w:sz w:val="16"/>
          <w:szCs w:val="16"/>
        </w:rPr>
        <w:t xml:space="preserve">*, </w:t>
      </w:r>
      <w:proofErr w:type="spellStart"/>
      <w:r w:rsidR="00E97E35" w:rsidRPr="00E97E35">
        <w:rPr>
          <w:rFonts w:ascii="Calibri" w:hAnsi="Calibri" w:cs="Calibri"/>
          <w:sz w:val="16"/>
          <w:szCs w:val="16"/>
        </w:rPr>
        <w:t>en</w:t>
      </w:r>
      <w:proofErr w:type="spellEnd"/>
      <w:r w:rsidR="00E97E35" w:rsidRPr="00E97E35">
        <w:rPr>
          <w:rFonts w:ascii="Calibri" w:hAnsi="Calibri" w:cs="Calibri"/>
          <w:sz w:val="16"/>
          <w:szCs w:val="16"/>
        </w:rPr>
        <w:t xml:space="preserve"> particulier dans le </w:t>
      </w:r>
      <w:proofErr w:type="spellStart"/>
      <w:r w:rsidR="00E97E35" w:rsidRPr="00E97E35">
        <w:rPr>
          <w:rFonts w:ascii="Calibri" w:hAnsi="Calibri" w:cs="Calibri"/>
          <w:sz w:val="16"/>
          <w:szCs w:val="16"/>
        </w:rPr>
        <w:t>domaine</w:t>
      </w:r>
      <w:proofErr w:type="spellEnd"/>
      <w:r w:rsidR="00E97E35" w:rsidRPr="00E97E35">
        <w:rPr>
          <w:rFonts w:ascii="Calibri" w:hAnsi="Calibri" w:cs="Calibri"/>
          <w:sz w:val="16"/>
          <w:szCs w:val="16"/>
        </w:rPr>
        <w:t xml:space="preserve"> de la protection, du </w:t>
      </w:r>
      <w:proofErr w:type="spellStart"/>
      <w:r w:rsidR="00E97E35" w:rsidRPr="00E97E35">
        <w:rPr>
          <w:rFonts w:ascii="Calibri" w:hAnsi="Calibri" w:cs="Calibri"/>
          <w:sz w:val="16"/>
          <w:szCs w:val="16"/>
        </w:rPr>
        <w:t>suivi</w:t>
      </w:r>
      <w:proofErr w:type="spellEnd"/>
      <w:r w:rsidR="00E97E35" w:rsidRPr="00E97E35">
        <w:rPr>
          <w:rFonts w:ascii="Calibri" w:hAnsi="Calibri" w:cs="Calibri"/>
          <w:sz w:val="16"/>
          <w:szCs w:val="16"/>
        </w:rPr>
        <w:t xml:space="preserve">, de la mise </w:t>
      </w:r>
      <w:proofErr w:type="spellStart"/>
      <w:r w:rsidR="00E97E35" w:rsidRPr="00E97E35">
        <w:rPr>
          <w:rFonts w:ascii="Calibri" w:hAnsi="Calibri" w:cs="Calibri"/>
          <w:sz w:val="16"/>
          <w:szCs w:val="16"/>
        </w:rPr>
        <w:t>en</w:t>
      </w:r>
      <w:proofErr w:type="spellEnd"/>
      <w:r w:rsidR="00E97E35" w:rsidRPr="00E97E3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E97E35" w:rsidRPr="00E97E35">
        <w:rPr>
          <w:rFonts w:ascii="Calibri" w:hAnsi="Calibri" w:cs="Calibri"/>
          <w:sz w:val="16"/>
          <w:szCs w:val="16"/>
        </w:rPr>
        <w:t>œuvre</w:t>
      </w:r>
      <w:proofErr w:type="spellEnd"/>
      <w:r w:rsidR="00E97E35" w:rsidRPr="00E97E35">
        <w:rPr>
          <w:rFonts w:ascii="Calibri" w:hAnsi="Calibri" w:cs="Calibri"/>
          <w:sz w:val="16"/>
          <w:szCs w:val="16"/>
        </w:rPr>
        <w:t xml:space="preserve"> et de la </w:t>
      </w:r>
      <w:proofErr w:type="spellStart"/>
      <w:r w:rsidR="00E97E35" w:rsidRPr="00E97E35">
        <w:rPr>
          <w:rFonts w:ascii="Calibri" w:hAnsi="Calibri" w:cs="Calibri"/>
          <w:sz w:val="16"/>
          <w:szCs w:val="16"/>
        </w:rPr>
        <w:t>défense</w:t>
      </w:r>
      <w:proofErr w:type="spellEnd"/>
      <w:r w:rsidR="00E97E35" w:rsidRPr="00E97E35">
        <w:rPr>
          <w:rFonts w:ascii="Calibri" w:hAnsi="Calibri" w:cs="Calibri"/>
          <w:sz w:val="16"/>
          <w:szCs w:val="16"/>
        </w:rPr>
        <w:t xml:space="preserve"> des droits</w:t>
      </w:r>
    </w:p>
    <w:p w14:paraId="3A01A4F7" w14:textId="77777777" w:rsidR="00E97E35" w:rsidRPr="00E97E35" w:rsidRDefault="00E97E35" w:rsidP="003F301D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E97E35">
        <w:rPr>
          <w:rFonts w:ascii="Calibri" w:hAnsi="Calibri" w:cs="Calibri"/>
          <w:sz w:val="16"/>
          <w:szCs w:val="16"/>
        </w:rPr>
        <w:t xml:space="preserve">- le </w:t>
      </w:r>
      <w:proofErr w:type="spellStart"/>
      <w:r w:rsidRPr="00E97E35">
        <w:rPr>
          <w:rFonts w:ascii="Calibri" w:hAnsi="Calibri" w:cs="Calibri"/>
          <w:sz w:val="16"/>
          <w:szCs w:val="16"/>
        </w:rPr>
        <w:t>rôle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 de plaidoyer et de surveillance des ONG,</w:t>
      </w:r>
    </w:p>
    <w:p w14:paraId="6C227A1C" w14:textId="77777777" w:rsidR="00E97E35" w:rsidRPr="00E97E35" w:rsidRDefault="00E97E35" w:rsidP="003F301D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E97E35">
        <w:rPr>
          <w:rFonts w:ascii="Calibri" w:hAnsi="Calibri" w:cs="Calibri"/>
          <w:sz w:val="16"/>
          <w:szCs w:val="16"/>
        </w:rPr>
        <w:t xml:space="preserve">- la participation des ONG aux processus politiques et </w:t>
      </w:r>
      <w:proofErr w:type="spellStart"/>
      <w:r w:rsidRPr="00E97E35">
        <w:rPr>
          <w:rFonts w:ascii="Calibri" w:hAnsi="Calibri" w:cs="Calibri"/>
          <w:sz w:val="16"/>
          <w:szCs w:val="16"/>
        </w:rPr>
        <w:t>décisionnels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 avec les </w:t>
      </w:r>
      <w:proofErr w:type="spellStart"/>
      <w:r w:rsidRPr="00E97E35">
        <w:rPr>
          <w:rFonts w:ascii="Calibri" w:hAnsi="Calibri" w:cs="Calibri"/>
          <w:sz w:val="16"/>
          <w:szCs w:val="16"/>
        </w:rPr>
        <w:t>gouvernements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E97E35">
        <w:rPr>
          <w:rFonts w:ascii="Calibri" w:hAnsi="Calibri" w:cs="Calibri"/>
          <w:sz w:val="16"/>
          <w:szCs w:val="16"/>
        </w:rPr>
        <w:t>locaux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E97E35">
        <w:rPr>
          <w:rFonts w:ascii="Calibri" w:hAnsi="Calibri" w:cs="Calibri"/>
          <w:sz w:val="16"/>
          <w:szCs w:val="16"/>
        </w:rPr>
        <w:t>régionaux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 et </w:t>
      </w:r>
      <w:proofErr w:type="spellStart"/>
      <w:r w:rsidRPr="00E97E35">
        <w:rPr>
          <w:rFonts w:ascii="Calibri" w:hAnsi="Calibri" w:cs="Calibri"/>
          <w:sz w:val="16"/>
          <w:szCs w:val="16"/>
        </w:rPr>
        <w:t>nationaux</w:t>
      </w:r>
      <w:proofErr w:type="spellEnd"/>
      <w:r w:rsidRPr="00E97E35">
        <w:rPr>
          <w:rFonts w:ascii="Calibri" w:hAnsi="Calibri" w:cs="Calibri"/>
          <w:sz w:val="16"/>
          <w:szCs w:val="16"/>
        </w:rPr>
        <w:t>,</w:t>
      </w:r>
    </w:p>
    <w:p w14:paraId="01B370F9" w14:textId="77777777" w:rsidR="00E97E35" w:rsidRPr="00E97E35" w:rsidRDefault="00E97E35" w:rsidP="003F301D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E97E35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E97E35">
        <w:rPr>
          <w:rFonts w:ascii="Calibri" w:hAnsi="Calibri" w:cs="Calibri"/>
          <w:sz w:val="16"/>
          <w:szCs w:val="16"/>
        </w:rPr>
        <w:t>Sensibilisation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 aux droits et aux </w:t>
      </w:r>
      <w:proofErr w:type="spellStart"/>
      <w:r w:rsidRPr="00E97E35">
        <w:rPr>
          <w:rFonts w:ascii="Calibri" w:hAnsi="Calibri" w:cs="Calibri"/>
          <w:sz w:val="16"/>
          <w:szCs w:val="16"/>
        </w:rPr>
        <w:t>valeurs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E97E35">
        <w:rPr>
          <w:rFonts w:ascii="Calibri" w:hAnsi="Calibri" w:cs="Calibri"/>
          <w:sz w:val="16"/>
          <w:szCs w:val="16"/>
        </w:rPr>
        <w:t>l'UE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E97E35">
        <w:rPr>
          <w:rFonts w:ascii="Calibri" w:hAnsi="Calibri" w:cs="Calibri"/>
          <w:sz w:val="16"/>
          <w:szCs w:val="16"/>
        </w:rPr>
        <w:t>concernant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 les </w:t>
      </w:r>
      <w:proofErr w:type="spellStart"/>
      <w:r w:rsidRPr="00E97E35">
        <w:rPr>
          <w:rFonts w:ascii="Calibri" w:hAnsi="Calibri" w:cs="Calibri"/>
          <w:sz w:val="16"/>
          <w:szCs w:val="16"/>
        </w:rPr>
        <w:t>lesbiennes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* </w:t>
      </w:r>
      <w:proofErr w:type="spellStart"/>
      <w:r w:rsidRPr="00E97E35">
        <w:rPr>
          <w:rFonts w:ascii="Calibri" w:hAnsi="Calibri" w:cs="Calibri"/>
          <w:sz w:val="16"/>
          <w:szCs w:val="16"/>
        </w:rPr>
        <w:t>en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E97E35">
        <w:rPr>
          <w:rFonts w:ascii="Calibri" w:hAnsi="Calibri" w:cs="Calibri"/>
          <w:sz w:val="16"/>
          <w:szCs w:val="16"/>
        </w:rPr>
        <w:t>soutien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 au travail de surveillance et de </w:t>
      </w:r>
      <w:proofErr w:type="spellStart"/>
      <w:r w:rsidRPr="00E97E35">
        <w:rPr>
          <w:rFonts w:ascii="Calibri" w:hAnsi="Calibri" w:cs="Calibri"/>
          <w:sz w:val="16"/>
          <w:szCs w:val="16"/>
        </w:rPr>
        <w:t>défense</w:t>
      </w:r>
      <w:proofErr w:type="spellEnd"/>
      <w:r w:rsidRPr="00E97E35">
        <w:rPr>
          <w:rFonts w:ascii="Calibri" w:hAnsi="Calibri" w:cs="Calibri"/>
          <w:sz w:val="16"/>
          <w:szCs w:val="16"/>
        </w:rPr>
        <w:t xml:space="preserve"> des droits des ONG.</w:t>
      </w:r>
    </w:p>
    <w:p w14:paraId="0F6EEC9E" w14:textId="5C01AA0A" w:rsidR="00C92355" w:rsidRPr="001B674C" w:rsidRDefault="00C92355" w:rsidP="00E97E35">
      <w:pPr>
        <w:widowControl/>
        <w:adjustRightInd w:val="0"/>
        <w:rPr>
          <w:rFonts w:eastAsiaTheme="minorHAnsi"/>
          <w:sz w:val="16"/>
          <w:szCs w:val="16"/>
        </w:rPr>
      </w:pPr>
    </w:p>
  </w:footnote>
  <w:footnote w:id="5">
    <w:p w14:paraId="689DACBA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21183">
        <w:rPr>
          <w:sz w:val="16"/>
          <w:szCs w:val="16"/>
        </w:rPr>
        <w:t xml:space="preserve">- Recherche </w:t>
      </w:r>
      <w:proofErr w:type="spellStart"/>
      <w:r w:rsidRPr="00D21183">
        <w:rPr>
          <w:sz w:val="16"/>
          <w:szCs w:val="16"/>
        </w:rPr>
        <w:t>documentaire</w:t>
      </w:r>
      <w:proofErr w:type="spellEnd"/>
      <w:r w:rsidRPr="00D21183">
        <w:rPr>
          <w:sz w:val="16"/>
          <w:szCs w:val="16"/>
        </w:rPr>
        <w:t xml:space="preserve"> (la recherche ne </w:t>
      </w:r>
      <w:proofErr w:type="spellStart"/>
      <w:r w:rsidRPr="00D21183">
        <w:rPr>
          <w:sz w:val="16"/>
          <w:szCs w:val="16"/>
        </w:rPr>
        <w:t>peut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être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l'objectif</w:t>
      </w:r>
      <w:proofErr w:type="spellEnd"/>
      <w:r w:rsidRPr="00D21183">
        <w:rPr>
          <w:sz w:val="16"/>
          <w:szCs w:val="16"/>
        </w:rPr>
        <w:t xml:space="preserve"> principal de </w:t>
      </w:r>
      <w:proofErr w:type="spellStart"/>
      <w:r w:rsidRPr="00D21183">
        <w:rPr>
          <w:sz w:val="16"/>
          <w:szCs w:val="16"/>
        </w:rPr>
        <w:t>l'action</w:t>
      </w:r>
      <w:proofErr w:type="spellEnd"/>
      <w:r w:rsidRPr="00D21183">
        <w:rPr>
          <w:sz w:val="16"/>
          <w:szCs w:val="16"/>
        </w:rPr>
        <w:t>), études de base</w:t>
      </w:r>
    </w:p>
    <w:p w14:paraId="03F83B7C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Actions de formation, </w:t>
      </w:r>
      <w:proofErr w:type="spellStart"/>
      <w:r w:rsidRPr="00D21183">
        <w:rPr>
          <w:sz w:val="16"/>
          <w:szCs w:val="16"/>
        </w:rPr>
        <w:t>visites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d'étude</w:t>
      </w:r>
      <w:proofErr w:type="spellEnd"/>
      <w:r w:rsidRPr="00D21183">
        <w:rPr>
          <w:sz w:val="16"/>
          <w:szCs w:val="16"/>
        </w:rPr>
        <w:t xml:space="preserve">, </w:t>
      </w:r>
      <w:proofErr w:type="spellStart"/>
      <w:r w:rsidRPr="00D21183">
        <w:rPr>
          <w:sz w:val="16"/>
          <w:szCs w:val="16"/>
        </w:rPr>
        <w:t>visites</w:t>
      </w:r>
      <w:proofErr w:type="spellEnd"/>
      <w:r w:rsidRPr="00D21183">
        <w:rPr>
          <w:sz w:val="16"/>
          <w:szCs w:val="16"/>
        </w:rPr>
        <w:t xml:space="preserve"> de terrain et stages</w:t>
      </w:r>
    </w:p>
    <w:p w14:paraId="650EA457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Facilitation des contacts, des consultations et des discussions entre les </w:t>
      </w:r>
      <w:proofErr w:type="spellStart"/>
      <w:r w:rsidRPr="00D21183">
        <w:rPr>
          <w:sz w:val="16"/>
          <w:szCs w:val="16"/>
        </w:rPr>
        <w:t>différentes</w:t>
      </w:r>
      <w:proofErr w:type="spellEnd"/>
      <w:r w:rsidRPr="00D21183">
        <w:rPr>
          <w:sz w:val="16"/>
          <w:szCs w:val="16"/>
        </w:rPr>
        <w:t xml:space="preserve"> parties </w:t>
      </w:r>
      <w:proofErr w:type="spellStart"/>
      <w:r w:rsidRPr="00D21183">
        <w:rPr>
          <w:sz w:val="16"/>
          <w:szCs w:val="16"/>
        </w:rPr>
        <w:t>prenantes</w:t>
      </w:r>
      <w:proofErr w:type="spellEnd"/>
    </w:p>
    <w:p w14:paraId="7DC38275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</w:t>
      </w:r>
      <w:proofErr w:type="spellStart"/>
      <w:r w:rsidRPr="00D21183">
        <w:rPr>
          <w:sz w:val="16"/>
          <w:szCs w:val="16"/>
        </w:rPr>
        <w:t>Activités</w:t>
      </w:r>
      <w:proofErr w:type="spellEnd"/>
      <w:r w:rsidRPr="00D21183">
        <w:rPr>
          <w:sz w:val="16"/>
          <w:szCs w:val="16"/>
        </w:rPr>
        <w:t xml:space="preserve"> de communication et </w:t>
      </w:r>
      <w:proofErr w:type="spellStart"/>
      <w:r w:rsidRPr="00D21183">
        <w:rPr>
          <w:sz w:val="16"/>
          <w:szCs w:val="16"/>
        </w:rPr>
        <w:t>d'information</w:t>
      </w:r>
      <w:proofErr w:type="spellEnd"/>
    </w:p>
    <w:p w14:paraId="5070AF13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</w:t>
      </w:r>
      <w:proofErr w:type="spellStart"/>
      <w:r w:rsidRPr="00D21183">
        <w:rPr>
          <w:sz w:val="16"/>
          <w:szCs w:val="16"/>
        </w:rPr>
        <w:t>Organisation</w:t>
      </w:r>
      <w:proofErr w:type="spellEnd"/>
      <w:r w:rsidRPr="00D21183">
        <w:rPr>
          <w:sz w:val="16"/>
          <w:szCs w:val="16"/>
        </w:rPr>
        <w:t xml:space="preserve"> de </w:t>
      </w:r>
      <w:proofErr w:type="spellStart"/>
      <w:r w:rsidRPr="00D21183">
        <w:rPr>
          <w:sz w:val="16"/>
          <w:szCs w:val="16"/>
        </w:rPr>
        <w:t>conférences</w:t>
      </w:r>
      <w:proofErr w:type="spellEnd"/>
      <w:r w:rsidRPr="00D21183">
        <w:rPr>
          <w:sz w:val="16"/>
          <w:szCs w:val="16"/>
        </w:rPr>
        <w:t xml:space="preserve">, de tables rondes, </w:t>
      </w:r>
      <w:proofErr w:type="spellStart"/>
      <w:r w:rsidRPr="00D21183">
        <w:rPr>
          <w:sz w:val="16"/>
          <w:szCs w:val="16"/>
        </w:rPr>
        <w:t>d'ateliers</w:t>
      </w:r>
      <w:proofErr w:type="spellEnd"/>
      <w:r w:rsidRPr="00D21183">
        <w:rPr>
          <w:sz w:val="16"/>
          <w:szCs w:val="16"/>
        </w:rPr>
        <w:t xml:space="preserve"> et de </w:t>
      </w:r>
      <w:proofErr w:type="spellStart"/>
      <w:r w:rsidRPr="00D21183">
        <w:rPr>
          <w:sz w:val="16"/>
          <w:szCs w:val="16"/>
        </w:rPr>
        <w:t>séminaires</w:t>
      </w:r>
      <w:proofErr w:type="spellEnd"/>
    </w:p>
    <w:p w14:paraId="0DF94D63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Promotion de la mise </w:t>
      </w:r>
      <w:proofErr w:type="spellStart"/>
      <w:r w:rsidRPr="00D21183">
        <w:rPr>
          <w:sz w:val="16"/>
          <w:szCs w:val="16"/>
        </w:rPr>
        <w:t>en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œuvre</w:t>
      </w:r>
      <w:proofErr w:type="spellEnd"/>
      <w:r w:rsidRPr="00D21183">
        <w:rPr>
          <w:sz w:val="16"/>
          <w:szCs w:val="16"/>
        </w:rPr>
        <w:t xml:space="preserve"> des </w:t>
      </w:r>
      <w:proofErr w:type="spellStart"/>
      <w:r w:rsidRPr="00D21183">
        <w:rPr>
          <w:sz w:val="16"/>
          <w:szCs w:val="16"/>
        </w:rPr>
        <w:t>lois</w:t>
      </w:r>
      <w:proofErr w:type="spellEnd"/>
      <w:r w:rsidRPr="00D21183">
        <w:rPr>
          <w:sz w:val="16"/>
          <w:szCs w:val="16"/>
        </w:rPr>
        <w:t xml:space="preserve"> et </w:t>
      </w:r>
      <w:proofErr w:type="spellStart"/>
      <w:r w:rsidRPr="00D21183">
        <w:rPr>
          <w:sz w:val="16"/>
          <w:szCs w:val="16"/>
        </w:rPr>
        <w:t>règlements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adoptés</w:t>
      </w:r>
      <w:proofErr w:type="spellEnd"/>
    </w:p>
    <w:p w14:paraId="301A8E81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Plaidoyer </w:t>
      </w:r>
      <w:proofErr w:type="spellStart"/>
      <w:r w:rsidRPr="00D21183">
        <w:rPr>
          <w:sz w:val="16"/>
          <w:szCs w:val="16"/>
        </w:rPr>
        <w:t>en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faveur</w:t>
      </w:r>
      <w:proofErr w:type="spellEnd"/>
      <w:r w:rsidRPr="00D21183">
        <w:rPr>
          <w:sz w:val="16"/>
          <w:szCs w:val="16"/>
        </w:rPr>
        <w:t xml:space="preserve"> de la </w:t>
      </w:r>
      <w:proofErr w:type="spellStart"/>
      <w:r w:rsidRPr="00D21183">
        <w:rPr>
          <w:sz w:val="16"/>
          <w:szCs w:val="16"/>
        </w:rPr>
        <w:t>révision</w:t>
      </w:r>
      <w:proofErr w:type="spellEnd"/>
      <w:r w:rsidRPr="00D21183">
        <w:rPr>
          <w:sz w:val="16"/>
          <w:szCs w:val="16"/>
        </w:rPr>
        <w:t xml:space="preserve"> de la </w:t>
      </w:r>
      <w:proofErr w:type="spellStart"/>
      <w:r w:rsidRPr="00D21183">
        <w:rPr>
          <w:sz w:val="16"/>
          <w:szCs w:val="16"/>
        </w:rPr>
        <w:t>législation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existante</w:t>
      </w:r>
      <w:proofErr w:type="spellEnd"/>
      <w:r w:rsidRPr="00D21183">
        <w:rPr>
          <w:sz w:val="16"/>
          <w:szCs w:val="16"/>
        </w:rPr>
        <w:t xml:space="preserve"> et de </w:t>
      </w:r>
      <w:proofErr w:type="spellStart"/>
      <w:r w:rsidRPr="00D21183">
        <w:rPr>
          <w:sz w:val="16"/>
          <w:szCs w:val="16"/>
        </w:rPr>
        <w:t>l'adoption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d'une</w:t>
      </w:r>
      <w:proofErr w:type="spellEnd"/>
      <w:r w:rsidRPr="00D21183">
        <w:rPr>
          <w:sz w:val="16"/>
          <w:szCs w:val="16"/>
        </w:rPr>
        <w:t xml:space="preserve"> nouvelle </w:t>
      </w:r>
      <w:proofErr w:type="spellStart"/>
      <w:r w:rsidRPr="00D21183">
        <w:rPr>
          <w:sz w:val="16"/>
          <w:szCs w:val="16"/>
        </w:rPr>
        <w:t>législation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conforme</w:t>
      </w:r>
      <w:proofErr w:type="spellEnd"/>
      <w:r w:rsidRPr="00D21183">
        <w:rPr>
          <w:sz w:val="16"/>
          <w:szCs w:val="16"/>
        </w:rPr>
        <w:t xml:space="preserve"> aux </w:t>
      </w:r>
      <w:proofErr w:type="spellStart"/>
      <w:r w:rsidRPr="00D21183">
        <w:rPr>
          <w:sz w:val="16"/>
          <w:szCs w:val="16"/>
        </w:rPr>
        <w:t>normes</w:t>
      </w:r>
      <w:proofErr w:type="spellEnd"/>
      <w:r w:rsidRPr="00D21183">
        <w:rPr>
          <w:sz w:val="16"/>
          <w:szCs w:val="16"/>
        </w:rPr>
        <w:t xml:space="preserve"> et exigences de </w:t>
      </w:r>
      <w:proofErr w:type="spellStart"/>
      <w:r w:rsidRPr="00D21183">
        <w:rPr>
          <w:sz w:val="16"/>
          <w:szCs w:val="16"/>
        </w:rPr>
        <w:t>l'UE</w:t>
      </w:r>
      <w:proofErr w:type="spellEnd"/>
    </w:p>
    <w:p w14:paraId="05D9C5E8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</w:t>
      </w:r>
      <w:proofErr w:type="spellStart"/>
      <w:r w:rsidRPr="00D21183">
        <w:rPr>
          <w:sz w:val="16"/>
          <w:szCs w:val="16"/>
        </w:rPr>
        <w:t>l'établissement</w:t>
      </w:r>
      <w:proofErr w:type="spellEnd"/>
      <w:r w:rsidRPr="00D21183">
        <w:rPr>
          <w:sz w:val="16"/>
          <w:szCs w:val="16"/>
        </w:rPr>
        <w:t xml:space="preserve"> d'un dialogue avec les partis politiques, les </w:t>
      </w:r>
      <w:proofErr w:type="spellStart"/>
      <w:r w:rsidRPr="00D21183">
        <w:rPr>
          <w:sz w:val="16"/>
          <w:szCs w:val="16"/>
        </w:rPr>
        <w:t>groupes</w:t>
      </w:r>
      <w:proofErr w:type="spellEnd"/>
      <w:r w:rsidRPr="00D21183">
        <w:rPr>
          <w:sz w:val="16"/>
          <w:szCs w:val="16"/>
        </w:rPr>
        <w:t xml:space="preserve"> de </w:t>
      </w:r>
      <w:proofErr w:type="spellStart"/>
      <w:r w:rsidRPr="00D21183">
        <w:rPr>
          <w:sz w:val="16"/>
          <w:szCs w:val="16"/>
        </w:rPr>
        <w:t>parlementaires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ou</w:t>
      </w:r>
      <w:proofErr w:type="spellEnd"/>
      <w:r w:rsidRPr="00D21183">
        <w:rPr>
          <w:sz w:val="16"/>
          <w:szCs w:val="16"/>
        </w:rPr>
        <w:t xml:space="preserve"> les </w:t>
      </w:r>
      <w:proofErr w:type="spellStart"/>
      <w:r w:rsidRPr="00D21183">
        <w:rPr>
          <w:sz w:val="16"/>
          <w:szCs w:val="16"/>
        </w:rPr>
        <w:t>organes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législatifs</w:t>
      </w:r>
      <w:proofErr w:type="spellEnd"/>
    </w:p>
    <w:p w14:paraId="0E89FCFF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</w:t>
      </w:r>
      <w:proofErr w:type="spellStart"/>
      <w:r w:rsidRPr="00D21183">
        <w:rPr>
          <w:sz w:val="16"/>
          <w:szCs w:val="16"/>
        </w:rPr>
        <w:t>Activités</w:t>
      </w:r>
      <w:proofErr w:type="spellEnd"/>
      <w:r w:rsidRPr="00D21183">
        <w:rPr>
          <w:sz w:val="16"/>
          <w:szCs w:val="16"/>
        </w:rPr>
        <w:t xml:space="preserve"> de documentation et de </w:t>
      </w:r>
      <w:proofErr w:type="spellStart"/>
      <w:r w:rsidRPr="00D21183">
        <w:rPr>
          <w:sz w:val="16"/>
          <w:szCs w:val="16"/>
        </w:rPr>
        <w:t>suivi</w:t>
      </w:r>
      <w:proofErr w:type="spellEnd"/>
      <w:r w:rsidRPr="00D21183">
        <w:rPr>
          <w:sz w:val="16"/>
          <w:szCs w:val="16"/>
        </w:rPr>
        <w:t xml:space="preserve">, </w:t>
      </w:r>
      <w:proofErr w:type="spellStart"/>
      <w:r w:rsidRPr="00D21183">
        <w:rPr>
          <w:sz w:val="16"/>
          <w:szCs w:val="16"/>
        </w:rPr>
        <w:t>ainsi</w:t>
      </w:r>
      <w:proofErr w:type="spellEnd"/>
      <w:r w:rsidRPr="00D21183">
        <w:rPr>
          <w:sz w:val="16"/>
          <w:szCs w:val="16"/>
        </w:rPr>
        <w:t xml:space="preserve"> que </w:t>
      </w:r>
      <w:proofErr w:type="spellStart"/>
      <w:r w:rsidRPr="00D21183">
        <w:rPr>
          <w:sz w:val="16"/>
          <w:szCs w:val="16"/>
        </w:rPr>
        <w:t>suivi</w:t>
      </w:r>
      <w:proofErr w:type="spellEnd"/>
      <w:r w:rsidRPr="00D21183">
        <w:rPr>
          <w:sz w:val="16"/>
          <w:szCs w:val="16"/>
        </w:rPr>
        <w:t xml:space="preserve"> des engagements </w:t>
      </w:r>
      <w:proofErr w:type="spellStart"/>
      <w:r w:rsidRPr="00D21183">
        <w:rPr>
          <w:sz w:val="16"/>
          <w:szCs w:val="16"/>
        </w:rPr>
        <w:t>internationaux</w:t>
      </w:r>
      <w:proofErr w:type="spellEnd"/>
    </w:p>
    <w:p w14:paraId="5EBB8073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Publication de rapports de </w:t>
      </w:r>
      <w:proofErr w:type="spellStart"/>
      <w:r w:rsidRPr="00D21183">
        <w:rPr>
          <w:sz w:val="16"/>
          <w:szCs w:val="16"/>
        </w:rPr>
        <w:t>suivi</w:t>
      </w:r>
      <w:proofErr w:type="spellEnd"/>
    </w:p>
    <w:p w14:paraId="5A3BB65C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</w:t>
      </w:r>
      <w:proofErr w:type="spellStart"/>
      <w:r w:rsidRPr="00D21183">
        <w:rPr>
          <w:sz w:val="16"/>
          <w:szCs w:val="16"/>
        </w:rPr>
        <w:t>Rédaction</w:t>
      </w:r>
      <w:proofErr w:type="spellEnd"/>
      <w:r w:rsidRPr="00D21183">
        <w:rPr>
          <w:sz w:val="16"/>
          <w:szCs w:val="16"/>
        </w:rPr>
        <w:t xml:space="preserve"> de </w:t>
      </w:r>
      <w:proofErr w:type="spellStart"/>
      <w:r w:rsidRPr="00D21183">
        <w:rPr>
          <w:sz w:val="16"/>
          <w:szCs w:val="16"/>
        </w:rPr>
        <w:t>recommandations</w:t>
      </w:r>
      <w:proofErr w:type="spellEnd"/>
      <w:r w:rsidRPr="00D21183">
        <w:rPr>
          <w:sz w:val="16"/>
          <w:szCs w:val="16"/>
        </w:rPr>
        <w:t xml:space="preserve"> politiques </w:t>
      </w:r>
      <w:proofErr w:type="spellStart"/>
      <w:r w:rsidRPr="00D21183">
        <w:rPr>
          <w:sz w:val="16"/>
          <w:szCs w:val="16"/>
        </w:rPr>
        <w:t>ou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législatives</w:t>
      </w:r>
      <w:proofErr w:type="spellEnd"/>
    </w:p>
    <w:p w14:paraId="3FCFC78E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</w:t>
      </w:r>
      <w:proofErr w:type="spellStart"/>
      <w:r w:rsidRPr="00D21183">
        <w:rPr>
          <w:sz w:val="16"/>
          <w:szCs w:val="16"/>
        </w:rPr>
        <w:t>Campagnes</w:t>
      </w:r>
      <w:proofErr w:type="spellEnd"/>
      <w:r w:rsidRPr="00D21183">
        <w:rPr>
          <w:sz w:val="16"/>
          <w:szCs w:val="16"/>
        </w:rPr>
        <w:t xml:space="preserve"> de </w:t>
      </w:r>
      <w:proofErr w:type="spellStart"/>
      <w:r w:rsidRPr="00D21183">
        <w:rPr>
          <w:sz w:val="16"/>
          <w:szCs w:val="16"/>
        </w:rPr>
        <w:t>sensibilisation</w:t>
      </w:r>
      <w:proofErr w:type="spellEnd"/>
      <w:r w:rsidRPr="00D21183">
        <w:rPr>
          <w:sz w:val="16"/>
          <w:szCs w:val="16"/>
        </w:rPr>
        <w:t xml:space="preserve"> du public</w:t>
      </w:r>
    </w:p>
    <w:p w14:paraId="21276E27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Publication de brochures, de </w:t>
      </w:r>
      <w:proofErr w:type="spellStart"/>
      <w:r w:rsidRPr="00D21183">
        <w:rPr>
          <w:sz w:val="16"/>
          <w:szCs w:val="16"/>
        </w:rPr>
        <w:t>manuels</w:t>
      </w:r>
      <w:proofErr w:type="spellEnd"/>
      <w:r w:rsidRPr="00D21183">
        <w:rPr>
          <w:sz w:val="16"/>
          <w:szCs w:val="16"/>
        </w:rPr>
        <w:t xml:space="preserve"> sur les </w:t>
      </w:r>
      <w:proofErr w:type="spellStart"/>
      <w:r w:rsidRPr="00D21183">
        <w:rPr>
          <w:sz w:val="16"/>
          <w:szCs w:val="16"/>
        </w:rPr>
        <w:t>meilleures</w:t>
      </w:r>
      <w:proofErr w:type="spellEnd"/>
      <w:r w:rsidRPr="00D21183">
        <w:rPr>
          <w:sz w:val="16"/>
          <w:szCs w:val="16"/>
        </w:rPr>
        <w:t xml:space="preserve"> pratiques</w:t>
      </w:r>
    </w:p>
    <w:p w14:paraId="00B9804D" w14:textId="77777777" w:rsidR="00D21183" w:rsidRPr="00D21183" w:rsidRDefault="00D21183" w:rsidP="00D21183">
      <w:pPr>
        <w:pStyle w:val="FootnoteText"/>
        <w:rPr>
          <w:sz w:val="16"/>
          <w:szCs w:val="16"/>
        </w:rPr>
      </w:pPr>
      <w:r w:rsidRPr="00D21183">
        <w:rPr>
          <w:sz w:val="16"/>
          <w:szCs w:val="16"/>
        </w:rPr>
        <w:t xml:space="preserve">- Essai </w:t>
      </w:r>
      <w:proofErr w:type="spellStart"/>
      <w:r w:rsidRPr="00D21183">
        <w:rPr>
          <w:sz w:val="16"/>
          <w:szCs w:val="16"/>
        </w:rPr>
        <w:t>d'approches</w:t>
      </w:r>
      <w:proofErr w:type="spellEnd"/>
      <w:r w:rsidRPr="00D21183">
        <w:rPr>
          <w:sz w:val="16"/>
          <w:szCs w:val="16"/>
        </w:rPr>
        <w:t xml:space="preserve"> </w:t>
      </w:r>
      <w:proofErr w:type="spellStart"/>
      <w:r w:rsidRPr="00D21183">
        <w:rPr>
          <w:sz w:val="16"/>
          <w:szCs w:val="16"/>
        </w:rPr>
        <w:t>novatrices</w:t>
      </w:r>
      <w:proofErr w:type="spellEnd"/>
    </w:p>
    <w:p w14:paraId="4B926A7C" w14:textId="77777777" w:rsidR="009B6923" w:rsidRPr="009B6923" w:rsidRDefault="009B6923" w:rsidP="009B6923">
      <w:pPr>
        <w:pStyle w:val="FootnoteText"/>
        <w:rPr>
          <w:sz w:val="16"/>
          <w:szCs w:val="16"/>
        </w:rPr>
      </w:pPr>
      <w:r w:rsidRPr="009B6923">
        <w:rPr>
          <w:sz w:val="16"/>
          <w:szCs w:val="16"/>
        </w:rPr>
        <w:t xml:space="preserve">- </w:t>
      </w:r>
      <w:proofErr w:type="spellStart"/>
      <w:r w:rsidRPr="009B6923">
        <w:rPr>
          <w:sz w:val="16"/>
          <w:szCs w:val="16"/>
        </w:rPr>
        <w:t>Activités</w:t>
      </w:r>
      <w:proofErr w:type="spellEnd"/>
      <w:r w:rsidRPr="009B6923">
        <w:rPr>
          <w:sz w:val="16"/>
          <w:szCs w:val="16"/>
        </w:rPr>
        <w:t xml:space="preserve"> de </w:t>
      </w:r>
      <w:proofErr w:type="spellStart"/>
      <w:r w:rsidRPr="009B6923">
        <w:rPr>
          <w:sz w:val="16"/>
          <w:szCs w:val="16"/>
        </w:rPr>
        <w:t>développement</w:t>
      </w:r>
      <w:proofErr w:type="spellEnd"/>
      <w:r w:rsidRPr="009B6923">
        <w:rPr>
          <w:sz w:val="16"/>
          <w:szCs w:val="16"/>
        </w:rPr>
        <w:t xml:space="preserve"> </w:t>
      </w:r>
      <w:proofErr w:type="spellStart"/>
      <w:r w:rsidRPr="009B6923">
        <w:rPr>
          <w:sz w:val="16"/>
          <w:szCs w:val="16"/>
        </w:rPr>
        <w:t>communautaire</w:t>
      </w:r>
      <w:proofErr w:type="spellEnd"/>
      <w:r w:rsidRPr="009B6923">
        <w:rPr>
          <w:sz w:val="16"/>
          <w:szCs w:val="16"/>
        </w:rPr>
        <w:t xml:space="preserve">, </w:t>
      </w:r>
      <w:proofErr w:type="spellStart"/>
      <w:r w:rsidRPr="009B6923">
        <w:rPr>
          <w:sz w:val="16"/>
          <w:szCs w:val="16"/>
        </w:rPr>
        <w:t>en</w:t>
      </w:r>
      <w:proofErr w:type="spellEnd"/>
      <w:r w:rsidRPr="009B6923">
        <w:rPr>
          <w:sz w:val="16"/>
          <w:szCs w:val="16"/>
        </w:rPr>
        <w:t xml:space="preserve"> </w:t>
      </w:r>
      <w:proofErr w:type="spellStart"/>
      <w:r w:rsidRPr="009B6923">
        <w:rPr>
          <w:sz w:val="16"/>
          <w:szCs w:val="16"/>
        </w:rPr>
        <w:t>soutien</w:t>
      </w:r>
      <w:proofErr w:type="spellEnd"/>
      <w:r w:rsidRPr="009B6923">
        <w:rPr>
          <w:sz w:val="16"/>
          <w:szCs w:val="16"/>
        </w:rPr>
        <w:t xml:space="preserve"> aux ONG - Travail de surveillance et de plaidoyer</w:t>
      </w:r>
    </w:p>
    <w:p w14:paraId="4B0BFD8C" w14:textId="77777777" w:rsidR="009B6923" w:rsidRPr="009B6923" w:rsidRDefault="009B6923" w:rsidP="009B6923">
      <w:pPr>
        <w:pStyle w:val="FootnoteText"/>
        <w:rPr>
          <w:sz w:val="16"/>
          <w:szCs w:val="16"/>
        </w:rPr>
      </w:pPr>
      <w:r w:rsidRPr="009B6923">
        <w:rPr>
          <w:sz w:val="16"/>
          <w:szCs w:val="16"/>
        </w:rPr>
        <w:t xml:space="preserve">- </w:t>
      </w:r>
      <w:proofErr w:type="spellStart"/>
      <w:r w:rsidRPr="009B6923">
        <w:rPr>
          <w:sz w:val="16"/>
          <w:szCs w:val="16"/>
        </w:rPr>
        <w:t>Activités</w:t>
      </w:r>
      <w:proofErr w:type="spellEnd"/>
      <w:r w:rsidRPr="009B6923">
        <w:rPr>
          <w:sz w:val="16"/>
          <w:szCs w:val="16"/>
        </w:rPr>
        <w:t xml:space="preserve"> de </w:t>
      </w:r>
      <w:proofErr w:type="spellStart"/>
      <w:r w:rsidRPr="009B6923">
        <w:rPr>
          <w:sz w:val="16"/>
          <w:szCs w:val="16"/>
        </w:rPr>
        <w:t>développement</w:t>
      </w:r>
      <w:proofErr w:type="spellEnd"/>
      <w:r w:rsidRPr="009B6923">
        <w:rPr>
          <w:sz w:val="16"/>
          <w:szCs w:val="16"/>
        </w:rPr>
        <w:t xml:space="preserve"> des </w:t>
      </w:r>
      <w:proofErr w:type="spellStart"/>
      <w:r w:rsidRPr="009B6923">
        <w:rPr>
          <w:sz w:val="16"/>
          <w:szCs w:val="16"/>
        </w:rPr>
        <w:t>capacités</w:t>
      </w:r>
      <w:proofErr w:type="spellEnd"/>
      <w:r w:rsidRPr="009B6923">
        <w:rPr>
          <w:sz w:val="16"/>
          <w:szCs w:val="16"/>
        </w:rPr>
        <w:t xml:space="preserve"> internes/</w:t>
      </w:r>
      <w:proofErr w:type="spellStart"/>
      <w:r w:rsidRPr="009B6923">
        <w:rPr>
          <w:sz w:val="16"/>
          <w:szCs w:val="16"/>
        </w:rPr>
        <w:t>organisationnelles</w:t>
      </w:r>
      <w:proofErr w:type="spellEnd"/>
    </w:p>
    <w:p w14:paraId="0C230832" w14:textId="260AD048" w:rsidR="00D21183" w:rsidRPr="00D21183" w:rsidRDefault="009B6923" w:rsidP="009B6923">
      <w:pPr>
        <w:pStyle w:val="FootnoteText"/>
      </w:pPr>
      <w:r w:rsidRPr="009B6923">
        <w:rPr>
          <w:sz w:val="16"/>
          <w:szCs w:val="16"/>
        </w:rPr>
        <w:t xml:space="preserve">- Prestation de services aux </w:t>
      </w:r>
      <w:proofErr w:type="spellStart"/>
      <w:r w:rsidRPr="009B6923">
        <w:rPr>
          <w:sz w:val="16"/>
          <w:szCs w:val="16"/>
        </w:rPr>
        <w:t>membres</w:t>
      </w:r>
      <w:proofErr w:type="spellEnd"/>
      <w:r w:rsidRPr="009B6923">
        <w:rPr>
          <w:sz w:val="16"/>
          <w:szCs w:val="16"/>
        </w:rPr>
        <w:t xml:space="preserve"> de la </w:t>
      </w:r>
      <w:proofErr w:type="spellStart"/>
      <w:r w:rsidRPr="009B6923">
        <w:rPr>
          <w:sz w:val="16"/>
          <w:szCs w:val="16"/>
        </w:rPr>
        <w:t>communauté</w:t>
      </w:r>
      <w:proofErr w:type="spellEnd"/>
      <w:r w:rsidRPr="009B6923">
        <w:rPr>
          <w:sz w:val="16"/>
          <w:szCs w:val="16"/>
        </w:rPr>
        <w:t xml:space="preserve">, </w:t>
      </w:r>
      <w:proofErr w:type="spellStart"/>
      <w:r w:rsidRPr="009B6923">
        <w:rPr>
          <w:sz w:val="16"/>
          <w:szCs w:val="16"/>
        </w:rPr>
        <w:t>en</w:t>
      </w:r>
      <w:proofErr w:type="spellEnd"/>
      <w:r w:rsidRPr="009B6923">
        <w:rPr>
          <w:sz w:val="16"/>
          <w:szCs w:val="16"/>
        </w:rPr>
        <w:t xml:space="preserve"> </w:t>
      </w:r>
      <w:proofErr w:type="spellStart"/>
      <w:r w:rsidRPr="009B6923">
        <w:rPr>
          <w:sz w:val="16"/>
          <w:szCs w:val="16"/>
        </w:rPr>
        <w:t>soutien</w:t>
      </w:r>
      <w:proofErr w:type="spellEnd"/>
      <w:r w:rsidRPr="009B6923">
        <w:rPr>
          <w:sz w:val="16"/>
          <w:szCs w:val="16"/>
        </w:rPr>
        <w:t xml:space="preserve"> aux ONG - </w:t>
      </w:r>
      <w:proofErr w:type="spellStart"/>
      <w:r w:rsidRPr="009B6923">
        <w:rPr>
          <w:sz w:val="16"/>
          <w:szCs w:val="16"/>
        </w:rPr>
        <w:t>Activités</w:t>
      </w:r>
      <w:proofErr w:type="spellEnd"/>
      <w:r w:rsidRPr="009B6923">
        <w:rPr>
          <w:sz w:val="16"/>
          <w:szCs w:val="16"/>
        </w:rPr>
        <w:t xml:space="preserve"> de documentation et de </w:t>
      </w:r>
      <w:proofErr w:type="spellStart"/>
      <w:r w:rsidRPr="009B6923">
        <w:rPr>
          <w:sz w:val="16"/>
          <w:szCs w:val="16"/>
        </w:rPr>
        <w:t>suivi</w:t>
      </w:r>
      <w:proofErr w:type="spellEnd"/>
    </w:p>
  </w:footnote>
  <w:footnote w:id="6">
    <w:p w14:paraId="16296383" w14:textId="77777777" w:rsidR="00C92355" w:rsidRPr="00A85C10" w:rsidRDefault="00C92355" w:rsidP="00C92355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A85C10">
        <w:rPr>
          <w:sz w:val="16"/>
          <w:szCs w:val="16"/>
        </w:rPr>
        <w:t xml:space="preserve"> Vous </w:t>
      </w:r>
      <w:proofErr w:type="spellStart"/>
      <w:r w:rsidRPr="00A85C10">
        <w:rPr>
          <w:sz w:val="16"/>
          <w:szCs w:val="16"/>
        </w:rPr>
        <w:t>trouverez</w:t>
      </w:r>
      <w:proofErr w:type="spellEnd"/>
      <w:r w:rsidRPr="00A85C10">
        <w:rPr>
          <w:sz w:val="16"/>
          <w:szCs w:val="16"/>
        </w:rPr>
        <w:t xml:space="preserve"> l'</w:t>
      </w:r>
      <w:proofErr w:type="spellStart"/>
      <w:r w:rsidRPr="00A85C10">
        <w:rPr>
          <w:sz w:val="16"/>
          <w:szCs w:val="16"/>
          <w:lang w:val="hu-HU"/>
        </w:rPr>
        <w:t>explication</w:t>
      </w:r>
      <w:proofErr w:type="spellEnd"/>
      <w:r w:rsidRPr="00A85C10">
        <w:rPr>
          <w:sz w:val="16"/>
          <w:szCs w:val="16"/>
          <w:lang w:val="hu-HU"/>
        </w:rPr>
        <w:t xml:space="preserve"> de </w:t>
      </w:r>
      <w:proofErr w:type="spellStart"/>
      <w:r w:rsidRPr="00A85C10">
        <w:rPr>
          <w:sz w:val="16"/>
          <w:szCs w:val="16"/>
          <w:lang w:val="hu-HU"/>
        </w:rPr>
        <w:t>chaque</w:t>
      </w:r>
      <w:proofErr w:type="spellEnd"/>
      <w:r w:rsidRPr="00A85C10">
        <w:rPr>
          <w:sz w:val="16"/>
          <w:szCs w:val="16"/>
          <w:lang w:val="hu-HU"/>
        </w:rPr>
        <w:t xml:space="preserve"> </w:t>
      </w:r>
      <w:proofErr w:type="spellStart"/>
      <w:r w:rsidRPr="00A85C10">
        <w:rPr>
          <w:sz w:val="16"/>
          <w:szCs w:val="16"/>
          <w:lang w:val="hu-HU"/>
        </w:rPr>
        <w:t>ligne</w:t>
      </w:r>
      <w:proofErr w:type="spellEnd"/>
      <w:r w:rsidRPr="00A85C10">
        <w:rPr>
          <w:sz w:val="16"/>
          <w:szCs w:val="16"/>
          <w:lang w:val="hu-HU"/>
        </w:rPr>
        <w:t xml:space="preserve"> </w:t>
      </w:r>
      <w:proofErr w:type="spellStart"/>
      <w:r w:rsidRPr="00A85C10">
        <w:rPr>
          <w:sz w:val="16"/>
          <w:szCs w:val="16"/>
          <w:lang w:val="hu-HU"/>
        </w:rPr>
        <w:t>budgétaire</w:t>
      </w:r>
      <w:proofErr w:type="spellEnd"/>
      <w:r w:rsidRPr="00A85C10">
        <w:rPr>
          <w:sz w:val="16"/>
          <w:szCs w:val="16"/>
          <w:lang w:val="hu-HU"/>
        </w:rPr>
        <w:t xml:space="preserve"> à </w:t>
      </w:r>
      <w:proofErr w:type="spellStart"/>
      <w:r w:rsidRPr="00A85C10">
        <w:rPr>
          <w:sz w:val="16"/>
          <w:szCs w:val="16"/>
          <w:lang w:val="hu-HU"/>
        </w:rPr>
        <w:t>l'annexe</w:t>
      </w:r>
      <w:proofErr w:type="spellEnd"/>
      <w:r w:rsidRPr="00A85C10">
        <w:rPr>
          <w:sz w:val="16"/>
          <w:szCs w:val="16"/>
          <w:lang w:val="hu-HU"/>
        </w:rPr>
        <w:t xml:space="preserve"> 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0681" w14:textId="77777777" w:rsidR="00AF5E6F" w:rsidRDefault="00AF5E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20DE49" wp14:editId="43FC99CB">
              <wp:simplePos x="0" y="0"/>
              <wp:positionH relativeFrom="page">
                <wp:posOffset>635</wp:posOffset>
              </wp:positionH>
              <wp:positionV relativeFrom="page">
                <wp:posOffset>208280</wp:posOffset>
              </wp:positionV>
              <wp:extent cx="7762875" cy="104775"/>
              <wp:effectExtent l="0" t="0" r="0" b="0"/>
              <wp:wrapNone/>
              <wp:docPr id="163949869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2875" cy="104775"/>
                        <a:chOff x="1" y="328"/>
                        <a:chExt cx="12225" cy="165"/>
                      </a:xfrm>
                    </wpg:grpSpPr>
                    <wps:wsp>
                      <wps:cNvPr id="338082213" name="Rectangle 4"/>
                      <wps:cNvSpPr>
                        <a:spLocks noChangeArrowheads="1"/>
                      </wps:cNvSpPr>
                      <wps:spPr bwMode="auto">
                        <a:xfrm>
                          <a:off x="2540" y="327"/>
                          <a:ext cx="9686" cy="165"/>
                        </a:xfrm>
                        <a:prstGeom prst="rect">
                          <a:avLst/>
                        </a:prstGeom>
                        <a:solidFill>
                          <a:srgbClr val="812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3471354" name="Rectangle 5"/>
                      <wps:cNvSpPr>
                        <a:spLocks noChangeArrowheads="1"/>
                      </wps:cNvSpPr>
                      <wps:spPr bwMode="auto">
                        <a:xfrm>
                          <a:off x="1" y="327"/>
                          <a:ext cx="2529" cy="159"/>
                        </a:xfrm>
                        <a:prstGeom prst="rect">
                          <a:avLst/>
                        </a:prstGeom>
                        <a:solidFill>
                          <a:srgbClr val="009D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7B33B57C">
            <v:group id="Group 3" style="position:absolute;margin-left:.05pt;margin-top:16.4pt;width:611.25pt;height:8.25pt;z-index:-251658220;mso-position-horizontal-relative:page;mso-position-vertical-relative:page" coordsize="12225,165" coordorigin="1,328" o:spid="_x0000_s1026" w14:anchorId="40B457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">
              <v:rect id="Rectangle 4" style="position:absolute;left:2540;top:327;width:9686;height:165;visibility:visible;mso-wrap-style:square;v-text-anchor:top" o:spid="_x0000_s1027" fillcolor="#81299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"/>
              <v:rect id="Rectangle 5" style="position:absolute;left:1;top:327;width:2529;height:159;visibility:visible;mso-wrap-style:square;v-text-anchor:top" o:spid="_x0000_s1028" fillcolor="#009d9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"/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1" allowOverlap="1" wp14:anchorId="4CA4E393" wp14:editId="6CBB6EA4">
          <wp:simplePos x="0" y="0"/>
          <wp:positionH relativeFrom="page">
            <wp:posOffset>4366274</wp:posOffset>
          </wp:positionH>
          <wp:positionV relativeFrom="page">
            <wp:posOffset>676695</wp:posOffset>
          </wp:positionV>
          <wp:extent cx="2319453" cy="499767"/>
          <wp:effectExtent l="0" t="0" r="0" b="0"/>
          <wp:wrapNone/>
          <wp:docPr id="153665400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9453" cy="49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2" behindDoc="1" locked="0" layoutInCell="1" allowOverlap="1" wp14:anchorId="6D908D86" wp14:editId="5D9248EF">
          <wp:simplePos x="0" y="0"/>
          <wp:positionH relativeFrom="page">
            <wp:posOffset>960119</wp:posOffset>
          </wp:positionH>
          <wp:positionV relativeFrom="page">
            <wp:posOffset>713571</wp:posOffset>
          </wp:positionV>
          <wp:extent cx="1344168" cy="423208"/>
          <wp:effectExtent l="0" t="0" r="0" b="0"/>
          <wp:wrapNone/>
          <wp:docPr id="20226492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4168" cy="423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004F162" wp14:editId="68AD2067">
              <wp:simplePos x="0" y="0"/>
              <wp:positionH relativeFrom="page">
                <wp:posOffset>896620</wp:posOffset>
              </wp:positionH>
              <wp:positionV relativeFrom="page">
                <wp:posOffset>1376680</wp:posOffset>
              </wp:positionV>
              <wp:extent cx="5981700" cy="38100"/>
              <wp:effectExtent l="0" t="0" r="0" b="0"/>
              <wp:wrapNone/>
              <wp:docPr id="175206597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381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44325CD4">
            <v:rect id="Rectangle 2" style="position:absolute;margin-left:70.6pt;margin-top:108.4pt;width:471pt;height:3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55A296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7789"/>
    <w:multiLevelType w:val="hybridMultilevel"/>
    <w:tmpl w:val="85AC9502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0" w:hanging="180"/>
      </w:pPr>
    </w:lvl>
    <w:lvl w:ilvl="3" w:tplc="FFFFFFFF" w:tentative="1">
      <w:start w:val="1"/>
      <w:numFmt w:val="decimal"/>
      <w:lvlText w:val="%4."/>
      <w:lvlJc w:val="left"/>
      <w:pPr>
        <w:ind w:left="2660" w:hanging="360"/>
      </w:p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25154099"/>
    <w:multiLevelType w:val="hybridMultilevel"/>
    <w:tmpl w:val="B338DC6A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0" w:hanging="180"/>
      </w:pPr>
    </w:lvl>
    <w:lvl w:ilvl="3" w:tplc="FFFFFFFF" w:tentative="1">
      <w:start w:val="1"/>
      <w:numFmt w:val="decimal"/>
      <w:lvlText w:val="%4."/>
      <w:lvlJc w:val="left"/>
      <w:pPr>
        <w:ind w:left="2660" w:hanging="360"/>
      </w:p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396B6D73"/>
    <w:multiLevelType w:val="hybridMultilevel"/>
    <w:tmpl w:val="231C44DE"/>
    <w:lvl w:ilvl="0" w:tplc="6080A4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098550C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1E22689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D8B8BD98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E948F9C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 w:tplc="06EC0C72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6" w:tplc="E42CEE42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219491A2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8" w:tplc="69929D7C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6FF50F"/>
    <w:multiLevelType w:val="hybridMultilevel"/>
    <w:tmpl w:val="45646EE8"/>
    <w:lvl w:ilvl="0" w:tplc="2838745C">
      <w:start w:val="1"/>
      <w:numFmt w:val="upperRoman"/>
      <w:lvlText w:val="%1."/>
      <w:lvlJc w:val="left"/>
      <w:pPr>
        <w:ind w:left="720" w:hanging="360"/>
      </w:pPr>
    </w:lvl>
    <w:lvl w:ilvl="1" w:tplc="767E5A68">
      <w:start w:val="1"/>
      <w:numFmt w:val="lowerLetter"/>
      <w:lvlText w:val="%2."/>
      <w:lvlJc w:val="left"/>
      <w:pPr>
        <w:ind w:left="1440" w:hanging="360"/>
      </w:pPr>
    </w:lvl>
    <w:lvl w:ilvl="2" w:tplc="CCFA1D60">
      <w:start w:val="1"/>
      <w:numFmt w:val="lowerRoman"/>
      <w:lvlText w:val="%3."/>
      <w:lvlJc w:val="right"/>
      <w:pPr>
        <w:ind w:left="2160" w:hanging="180"/>
      </w:pPr>
    </w:lvl>
    <w:lvl w:ilvl="3" w:tplc="341EB192">
      <w:start w:val="1"/>
      <w:numFmt w:val="decimal"/>
      <w:lvlText w:val="%4."/>
      <w:lvlJc w:val="left"/>
      <w:pPr>
        <w:ind w:left="2880" w:hanging="360"/>
      </w:pPr>
    </w:lvl>
    <w:lvl w:ilvl="4" w:tplc="DAF6BD1C">
      <w:start w:val="1"/>
      <w:numFmt w:val="lowerLetter"/>
      <w:lvlText w:val="%5."/>
      <w:lvlJc w:val="left"/>
      <w:pPr>
        <w:ind w:left="3600" w:hanging="360"/>
      </w:pPr>
    </w:lvl>
    <w:lvl w:ilvl="5" w:tplc="71D46224">
      <w:start w:val="1"/>
      <w:numFmt w:val="lowerRoman"/>
      <w:lvlText w:val="%6."/>
      <w:lvlJc w:val="right"/>
      <w:pPr>
        <w:ind w:left="4320" w:hanging="180"/>
      </w:pPr>
    </w:lvl>
    <w:lvl w:ilvl="6" w:tplc="6F9AEC06">
      <w:start w:val="1"/>
      <w:numFmt w:val="decimal"/>
      <w:lvlText w:val="%7."/>
      <w:lvlJc w:val="left"/>
      <w:pPr>
        <w:ind w:left="5040" w:hanging="360"/>
      </w:pPr>
    </w:lvl>
    <w:lvl w:ilvl="7" w:tplc="3F54C92A">
      <w:start w:val="1"/>
      <w:numFmt w:val="lowerLetter"/>
      <w:lvlText w:val="%8."/>
      <w:lvlJc w:val="left"/>
      <w:pPr>
        <w:ind w:left="5760" w:hanging="360"/>
      </w:pPr>
    </w:lvl>
    <w:lvl w:ilvl="8" w:tplc="F28815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04C0"/>
    <w:multiLevelType w:val="hybridMultilevel"/>
    <w:tmpl w:val="BC886376"/>
    <w:lvl w:ilvl="0" w:tplc="20D8619C">
      <w:start w:val="1"/>
      <w:numFmt w:val="upperLetter"/>
      <w:lvlText w:val="%1."/>
      <w:lvlJc w:val="left"/>
      <w:pPr>
        <w:ind w:left="372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1BEB680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2" w:tplc="BE48539C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3" w:tplc="E3B430F4">
      <w:numFmt w:val="bullet"/>
      <w:lvlText w:val="•"/>
      <w:lvlJc w:val="left"/>
      <w:pPr>
        <w:ind w:left="3362" w:hanging="233"/>
      </w:pPr>
      <w:rPr>
        <w:rFonts w:hint="default"/>
        <w:lang w:val="en-US" w:eastAsia="en-US" w:bidi="ar-SA"/>
      </w:rPr>
    </w:lvl>
    <w:lvl w:ilvl="4" w:tplc="8696A1D8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7F1AAA6A">
      <w:numFmt w:val="bullet"/>
      <w:lvlText w:val="•"/>
      <w:lvlJc w:val="left"/>
      <w:pPr>
        <w:ind w:left="5350" w:hanging="233"/>
      </w:pPr>
      <w:rPr>
        <w:rFonts w:hint="default"/>
        <w:lang w:val="en-US" w:eastAsia="en-US" w:bidi="ar-SA"/>
      </w:rPr>
    </w:lvl>
    <w:lvl w:ilvl="6" w:tplc="4C4C64BC">
      <w:numFmt w:val="bullet"/>
      <w:lvlText w:val="•"/>
      <w:lvlJc w:val="left"/>
      <w:pPr>
        <w:ind w:left="6344" w:hanging="233"/>
      </w:pPr>
      <w:rPr>
        <w:rFonts w:hint="default"/>
        <w:lang w:val="en-US" w:eastAsia="en-US" w:bidi="ar-SA"/>
      </w:rPr>
    </w:lvl>
    <w:lvl w:ilvl="7" w:tplc="1F962210">
      <w:numFmt w:val="bullet"/>
      <w:lvlText w:val="•"/>
      <w:lvlJc w:val="left"/>
      <w:pPr>
        <w:ind w:left="7338" w:hanging="233"/>
      </w:pPr>
      <w:rPr>
        <w:rFonts w:hint="default"/>
        <w:lang w:val="en-US" w:eastAsia="en-US" w:bidi="ar-SA"/>
      </w:rPr>
    </w:lvl>
    <w:lvl w:ilvl="8" w:tplc="43E62C0A">
      <w:numFmt w:val="bullet"/>
      <w:lvlText w:val="•"/>
      <w:lvlJc w:val="left"/>
      <w:pPr>
        <w:ind w:left="8332" w:hanging="233"/>
      </w:pPr>
      <w:rPr>
        <w:rFonts w:hint="default"/>
        <w:lang w:val="en-US" w:eastAsia="en-US" w:bidi="ar-SA"/>
      </w:rPr>
    </w:lvl>
  </w:abstractNum>
  <w:abstractNum w:abstractNumId="5" w15:restartNumberingAfterBreak="0">
    <w:nsid w:val="57937594"/>
    <w:multiLevelType w:val="hybridMultilevel"/>
    <w:tmpl w:val="EC0899E2"/>
    <w:lvl w:ilvl="0" w:tplc="F3BC3338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C4C4942">
      <w:numFmt w:val="bullet"/>
      <w:lvlText w:val="•"/>
      <w:lvlJc w:val="left"/>
      <w:pPr>
        <w:ind w:left="1283" w:hanging="356"/>
      </w:pPr>
      <w:rPr>
        <w:rFonts w:hint="default"/>
        <w:lang w:val="en-US" w:eastAsia="en-US" w:bidi="ar-SA"/>
      </w:rPr>
    </w:lvl>
    <w:lvl w:ilvl="2" w:tplc="F8E04050">
      <w:numFmt w:val="bullet"/>
      <w:lvlText w:val="•"/>
      <w:lvlJc w:val="left"/>
      <w:pPr>
        <w:ind w:left="1746" w:hanging="356"/>
      </w:pPr>
      <w:rPr>
        <w:rFonts w:hint="default"/>
        <w:lang w:val="en-US" w:eastAsia="en-US" w:bidi="ar-SA"/>
      </w:rPr>
    </w:lvl>
    <w:lvl w:ilvl="3" w:tplc="A0C07BC6">
      <w:numFmt w:val="bullet"/>
      <w:lvlText w:val="•"/>
      <w:lvlJc w:val="left"/>
      <w:pPr>
        <w:ind w:left="2209" w:hanging="356"/>
      </w:pPr>
      <w:rPr>
        <w:rFonts w:hint="default"/>
        <w:lang w:val="en-US" w:eastAsia="en-US" w:bidi="ar-SA"/>
      </w:rPr>
    </w:lvl>
    <w:lvl w:ilvl="4" w:tplc="CC464CEE">
      <w:numFmt w:val="bullet"/>
      <w:lvlText w:val="•"/>
      <w:lvlJc w:val="left"/>
      <w:pPr>
        <w:ind w:left="2672" w:hanging="356"/>
      </w:pPr>
      <w:rPr>
        <w:rFonts w:hint="default"/>
        <w:lang w:val="en-US" w:eastAsia="en-US" w:bidi="ar-SA"/>
      </w:rPr>
    </w:lvl>
    <w:lvl w:ilvl="5" w:tplc="BB6CAA7A">
      <w:numFmt w:val="bullet"/>
      <w:lvlText w:val="•"/>
      <w:lvlJc w:val="left"/>
      <w:pPr>
        <w:ind w:left="3135" w:hanging="356"/>
      </w:pPr>
      <w:rPr>
        <w:rFonts w:hint="default"/>
        <w:lang w:val="en-US" w:eastAsia="en-US" w:bidi="ar-SA"/>
      </w:rPr>
    </w:lvl>
    <w:lvl w:ilvl="6" w:tplc="A56EFA9C">
      <w:numFmt w:val="bullet"/>
      <w:lvlText w:val="•"/>
      <w:lvlJc w:val="left"/>
      <w:pPr>
        <w:ind w:left="3598" w:hanging="356"/>
      </w:pPr>
      <w:rPr>
        <w:rFonts w:hint="default"/>
        <w:lang w:val="en-US" w:eastAsia="en-US" w:bidi="ar-SA"/>
      </w:rPr>
    </w:lvl>
    <w:lvl w:ilvl="7" w:tplc="B57CC658">
      <w:numFmt w:val="bullet"/>
      <w:lvlText w:val="•"/>
      <w:lvlJc w:val="left"/>
      <w:pPr>
        <w:ind w:left="4061" w:hanging="356"/>
      </w:pPr>
      <w:rPr>
        <w:rFonts w:hint="default"/>
        <w:lang w:val="en-US" w:eastAsia="en-US" w:bidi="ar-SA"/>
      </w:rPr>
    </w:lvl>
    <w:lvl w:ilvl="8" w:tplc="B46AF02A">
      <w:numFmt w:val="bullet"/>
      <w:lvlText w:val="•"/>
      <w:lvlJc w:val="left"/>
      <w:pPr>
        <w:ind w:left="4524" w:hanging="356"/>
      </w:pPr>
      <w:rPr>
        <w:rFonts w:hint="default"/>
        <w:lang w:val="en-US" w:eastAsia="en-US" w:bidi="ar-SA"/>
      </w:rPr>
    </w:lvl>
  </w:abstractNum>
  <w:abstractNum w:abstractNumId="6" w15:restartNumberingAfterBreak="0">
    <w:nsid w:val="633261FE"/>
    <w:multiLevelType w:val="hybridMultilevel"/>
    <w:tmpl w:val="9B801F84"/>
    <w:lvl w:ilvl="0" w:tplc="561E1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84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EB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EF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2E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89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A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43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26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514F6"/>
    <w:multiLevelType w:val="hybridMultilevel"/>
    <w:tmpl w:val="8C10B776"/>
    <w:lvl w:ilvl="0" w:tplc="CA20A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BF289EC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A3A2F602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597A154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77E06E1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 w:tplc="1772B2C6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6" w:tplc="E5DEF8DC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CECE47F2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8" w:tplc="6ED0A06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ED2DCE"/>
    <w:multiLevelType w:val="hybridMultilevel"/>
    <w:tmpl w:val="E048DDFA"/>
    <w:lvl w:ilvl="0" w:tplc="5A18BB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752BA1E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88580C2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29667C7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40D0BEB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 w:tplc="1144BAF6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6" w:tplc="1FB0299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AEEAFC2E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8" w:tplc="1DFCCED6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</w:abstractNum>
  <w:num w:numId="1" w16cid:durableId="847906508">
    <w:abstractNumId w:val="3"/>
  </w:num>
  <w:num w:numId="2" w16cid:durableId="1224559162">
    <w:abstractNumId w:val="4"/>
  </w:num>
  <w:num w:numId="3" w16cid:durableId="1377461996">
    <w:abstractNumId w:val="5"/>
  </w:num>
  <w:num w:numId="4" w16cid:durableId="1544099069">
    <w:abstractNumId w:val="7"/>
  </w:num>
  <w:num w:numId="5" w16cid:durableId="1498695518">
    <w:abstractNumId w:val="2"/>
  </w:num>
  <w:num w:numId="6" w16cid:durableId="2136410102">
    <w:abstractNumId w:val="8"/>
  </w:num>
  <w:num w:numId="7" w16cid:durableId="1994093597">
    <w:abstractNumId w:val="1"/>
  </w:num>
  <w:num w:numId="8" w16cid:durableId="1453548620">
    <w:abstractNumId w:val="6"/>
  </w:num>
  <w:num w:numId="9" w16cid:durableId="43452400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42"/>
    <w:rsid w:val="00001756"/>
    <w:rsid w:val="00002B82"/>
    <w:rsid w:val="00006343"/>
    <w:rsid w:val="000069C6"/>
    <w:rsid w:val="00006D4D"/>
    <w:rsid w:val="00007A32"/>
    <w:rsid w:val="00011C68"/>
    <w:rsid w:val="000124C3"/>
    <w:rsid w:val="0001259B"/>
    <w:rsid w:val="0001276A"/>
    <w:rsid w:val="00014267"/>
    <w:rsid w:val="0001492C"/>
    <w:rsid w:val="0001626A"/>
    <w:rsid w:val="00017587"/>
    <w:rsid w:val="00020CA3"/>
    <w:rsid w:val="00020FF2"/>
    <w:rsid w:val="000219A8"/>
    <w:rsid w:val="0002282B"/>
    <w:rsid w:val="00023EEB"/>
    <w:rsid w:val="00024A36"/>
    <w:rsid w:val="000260D1"/>
    <w:rsid w:val="00027DB8"/>
    <w:rsid w:val="00030950"/>
    <w:rsid w:val="00042E26"/>
    <w:rsid w:val="00044DDE"/>
    <w:rsid w:val="000462BE"/>
    <w:rsid w:val="00046C8A"/>
    <w:rsid w:val="000523EF"/>
    <w:rsid w:val="000524BD"/>
    <w:rsid w:val="000534A7"/>
    <w:rsid w:val="00055020"/>
    <w:rsid w:val="000558E6"/>
    <w:rsid w:val="0005687A"/>
    <w:rsid w:val="00056F91"/>
    <w:rsid w:val="0005770C"/>
    <w:rsid w:val="0005798C"/>
    <w:rsid w:val="00057EEB"/>
    <w:rsid w:val="00060D58"/>
    <w:rsid w:val="00061BE9"/>
    <w:rsid w:val="00066061"/>
    <w:rsid w:val="000666FE"/>
    <w:rsid w:val="000705D2"/>
    <w:rsid w:val="000713E5"/>
    <w:rsid w:val="00071712"/>
    <w:rsid w:val="0007374B"/>
    <w:rsid w:val="00074147"/>
    <w:rsid w:val="00074325"/>
    <w:rsid w:val="00074632"/>
    <w:rsid w:val="0007537A"/>
    <w:rsid w:val="00075D77"/>
    <w:rsid w:val="00082B8A"/>
    <w:rsid w:val="000838B5"/>
    <w:rsid w:val="00085C5F"/>
    <w:rsid w:val="00086130"/>
    <w:rsid w:val="00086673"/>
    <w:rsid w:val="00087AA0"/>
    <w:rsid w:val="00090192"/>
    <w:rsid w:val="000910BF"/>
    <w:rsid w:val="00092697"/>
    <w:rsid w:val="00093559"/>
    <w:rsid w:val="00094D6B"/>
    <w:rsid w:val="000A20B6"/>
    <w:rsid w:val="000A245B"/>
    <w:rsid w:val="000B22C0"/>
    <w:rsid w:val="000B2548"/>
    <w:rsid w:val="000B3BAE"/>
    <w:rsid w:val="000B59CE"/>
    <w:rsid w:val="000B6173"/>
    <w:rsid w:val="000C0005"/>
    <w:rsid w:val="000C0037"/>
    <w:rsid w:val="000C008A"/>
    <w:rsid w:val="000C03A1"/>
    <w:rsid w:val="000C3197"/>
    <w:rsid w:val="000C432A"/>
    <w:rsid w:val="000C6661"/>
    <w:rsid w:val="000C69C5"/>
    <w:rsid w:val="000D0545"/>
    <w:rsid w:val="000D0EFA"/>
    <w:rsid w:val="000D30B2"/>
    <w:rsid w:val="000D554E"/>
    <w:rsid w:val="000D7327"/>
    <w:rsid w:val="000D755B"/>
    <w:rsid w:val="000E21FD"/>
    <w:rsid w:val="000E25E8"/>
    <w:rsid w:val="000E4096"/>
    <w:rsid w:val="000E5E2D"/>
    <w:rsid w:val="000E5EDB"/>
    <w:rsid w:val="000E5EDD"/>
    <w:rsid w:val="000E639C"/>
    <w:rsid w:val="000E6C08"/>
    <w:rsid w:val="000E6F4C"/>
    <w:rsid w:val="000E6FB2"/>
    <w:rsid w:val="000F4154"/>
    <w:rsid w:val="000F4932"/>
    <w:rsid w:val="00100045"/>
    <w:rsid w:val="00101FF0"/>
    <w:rsid w:val="001025B3"/>
    <w:rsid w:val="001027C0"/>
    <w:rsid w:val="00102E04"/>
    <w:rsid w:val="00104191"/>
    <w:rsid w:val="00104C72"/>
    <w:rsid w:val="0010557E"/>
    <w:rsid w:val="00106DBF"/>
    <w:rsid w:val="00106F34"/>
    <w:rsid w:val="00110345"/>
    <w:rsid w:val="0011043D"/>
    <w:rsid w:val="00110990"/>
    <w:rsid w:val="00111B6A"/>
    <w:rsid w:val="00112D68"/>
    <w:rsid w:val="0011332B"/>
    <w:rsid w:val="001168C8"/>
    <w:rsid w:val="00117CE0"/>
    <w:rsid w:val="00120ADB"/>
    <w:rsid w:val="00121AC0"/>
    <w:rsid w:val="00124E4D"/>
    <w:rsid w:val="001253E7"/>
    <w:rsid w:val="0012579F"/>
    <w:rsid w:val="001268DC"/>
    <w:rsid w:val="001322F7"/>
    <w:rsid w:val="00132DAA"/>
    <w:rsid w:val="001344EA"/>
    <w:rsid w:val="00137AE7"/>
    <w:rsid w:val="00143CDC"/>
    <w:rsid w:val="001440A7"/>
    <w:rsid w:val="001462E8"/>
    <w:rsid w:val="00146568"/>
    <w:rsid w:val="00146B92"/>
    <w:rsid w:val="00146C5B"/>
    <w:rsid w:val="00147646"/>
    <w:rsid w:val="001503A9"/>
    <w:rsid w:val="001505E5"/>
    <w:rsid w:val="00150DA9"/>
    <w:rsid w:val="001510E5"/>
    <w:rsid w:val="00154369"/>
    <w:rsid w:val="001548EE"/>
    <w:rsid w:val="00155DC4"/>
    <w:rsid w:val="0015603C"/>
    <w:rsid w:val="00156B39"/>
    <w:rsid w:val="00157E92"/>
    <w:rsid w:val="001608E6"/>
    <w:rsid w:val="00160E3E"/>
    <w:rsid w:val="00162F77"/>
    <w:rsid w:val="001641E1"/>
    <w:rsid w:val="00165164"/>
    <w:rsid w:val="00165988"/>
    <w:rsid w:val="00165ECA"/>
    <w:rsid w:val="001676EF"/>
    <w:rsid w:val="00170E7B"/>
    <w:rsid w:val="00172266"/>
    <w:rsid w:val="001729BB"/>
    <w:rsid w:val="001741EA"/>
    <w:rsid w:val="001779A6"/>
    <w:rsid w:val="001808B8"/>
    <w:rsid w:val="00180B96"/>
    <w:rsid w:val="001818B8"/>
    <w:rsid w:val="00181B44"/>
    <w:rsid w:val="001821DA"/>
    <w:rsid w:val="00183669"/>
    <w:rsid w:val="0018670C"/>
    <w:rsid w:val="00186CDA"/>
    <w:rsid w:val="00187770"/>
    <w:rsid w:val="00187BA3"/>
    <w:rsid w:val="00190047"/>
    <w:rsid w:val="00190F38"/>
    <w:rsid w:val="00191531"/>
    <w:rsid w:val="0019171C"/>
    <w:rsid w:val="001929DC"/>
    <w:rsid w:val="00192A3A"/>
    <w:rsid w:val="00192D16"/>
    <w:rsid w:val="00192E57"/>
    <w:rsid w:val="001940EF"/>
    <w:rsid w:val="00195EF7"/>
    <w:rsid w:val="00195FDC"/>
    <w:rsid w:val="001963FB"/>
    <w:rsid w:val="00197E73"/>
    <w:rsid w:val="001A0559"/>
    <w:rsid w:val="001A092C"/>
    <w:rsid w:val="001A0BB0"/>
    <w:rsid w:val="001A0D67"/>
    <w:rsid w:val="001A12F6"/>
    <w:rsid w:val="001A21CF"/>
    <w:rsid w:val="001A2700"/>
    <w:rsid w:val="001A279F"/>
    <w:rsid w:val="001A33ED"/>
    <w:rsid w:val="001A43A3"/>
    <w:rsid w:val="001A62CA"/>
    <w:rsid w:val="001A791A"/>
    <w:rsid w:val="001B048D"/>
    <w:rsid w:val="001B12A1"/>
    <w:rsid w:val="001B1D5C"/>
    <w:rsid w:val="001B3D99"/>
    <w:rsid w:val="001B4D0C"/>
    <w:rsid w:val="001B5036"/>
    <w:rsid w:val="001B674C"/>
    <w:rsid w:val="001B74F6"/>
    <w:rsid w:val="001B7E51"/>
    <w:rsid w:val="001C06F5"/>
    <w:rsid w:val="001C38BA"/>
    <w:rsid w:val="001C3EDE"/>
    <w:rsid w:val="001C44A8"/>
    <w:rsid w:val="001C464F"/>
    <w:rsid w:val="001C4A86"/>
    <w:rsid w:val="001C5F5F"/>
    <w:rsid w:val="001C66AB"/>
    <w:rsid w:val="001D17ED"/>
    <w:rsid w:val="001D75DF"/>
    <w:rsid w:val="001E00DD"/>
    <w:rsid w:val="001E05E4"/>
    <w:rsid w:val="001E1245"/>
    <w:rsid w:val="001E2778"/>
    <w:rsid w:val="001E697E"/>
    <w:rsid w:val="001E75B3"/>
    <w:rsid w:val="001F0654"/>
    <w:rsid w:val="001F4D52"/>
    <w:rsid w:val="001F6D8D"/>
    <w:rsid w:val="001F761E"/>
    <w:rsid w:val="001F7C10"/>
    <w:rsid w:val="00200700"/>
    <w:rsid w:val="00203221"/>
    <w:rsid w:val="00204512"/>
    <w:rsid w:val="00210191"/>
    <w:rsid w:val="002102BE"/>
    <w:rsid w:val="00210414"/>
    <w:rsid w:val="00212989"/>
    <w:rsid w:val="002135EA"/>
    <w:rsid w:val="002152E2"/>
    <w:rsid w:val="002158DB"/>
    <w:rsid w:val="0022072E"/>
    <w:rsid w:val="00222517"/>
    <w:rsid w:val="00222EA4"/>
    <w:rsid w:val="00225FA2"/>
    <w:rsid w:val="00226191"/>
    <w:rsid w:val="00227A24"/>
    <w:rsid w:val="0023013C"/>
    <w:rsid w:val="00231049"/>
    <w:rsid w:val="0023181D"/>
    <w:rsid w:val="00232A15"/>
    <w:rsid w:val="002331A0"/>
    <w:rsid w:val="0023336C"/>
    <w:rsid w:val="002344FF"/>
    <w:rsid w:val="00234F78"/>
    <w:rsid w:val="00240068"/>
    <w:rsid w:val="00240B6B"/>
    <w:rsid w:val="00241040"/>
    <w:rsid w:val="0024195E"/>
    <w:rsid w:val="00243D83"/>
    <w:rsid w:val="00243DF5"/>
    <w:rsid w:val="002441F8"/>
    <w:rsid w:val="00246B1D"/>
    <w:rsid w:val="00246ECF"/>
    <w:rsid w:val="002476B2"/>
    <w:rsid w:val="00250B6E"/>
    <w:rsid w:val="00251048"/>
    <w:rsid w:val="00251064"/>
    <w:rsid w:val="00252C77"/>
    <w:rsid w:val="002534ED"/>
    <w:rsid w:val="002539E1"/>
    <w:rsid w:val="002557D7"/>
    <w:rsid w:val="00255858"/>
    <w:rsid w:val="00261270"/>
    <w:rsid w:val="00261C66"/>
    <w:rsid w:val="00261D6D"/>
    <w:rsid w:val="002631C8"/>
    <w:rsid w:val="0026446D"/>
    <w:rsid w:val="002700A5"/>
    <w:rsid w:val="002705A1"/>
    <w:rsid w:val="002718BE"/>
    <w:rsid w:val="0027194B"/>
    <w:rsid w:val="00272581"/>
    <w:rsid w:val="00272DA9"/>
    <w:rsid w:val="00275081"/>
    <w:rsid w:val="00275B29"/>
    <w:rsid w:val="002763C4"/>
    <w:rsid w:val="00277C8C"/>
    <w:rsid w:val="002802B9"/>
    <w:rsid w:val="002808C3"/>
    <w:rsid w:val="00281A6E"/>
    <w:rsid w:val="002842B0"/>
    <w:rsid w:val="00286721"/>
    <w:rsid w:val="00287B76"/>
    <w:rsid w:val="002912C6"/>
    <w:rsid w:val="0029199A"/>
    <w:rsid w:val="00293A85"/>
    <w:rsid w:val="0029533C"/>
    <w:rsid w:val="00296FD5"/>
    <w:rsid w:val="002A098B"/>
    <w:rsid w:val="002A2998"/>
    <w:rsid w:val="002A2EEE"/>
    <w:rsid w:val="002A505D"/>
    <w:rsid w:val="002A51F5"/>
    <w:rsid w:val="002A6621"/>
    <w:rsid w:val="002A672F"/>
    <w:rsid w:val="002A6876"/>
    <w:rsid w:val="002A7EB2"/>
    <w:rsid w:val="002B09D5"/>
    <w:rsid w:val="002B0AAC"/>
    <w:rsid w:val="002B1314"/>
    <w:rsid w:val="002B46E9"/>
    <w:rsid w:val="002B483D"/>
    <w:rsid w:val="002B7669"/>
    <w:rsid w:val="002C1B1A"/>
    <w:rsid w:val="002C205A"/>
    <w:rsid w:val="002C27A0"/>
    <w:rsid w:val="002C397D"/>
    <w:rsid w:val="002C3F6A"/>
    <w:rsid w:val="002C558E"/>
    <w:rsid w:val="002C6D3C"/>
    <w:rsid w:val="002C6E35"/>
    <w:rsid w:val="002D08E0"/>
    <w:rsid w:val="002D095C"/>
    <w:rsid w:val="002D280C"/>
    <w:rsid w:val="002D3A13"/>
    <w:rsid w:val="002D469A"/>
    <w:rsid w:val="002D46DF"/>
    <w:rsid w:val="002D4731"/>
    <w:rsid w:val="002E0E44"/>
    <w:rsid w:val="002E1464"/>
    <w:rsid w:val="002E1C8E"/>
    <w:rsid w:val="002F13EE"/>
    <w:rsid w:val="002F5858"/>
    <w:rsid w:val="002F6AD4"/>
    <w:rsid w:val="002F7B71"/>
    <w:rsid w:val="003009B0"/>
    <w:rsid w:val="003048DF"/>
    <w:rsid w:val="003108A8"/>
    <w:rsid w:val="00310CEC"/>
    <w:rsid w:val="00310D1E"/>
    <w:rsid w:val="00310D5F"/>
    <w:rsid w:val="00312280"/>
    <w:rsid w:val="0031311E"/>
    <w:rsid w:val="00320BCB"/>
    <w:rsid w:val="0032492D"/>
    <w:rsid w:val="00324F71"/>
    <w:rsid w:val="00326E38"/>
    <w:rsid w:val="00327520"/>
    <w:rsid w:val="00330A32"/>
    <w:rsid w:val="0033140C"/>
    <w:rsid w:val="003335FD"/>
    <w:rsid w:val="00334013"/>
    <w:rsid w:val="003357C0"/>
    <w:rsid w:val="00337367"/>
    <w:rsid w:val="00337803"/>
    <w:rsid w:val="00337F65"/>
    <w:rsid w:val="003413A8"/>
    <w:rsid w:val="00343E81"/>
    <w:rsid w:val="00347A36"/>
    <w:rsid w:val="00347CDB"/>
    <w:rsid w:val="003522D1"/>
    <w:rsid w:val="0035285B"/>
    <w:rsid w:val="00355416"/>
    <w:rsid w:val="00355953"/>
    <w:rsid w:val="003571AA"/>
    <w:rsid w:val="003571DA"/>
    <w:rsid w:val="003573DC"/>
    <w:rsid w:val="00361105"/>
    <w:rsid w:val="00361D69"/>
    <w:rsid w:val="00361E6E"/>
    <w:rsid w:val="003622DC"/>
    <w:rsid w:val="00362642"/>
    <w:rsid w:val="0036337F"/>
    <w:rsid w:val="00364FFF"/>
    <w:rsid w:val="0036772C"/>
    <w:rsid w:val="003714C6"/>
    <w:rsid w:val="00371679"/>
    <w:rsid w:val="00372E3E"/>
    <w:rsid w:val="00373946"/>
    <w:rsid w:val="00374D1B"/>
    <w:rsid w:val="00375562"/>
    <w:rsid w:val="00376699"/>
    <w:rsid w:val="003807A5"/>
    <w:rsid w:val="00383A2B"/>
    <w:rsid w:val="00384029"/>
    <w:rsid w:val="00384B63"/>
    <w:rsid w:val="00386866"/>
    <w:rsid w:val="003907C7"/>
    <w:rsid w:val="0039368D"/>
    <w:rsid w:val="00393E80"/>
    <w:rsid w:val="00394FF9"/>
    <w:rsid w:val="00396991"/>
    <w:rsid w:val="00396BCF"/>
    <w:rsid w:val="003971B2"/>
    <w:rsid w:val="0039782C"/>
    <w:rsid w:val="003A06FE"/>
    <w:rsid w:val="003A0CC1"/>
    <w:rsid w:val="003A14FB"/>
    <w:rsid w:val="003A18AB"/>
    <w:rsid w:val="003A2B9D"/>
    <w:rsid w:val="003A4B8F"/>
    <w:rsid w:val="003A4EC8"/>
    <w:rsid w:val="003A7A9A"/>
    <w:rsid w:val="003A7B55"/>
    <w:rsid w:val="003B031C"/>
    <w:rsid w:val="003B0C36"/>
    <w:rsid w:val="003B2E96"/>
    <w:rsid w:val="003B3105"/>
    <w:rsid w:val="003B4CB5"/>
    <w:rsid w:val="003B5010"/>
    <w:rsid w:val="003B55A5"/>
    <w:rsid w:val="003B68F1"/>
    <w:rsid w:val="003C3565"/>
    <w:rsid w:val="003C3BD7"/>
    <w:rsid w:val="003C4AEB"/>
    <w:rsid w:val="003D2A90"/>
    <w:rsid w:val="003D361F"/>
    <w:rsid w:val="003D364E"/>
    <w:rsid w:val="003D39BB"/>
    <w:rsid w:val="003D450F"/>
    <w:rsid w:val="003D4EF5"/>
    <w:rsid w:val="003D5B6C"/>
    <w:rsid w:val="003E105A"/>
    <w:rsid w:val="003E111B"/>
    <w:rsid w:val="003E223E"/>
    <w:rsid w:val="003E2832"/>
    <w:rsid w:val="003E3FB5"/>
    <w:rsid w:val="003E42B3"/>
    <w:rsid w:val="003E50FB"/>
    <w:rsid w:val="003E5CE4"/>
    <w:rsid w:val="003E5E01"/>
    <w:rsid w:val="003E5E73"/>
    <w:rsid w:val="003E7546"/>
    <w:rsid w:val="003E7D39"/>
    <w:rsid w:val="003F0696"/>
    <w:rsid w:val="003F2A68"/>
    <w:rsid w:val="003F301D"/>
    <w:rsid w:val="003F610E"/>
    <w:rsid w:val="004029BA"/>
    <w:rsid w:val="004043C5"/>
    <w:rsid w:val="00404FFA"/>
    <w:rsid w:val="0040579B"/>
    <w:rsid w:val="00405DBF"/>
    <w:rsid w:val="0040681C"/>
    <w:rsid w:val="00406BEB"/>
    <w:rsid w:val="004100F3"/>
    <w:rsid w:val="00410344"/>
    <w:rsid w:val="004114BC"/>
    <w:rsid w:val="004114D8"/>
    <w:rsid w:val="00413168"/>
    <w:rsid w:val="00413BCF"/>
    <w:rsid w:val="00413D02"/>
    <w:rsid w:val="00415B20"/>
    <w:rsid w:val="00424D09"/>
    <w:rsid w:val="00432DDE"/>
    <w:rsid w:val="00433A96"/>
    <w:rsid w:val="004347AA"/>
    <w:rsid w:val="00441DD3"/>
    <w:rsid w:val="00443713"/>
    <w:rsid w:val="004460A4"/>
    <w:rsid w:val="0044656C"/>
    <w:rsid w:val="0044769A"/>
    <w:rsid w:val="004516B9"/>
    <w:rsid w:val="00451810"/>
    <w:rsid w:val="00452E34"/>
    <w:rsid w:val="0045398C"/>
    <w:rsid w:val="00455418"/>
    <w:rsid w:val="00456CAA"/>
    <w:rsid w:val="00457FEE"/>
    <w:rsid w:val="00460826"/>
    <w:rsid w:val="00461246"/>
    <w:rsid w:val="004617B9"/>
    <w:rsid w:val="00464F9D"/>
    <w:rsid w:val="00466167"/>
    <w:rsid w:val="00470DBF"/>
    <w:rsid w:val="00471780"/>
    <w:rsid w:val="00471F93"/>
    <w:rsid w:val="004726F7"/>
    <w:rsid w:val="00472BA4"/>
    <w:rsid w:val="00472EE1"/>
    <w:rsid w:val="00473007"/>
    <w:rsid w:val="0047356C"/>
    <w:rsid w:val="0047532C"/>
    <w:rsid w:val="00475972"/>
    <w:rsid w:val="00476898"/>
    <w:rsid w:val="00481F24"/>
    <w:rsid w:val="00483D28"/>
    <w:rsid w:val="004844BD"/>
    <w:rsid w:val="00485CD6"/>
    <w:rsid w:val="00485F82"/>
    <w:rsid w:val="004871BA"/>
    <w:rsid w:val="00490A0B"/>
    <w:rsid w:val="00490CBA"/>
    <w:rsid w:val="004918FB"/>
    <w:rsid w:val="004930CF"/>
    <w:rsid w:val="004932D4"/>
    <w:rsid w:val="00494E73"/>
    <w:rsid w:val="0049526B"/>
    <w:rsid w:val="00497CA8"/>
    <w:rsid w:val="004A2B49"/>
    <w:rsid w:val="004A6A3F"/>
    <w:rsid w:val="004A6EC8"/>
    <w:rsid w:val="004A6F26"/>
    <w:rsid w:val="004A70C6"/>
    <w:rsid w:val="004A7C83"/>
    <w:rsid w:val="004B0559"/>
    <w:rsid w:val="004B0994"/>
    <w:rsid w:val="004B34F9"/>
    <w:rsid w:val="004B38B9"/>
    <w:rsid w:val="004B4797"/>
    <w:rsid w:val="004B480C"/>
    <w:rsid w:val="004B73CC"/>
    <w:rsid w:val="004C328D"/>
    <w:rsid w:val="004C425E"/>
    <w:rsid w:val="004C59B5"/>
    <w:rsid w:val="004C7220"/>
    <w:rsid w:val="004C732A"/>
    <w:rsid w:val="004D0655"/>
    <w:rsid w:val="004D4E27"/>
    <w:rsid w:val="004D69C3"/>
    <w:rsid w:val="004D6A31"/>
    <w:rsid w:val="004D70D5"/>
    <w:rsid w:val="004D7EAC"/>
    <w:rsid w:val="004E0835"/>
    <w:rsid w:val="004E2855"/>
    <w:rsid w:val="004E5487"/>
    <w:rsid w:val="004E6C83"/>
    <w:rsid w:val="004F2C49"/>
    <w:rsid w:val="004F315F"/>
    <w:rsid w:val="004F41F5"/>
    <w:rsid w:val="004F6042"/>
    <w:rsid w:val="004F6396"/>
    <w:rsid w:val="004F741E"/>
    <w:rsid w:val="00500F61"/>
    <w:rsid w:val="00503C56"/>
    <w:rsid w:val="00503F9E"/>
    <w:rsid w:val="00504196"/>
    <w:rsid w:val="005109EA"/>
    <w:rsid w:val="005116BD"/>
    <w:rsid w:val="00511915"/>
    <w:rsid w:val="00514B44"/>
    <w:rsid w:val="00515870"/>
    <w:rsid w:val="00516AFF"/>
    <w:rsid w:val="005173F2"/>
    <w:rsid w:val="0051775D"/>
    <w:rsid w:val="005221C8"/>
    <w:rsid w:val="0052338F"/>
    <w:rsid w:val="00523AD7"/>
    <w:rsid w:val="005249D3"/>
    <w:rsid w:val="00524A24"/>
    <w:rsid w:val="0052561E"/>
    <w:rsid w:val="00527847"/>
    <w:rsid w:val="005321BE"/>
    <w:rsid w:val="00533D1A"/>
    <w:rsid w:val="0053732B"/>
    <w:rsid w:val="00537836"/>
    <w:rsid w:val="00540D18"/>
    <w:rsid w:val="00541753"/>
    <w:rsid w:val="00552BD1"/>
    <w:rsid w:val="00553BE3"/>
    <w:rsid w:val="00557C36"/>
    <w:rsid w:val="00560BF5"/>
    <w:rsid w:val="00561993"/>
    <w:rsid w:val="00562916"/>
    <w:rsid w:val="00563145"/>
    <w:rsid w:val="0056657B"/>
    <w:rsid w:val="00566800"/>
    <w:rsid w:val="0056796C"/>
    <w:rsid w:val="00571F3B"/>
    <w:rsid w:val="00573BEA"/>
    <w:rsid w:val="00580852"/>
    <w:rsid w:val="00581F5A"/>
    <w:rsid w:val="00591BC6"/>
    <w:rsid w:val="00593C08"/>
    <w:rsid w:val="00593CD1"/>
    <w:rsid w:val="005944CB"/>
    <w:rsid w:val="0059534E"/>
    <w:rsid w:val="00595E94"/>
    <w:rsid w:val="005979BC"/>
    <w:rsid w:val="005A30DB"/>
    <w:rsid w:val="005A325B"/>
    <w:rsid w:val="005A3916"/>
    <w:rsid w:val="005A4A7E"/>
    <w:rsid w:val="005A6977"/>
    <w:rsid w:val="005A7054"/>
    <w:rsid w:val="005A7981"/>
    <w:rsid w:val="005B13C5"/>
    <w:rsid w:val="005B1817"/>
    <w:rsid w:val="005B28E0"/>
    <w:rsid w:val="005B2A93"/>
    <w:rsid w:val="005B521F"/>
    <w:rsid w:val="005B7DD2"/>
    <w:rsid w:val="005C00C4"/>
    <w:rsid w:val="005C076C"/>
    <w:rsid w:val="005C0CE2"/>
    <w:rsid w:val="005C0E50"/>
    <w:rsid w:val="005C1DA2"/>
    <w:rsid w:val="005C6B29"/>
    <w:rsid w:val="005C7A11"/>
    <w:rsid w:val="005D1A24"/>
    <w:rsid w:val="005D3680"/>
    <w:rsid w:val="005D3C8B"/>
    <w:rsid w:val="005D5542"/>
    <w:rsid w:val="005D5EC5"/>
    <w:rsid w:val="005D64DB"/>
    <w:rsid w:val="005D69A6"/>
    <w:rsid w:val="005D7187"/>
    <w:rsid w:val="005D7513"/>
    <w:rsid w:val="005D7673"/>
    <w:rsid w:val="005D7D3E"/>
    <w:rsid w:val="005E1827"/>
    <w:rsid w:val="005E2682"/>
    <w:rsid w:val="005E3A42"/>
    <w:rsid w:val="005E482A"/>
    <w:rsid w:val="005E4D8B"/>
    <w:rsid w:val="005E577A"/>
    <w:rsid w:val="005E796D"/>
    <w:rsid w:val="005F09CF"/>
    <w:rsid w:val="005F0DF3"/>
    <w:rsid w:val="005F3787"/>
    <w:rsid w:val="005F4C70"/>
    <w:rsid w:val="005F5489"/>
    <w:rsid w:val="005F56CA"/>
    <w:rsid w:val="006000D5"/>
    <w:rsid w:val="00601243"/>
    <w:rsid w:val="00601645"/>
    <w:rsid w:val="00602090"/>
    <w:rsid w:val="00602702"/>
    <w:rsid w:val="00604980"/>
    <w:rsid w:val="00604A30"/>
    <w:rsid w:val="00605E75"/>
    <w:rsid w:val="0061148E"/>
    <w:rsid w:val="006123DB"/>
    <w:rsid w:val="00612709"/>
    <w:rsid w:val="00614B27"/>
    <w:rsid w:val="00615CC8"/>
    <w:rsid w:val="00616C95"/>
    <w:rsid w:val="00617D90"/>
    <w:rsid w:val="00620E31"/>
    <w:rsid w:val="00621626"/>
    <w:rsid w:val="006249F0"/>
    <w:rsid w:val="00626880"/>
    <w:rsid w:val="00627661"/>
    <w:rsid w:val="00632919"/>
    <w:rsid w:val="00635F6F"/>
    <w:rsid w:val="00636A5C"/>
    <w:rsid w:val="00636B58"/>
    <w:rsid w:val="006406D5"/>
    <w:rsid w:val="00640B06"/>
    <w:rsid w:val="0064192D"/>
    <w:rsid w:val="00642756"/>
    <w:rsid w:val="00643F17"/>
    <w:rsid w:val="00644829"/>
    <w:rsid w:val="00647FB9"/>
    <w:rsid w:val="00653EBB"/>
    <w:rsid w:val="00653F61"/>
    <w:rsid w:val="00654184"/>
    <w:rsid w:val="006554A0"/>
    <w:rsid w:val="00655613"/>
    <w:rsid w:val="0065697C"/>
    <w:rsid w:val="0066058A"/>
    <w:rsid w:val="00660C86"/>
    <w:rsid w:val="00661232"/>
    <w:rsid w:val="00661CE2"/>
    <w:rsid w:val="00666036"/>
    <w:rsid w:val="00670804"/>
    <w:rsid w:val="0067101E"/>
    <w:rsid w:val="00673E28"/>
    <w:rsid w:val="00676455"/>
    <w:rsid w:val="0067654A"/>
    <w:rsid w:val="0067756A"/>
    <w:rsid w:val="0068084C"/>
    <w:rsid w:val="00682A53"/>
    <w:rsid w:val="00683673"/>
    <w:rsid w:val="006837BC"/>
    <w:rsid w:val="00684B47"/>
    <w:rsid w:val="006863C2"/>
    <w:rsid w:val="00690AE2"/>
    <w:rsid w:val="0069232D"/>
    <w:rsid w:val="00692CD7"/>
    <w:rsid w:val="006945D5"/>
    <w:rsid w:val="0069513D"/>
    <w:rsid w:val="006962F9"/>
    <w:rsid w:val="0069641D"/>
    <w:rsid w:val="006A047A"/>
    <w:rsid w:val="006A5EDF"/>
    <w:rsid w:val="006A6535"/>
    <w:rsid w:val="006A768C"/>
    <w:rsid w:val="006B00F7"/>
    <w:rsid w:val="006B0E43"/>
    <w:rsid w:val="006B32DF"/>
    <w:rsid w:val="006B49D5"/>
    <w:rsid w:val="006B62F7"/>
    <w:rsid w:val="006B6860"/>
    <w:rsid w:val="006B7386"/>
    <w:rsid w:val="006B7764"/>
    <w:rsid w:val="006B7809"/>
    <w:rsid w:val="006B7B28"/>
    <w:rsid w:val="006B7D21"/>
    <w:rsid w:val="006C17D8"/>
    <w:rsid w:val="006C2568"/>
    <w:rsid w:val="006C2BC5"/>
    <w:rsid w:val="006C476E"/>
    <w:rsid w:val="006C5975"/>
    <w:rsid w:val="006C685B"/>
    <w:rsid w:val="006C74FF"/>
    <w:rsid w:val="006C7C89"/>
    <w:rsid w:val="006D258C"/>
    <w:rsid w:val="006D2FCF"/>
    <w:rsid w:val="006D3513"/>
    <w:rsid w:val="006D5BD1"/>
    <w:rsid w:val="006D6DBA"/>
    <w:rsid w:val="006E1BCE"/>
    <w:rsid w:val="006E3828"/>
    <w:rsid w:val="006E49C4"/>
    <w:rsid w:val="006E6513"/>
    <w:rsid w:val="006E794D"/>
    <w:rsid w:val="006F0865"/>
    <w:rsid w:val="006F1069"/>
    <w:rsid w:val="006F3362"/>
    <w:rsid w:val="006F496C"/>
    <w:rsid w:val="006F4AED"/>
    <w:rsid w:val="006F5200"/>
    <w:rsid w:val="006F610A"/>
    <w:rsid w:val="006F7A04"/>
    <w:rsid w:val="00701932"/>
    <w:rsid w:val="00701992"/>
    <w:rsid w:val="00703323"/>
    <w:rsid w:val="007048BB"/>
    <w:rsid w:val="00705855"/>
    <w:rsid w:val="00705A9D"/>
    <w:rsid w:val="00705B27"/>
    <w:rsid w:val="00706C77"/>
    <w:rsid w:val="007070F7"/>
    <w:rsid w:val="00707A3D"/>
    <w:rsid w:val="00710196"/>
    <w:rsid w:val="00711374"/>
    <w:rsid w:val="00712255"/>
    <w:rsid w:val="00713992"/>
    <w:rsid w:val="00715197"/>
    <w:rsid w:val="00716D24"/>
    <w:rsid w:val="0072108F"/>
    <w:rsid w:val="007210AE"/>
    <w:rsid w:val="0072203B"/>
    <w:rsid w:val="00722C8C"/>
    <w:rsid w:val="00730A2D"/>
    <w:rsid w:val="00731396"/>
    <w:rsid w:val="007320CE"/>
    <w:rsid w:val="00733C2A"/>
    <w:rsid w:val="00733ED9"/>
    <w:rsid w:val="0073687E"/>
    <w:rsid w:val="00737B34"/>
    <w:rsid w:val="00737D4E"/>
    <w:rsid w:val="007407A2"/>
    <w:rsid w:val="00740B09"/>
    <w:rsid w:val="00741269"/>
    <w:rsid w:val="00741D82"/>
    <w:rsid w:val="00742BF5"/>
    <w:rsid w:val="00743536"/>
    <w:rsid w:val="00745199"/>
    <w:rsid w:val="00746043"/>
    <w:rsid w:val="007463C8"/>
    <w:rsid w:val="00747F63"/>
    <w:rsid w:val="007525B5"/>
    <w:rsid w:val="007566C4"/>
    <w:rsid w:val="00766435"/>
    <w:rsid w:val="00766BB2"/>
    <w:rsid w:val="00766C6A"/>
    <w:rsid w:val="007670A8"/>
    <w:rsid w:val="00770372"/>
    <w:rsid w:val="00770AE1"/>
    <w:rsid w:val="00770C48"/>
    <w:rsid w:val="00770DE9"/>
    <w:rsid w:val="007719B6"/>
    <w:rsid w:val="00772CA8"/>
    <w:rsid w:val="007746F7"/>
    <w:rsid w:val="007749A4"/>
    <w:rsid w:val="0077531D"/>
    <w:rsid w:val="00775D44"/>
    <w:rsid w:val="007765EE"/>
    <w:rsid w:val="00776A40"/>
    <w:rsid w:val="00781187"/>
    <w:rsid w:val="0078144E"/>
    <w:rsid w:val="00781CC2"/>
    <w:rsid w:val="0078208B"/>
    <w:rsid w:val="00782A17"/>
    <w:rsid w:val="00783711"/>
    <w:rsid w:val="00783E96"/>
    <w:rsid w:val="00783F7D"/>
    <w:rsid w:val="007869C2"/>
    <w:rsid w:val="007931F9"/>
    <w:rsid w:val="007931FB"/>
    <w:rsid w:val="00794170"/>
    <w:rsid w:val="0079487B"/>
    <w:rsid w:val="007962B0"/>
    <w:rsid w:val="00796429"/>
    <w:rsid w:val="00796DF3"/>
    <w:rsid w:val="00797540"/>
    <w:rsid w:val="007A0E98"/>
    <w:rsid w:val="007A1067"/>
    <w:rsid w:val="007A17D8"/>
    <w:rsid w:val="007A1D28"/>
    <w:rsid w:val="007A2D49"/>
    <w:rsid w:val="007A6AEE"/>
    <w:rsid w:val="007A7E1E"/>
    <w:rsid w:val="007B0C75"/>
    <w:rsid w:val="007B1338"/>
    <w:rsid w:val="007B249F"/>
    <w:rsid w:val="007B2C68"/>
    <w:rsid w:val="007B5FE9"/>
    <w:rsid w:val="007B6296"/>
    <w:rsid w:val="007B690D"/>
    <w:rsid w:val="007C057C"/>
    <w:rsid w:val="007C1AFB"/>
    <w:rsid w:val="007C2A26"/>
    <w:rsid w:val="007C7729"/>
    <w:rsid w:val="007D0720"/>
    <w:rsid w:val="007D08DF"/>
    <w:rsid w:val="007D2600"/>
    <w:rsid w:val="007D36DA"/>
    <w:rsid w:val="007D4488"/>
    <w:rsid w:val="007D4BFC"/>
    <w:rsid w:val="007D4CAC"/>
    <w:rsid w:val="007D51F6"/>
    <w:rsid w:val="007D6712"/>
    <w:rsid w:val="007D7779"/>
    <w:rsid w:val="007E0215"/>
    <w:rsid w:val="007E0B85"/>
    <w:rsid w:val="007E0D31"/>
    <w:rsid w:val="007E1163"/>
    <w:rsid w:val="007E4081"/>
    <w:rsid w:val="007E475A"/>
    <w:rsid w:val="007E55A9"/>
    <w:rsid w:val="007E7241"/>
    <w:rsid w:val="007E7D50"/>
    <w:rsid w:val="007F028F"/>
    <w:rsid w:val="007F142A"/>
    <w:rsid w:val="007F2C02"/>
    <w:rsid w:val="007F39E9"/>
    <w:rsid w:val="007F3F5A"/>
    <w:rsid w:val="007F4438"/>
    <w:rsid w:val="007F4D91"/>
    <w:rsid w:val="007F6A5D"/>
    <w:rsid w:val="007F6A66"/>
    <w:rsid w:val="00802423"/>
    <w:rsid w:val="008046D1"/>
    <w:rsid w:val="00806A33"/>
    <w:rsid w:val="00806C9E"/>
    <w:rsid w:val="00806D78"/>
    <w:rsid w:val="00810894"/>
    <w:rsid w:val="00812638"/>
    <w:rsid w:val="00813644"/>
    <w:rsid w:val="008136B4"/>
    <w:rsid w:val="00815118"/>
    <w:rsid w:val="0081610A"/>
    <w:rsid w:val="00821EB0"/>
    <w:rsid w:val="00824933"/>
    <w:rsid w:val="0082706A"/>
    <w:rsid w:val="00827299"/>
    <w:rsid w:val="008272C0"/>
    <w:rsid w:val="00827AA4"/>
    <w:rsid w:val="00831077"/>
    <w:rsid w:val="008315BA"/>
    <w:rsid w:val="008316FB"/>
    <w:rsid w:val="00832E70"/>
    <w:rsid w:val="00833922"/>
    <w:rsid w:val="00835A86"/>
    <w:rsid w:val="00835DAF"/>
    <w:rsid w:val="00837642"/>
    <w:rsid w:val="00840110"/>
    <w:rsid w:val="00842DCF"/>
    <w:rsid w:val="00842FA5"/>
    <w:rsid w:val="008453ED"/>
    <w:rsid w:val="00845A76"/>
    <w:rsid w:val="00845F5C"/>
    <w:rsid w:val="00850064"/>
    <w:rsid w:val="0085025B"/>
    <w:rsid w:val="0085058F"/>
    <w:rsid w:val="00852550"/>
    <w:rsid w:val="00854CD1"/>
    <w:rsid w:val="008550FA"/>
    <w:rsid w:val="00857792"/>
    <w:rsid w:val="008618D8"/>
    <w:rsid w:val="00861FCA"/>
    <w:rsid w:val="00862981"/>
    <w:rsid w:val="00864B08"/>
    <w:rsid w:val="00874E37"/>
    <w:rsid w:val="00875FBD"/>
    <w:rsid w:val="00881A77"/>
    <w:rsid w:val="0088209D"/>
    <w:rsid w:val="00884AE6"/>
    <w:rsid w:val="00885493"/>
    <w:rsid w:val="00885B32"/>
    <w:rsid w:val="00891294"/>
    <w:rsid w:val="008932E4"/>
    <w:rsid w:val="00894A02"/>
    <w:rsid w:val="008972AB"/>
    <w:rsid w:val="008A0AF2"/>
    <w:rsid w:val="008A0C43"/>
    <w:rsid w:val="008A6211"/>
    <w:rsid w:val="008A726D"/>
    <w:rsid w:val="008B1B95"/>
    <w:rsid w:val="008B3304"/>
    <w:rsid w:val="008B4747"/>
    <w:rsid w:val="008B4D90"/>
    <w:rsid w:val="008B4ED8"/>
    <w:rsid w:val="008B54CD"/>
    <w:rsid w:val="008B5AEE"/>
    <w:rsid w:val="008B5CD6"/>
    <w:rsid w:val="008B6B97"/>
    <w:rsid w:val="008B707B"/>
    <w:rsid w:val="008C0C73"/>
    <w:rsid w:val="008C2DDB"/>
    <w:rsid w:val="008C39AE"/>
    <w:rsid w:val="008C519A"/>
    <w:rsid w:val="008C6660"/>
    <w:rsid w:val="008C66F6"/>
    <w:rsid w:val="008C6C88"/>
    <w:rsid w:val="008C7721"/>
    <w:rsid w:val="008D087C"/>
    <w:rsid w:val="008D1AE8"/>
    <w:rsid w:val="008D1B58"/>
    <w:rsid w:val="008D1FDF"/>
    <w:rsid w:val="008D3074"/>
    <w:rsid w:val="008D4409"/>
    <w:rsid w:val="008D4B5A"/>
    <w:rsid w:val="008D6015"/>
    <w:rsid w:val="008D6AA0"/>
    <w:rsid w:val="008D7D26"/>
    <w:rsid w:val="008E1AAD"/>
    <w:rsid w:val="008E31EC"/>
    <w:rsid w:val="008E3C8C"/>
    <w:rsid w:val="008E4059"/>
    <w:rsid w:val="008E4E69"/>
    <w:rsid w:val="008E5A4B"/>
    <w:rsid w:val="008E60D1"/>
    <w:rsid w:val="008E70AC"/>
    <w:rsid w:val="008E747C"/>
    <w:rsid w:val="008F0985"/>
    <w:rsid w:val="008F1E80"/>
    <w:rsid w:val="008F2289"/>
    <w:rsid w:val="008F334F"/>
    <w:rsid w:val="008F6BE6"/>
    <w:rsid w:val="008F6BF1"/>
    <w:rsid w:val="008F7C3D"/>
    <w:rsid w:val="0090572B"/>
    <w:rsid w:val="00905914"/>
    <w:rsid w:val="00907A63"/>
    <w:rsid w:val="00910020"/>
    <w:rsid w:val="009112DA"/>
    <w:rsid w:val="009143E8"/>
    <w:rsid w:val="00915AE5"/>
    <w:rsid w:val="0092200B"/>
    <w:rsid w:val="00925953"/>
    <w:rsid w:val="00926B89"/>
    <w:rsid w:val="00926C84"/>
    <w:rsid w:val="009323EF"/>
    <w:rsid w:val="00934655"/>
    <w:rsid w:val="0093547A"/>
    <w:rsid w:val="00936F17"/>
    <w:rsid w:val="00937882"/>
    <w:rsid w:val="00937F01"/>
    <w:rsid w:val="00940602"/>
    <w:rsid w:val="009408B5"/>
    <w:rsid w:val="00940D87"/>
    <w:rsid w:val="009413A8"/>
    <w:rsid w:val="0094149A"/>
    <w:rsid w:val="00942D06"/>
    <w:rsid w:val="0094589F"/>
    <w:rsid w:val="00946B3E"/>
    <w:rsid w:val="00946F46"/>
    <w:rsid w:val="00947598"/>
    <w:rsid w:val="0094787D"/>
    <w:rsid w:val="009478B4"/>
    <w:rsid w:val="00950211"/>
    <w:rsid w:val="00950832"/>
    <w:rsid w:val="00952767"/>
    <w:rsid w:val="00955C3F"/>
    <w:rsid w:val="00962E67"/>
    <w:rsid w:val="009636F8"/>
    <w:rsid w:val="00964428"/>
    <w:rsid w:val="00965528"/>
    <w:rsid w:val="00966288"/>
    <w:rsid w:val="00966EBB"/>
    <w:rsid w:val="009676CA"/>
    <w:rsid w:val="00967DBB"/>
    <w:rsid w:val="009720C7"/>
    <w:rsid w:val="009734B6"/>
    <w:rsid w:val="00980D44"/>
    <w:rsid w:val="009837A5"/>
    <w:rsid w:val="00984516"/>
    <w:rsid w:val="0098552B"/>
    <w:rsid w:val="00986582"/>
    <w:rsid w:val="0098783C"/>
    <w:rsid w:val="009916F0"/>
    <w:rsid w:val="009927EC"/>
    <w:rsid w:val="0099443C"/>
    <w:rsid w:val="00994D7E"/>
    <w:rsid w:val="009A2FA8"/>
    <w:rsid w:val="009A5863"/>
    <w:rsid w:val="009A63C9"/>
    <w:rsid w:val="009A7447"/>
    <w:rsid w:val="009B0BC2"/>
    <w:rsid w:val="009B1564"/>
    <w:rsid w:val="009B2FFB"/>
    <w:rsid w:val="009B3276"/>
    <w:rsid w:val="009B3833"/>
    <w:rsid w:val="009B6923"/>
    <w:rsid w:val="009B702A"/>
    <w:rsid w:val="009B7560"/>
    <w:rsid w:val="009C0757"/>
    <w:rsid w:val="009C1DC2"/>
    <w:rsid w:val="009C1DDD"/>
    <w:rsid w:val="009C4D96"/>
    <w:rsid w:val="009C5376"/>
    <w:rsid w:val="009C6195"/>
    <w:rsid w:val="009C6525"/>
    <w:rsid w:val="009C6AE9"/>
    <w:rsid w:val="009D05DA"/>
    <w:rsid w:val="009D2200"/>
    <w:rsid w:val="009D2F6A"/>
    <w:rsid w:val="009D3A04"/>
    <w:rsid w:val="009D4B17"/>
    <w:rsid w:val="009D4EA6"/>
    <w:rsid w:val="009D587E"/>
    <w:rsid w:val="009D67F9"/>
    <w:rsid w:val="009D7267"/>
    <w:rsid w:val="009D7280"/>
    <w:rsid w:val="009E11DB"/>
    <w:rsid w:val="009E3555"/>
    <w:rsid w:val="009E4FF1"/>
    <w:rsid w:val="009E6CFC"/>
    <w:rsid w:val="009F0125"/>
    <w:rsid w:val="009F04E1"/>
    <w:rsid w:val="009F3475"/>
    <w:rsid w:val="009F4660"/>
    <w:rsid w:val="009F6B2D"/>
    <w:rsid w:val="00A00253"/>
    <w:rsid w:val="00A00557"/>
    <w:rsid w:val="00A00D8E"/>
    <w:rsid w:val="00A01620"/>
    <w:rsid w:val="00A032BB"/>
    <w:rsid w:val="00A04FA4"/>
    <w:rsid w:val="00A07704"/>
    <w:rsid w:val="00A07E84"/>
    <w:rsid w:val="00A11F2B"/>
    <w:rsid w:val="00A14473"/>
    <w:rsid w:val="00A15A38"/>
    <w:rsid w:val="00A15DF9"/>
    <w:rsid w:val="00A17B8D"/>
    <w:rsid w:val="00A206B6"/>
    <w:rsid w:val="00A21A99"/>
    <w:rsid w:val="00A22665"/>
    <w:rsid w:val="00A24F03"/>
    <w:rsid w:val="00A26071"/>
    <w:rsid w:val="00A2691B"/>
    <w:rsid w:val="00A30752"/>
    <w:rsid w:val="00A31F78"/>
    <w:rsid w:val="00A327E4"/>
    <w:rsid w:val="00A3725C"/>
    <w:rsid w:val="00A40C16"/>
    <w:rsid w:val="00A4138E"/>
    <w:rsid w:val="00A4563A"/>
    <w:rsid w:val="00A4655F"/>
    <w:rsid w:val="00A4692D"/>
    <w:rsid w:val="00A470BE"/>
    <w:rsid w:val="00A47A04"/>
    <w:rsid w:val="00A50DE4"/>
    <w:rsid w:val="00A51829"/>
    <w:rsid w:val="00A51AFE"/>
    <w:rsid w:val="00A52B02"/>
    <w:rsid w:val="00A55CBA"/>
    <w:rsid w:val="00A56B6E"/>
    <w:rsid w:val="00A574F0"/>
    <w:rsid w:val="00A625FD"/>
    <w:rsid w:val="00A63806"/>
    <w:rsid w:val="00A659E1"/>
    <w:rsid w:val="00A65C1A"/>
    <w:rsid w:val="00A700A4"/>
    <w:rsid w:val="00A70CE5"/>
    <w:rsid w:val="00A70FA1"/>
    <w:rsid w:val="00A71FF4"/>
    <w:rsid w:val="00A72335"/>
    <w:rsid w:val="00A72360"/>
    <w:rsid w:val="00A723B1"/>
    <w:rsid w:val="00A74A4F"/>
    <w:rsid w:val="00A76373"/>
    <w:rsid w:val="00A801A1"/>
    <w:rsid w:val="00A80722"/>
    <w:rsid w:val="00A83885"/>
    <w:rsid w:val="00A83CA5"/>
    <w:rsid w:val="00A84F15"/>
    <w:rsid w:val="00A85C10"/>
    <w:rsid w:val="00A869D4"/>
    <w:rsid w:val="00A90E9E"/>
    <w:rsid w:val="00A93326"/>
    <w:rsid w:val="00A94D6A"/>
    <w:rsid w:val="00A952A4"/>
    <w:rsid w:val="00A95319"/>
    <w:rsid w:val="00A95A71"/>
    <w:rsid w:val="00A96F88"/>
    <w:rsid w:val="00A97437"/>
    <w:rsid w:val="00AA18F2"/>
    <w:rsid w:val="00AA1B36"/>
    <w:rsid w:val="00AA1FFB"/>
    <w:rsid w:val="00AA207F"/>
    <w:rsid w:val="00AA2B08"/>
    <w:rsid w:val="00AA2F90"/>
    <w:rsid w:val="00AA3D52"/>
    <w:rsid w:val="00AA5E6B"/>
    <w:rsid w:val="00AA6502"/>
    <w:rsid w:val="00AB166E"/>
    <w:rsid w:val="00AB25ED"/>
    <w:rsid w:val="00AB45D9"/>
    <w:rsid w:val="00AB56E3"/>
    <w:rsid w:val="00AB6DF8"/>
    <w:rsid w:val="00AB7556"/>
    <w:rsid w:val="00AB7ACB"/>
    <w:rsid w:val="00AC0547"/>
    <w:rsid w:val="00AC3F89"/>
    <w:rsid w:val="00AC4F08"/>
    <w:rsid w:val="00AC5381"/>
    <w:rsid w:val="00AC5BBD"/>
    <w:rsid w:val="00AC650E"/>
    <w:rsid w:val="00AC650F"/>
    <w:rsid w:val="00AC6E2F"/>
    <w:rsid w:val="00AC71DF"/>
    <w:rsid w:val="00AC79A7"/>
    <w:rsid w:val="00AD1E70"/>
    <w:rsid w:val="00AD4DF2"/>
    <w:rsid w:val="00AD6759"/>
    <w:rsid w:val="00AD6FA2"/>
    <w:rsid w:val="00AE4E0B"/>
    <w:rsid w:val="00AE51E2"/>
    <w:rsid w:val="00AE5DFB"/>
    <w:rsid w:val="00AE764D"/>
    <w:rsid w:val="00AE7EBF"/>
    <w:rsid w:val="00AF11D0"/>
    <w:rsid w:val="00AF3F4E"/>
    <w:rsid w:val="00AF5E6F"/>
    <w:rsid w:val="00B0282D"/>
    <w:rsid w:val="00B0720F"/>
    <w:rsid w:val="00B1076B"/>
    <w:rsid w:val="00B14331"/>
    <w:rsid w:val="00B14F20"/>
    <w:rsid w:val="00B17514"/>
    <w:rsid w:val="00B2004F"/>
    <w:rsid w:val="00B20367"/>
    <w:rsid w:val="00B21FB4"/>
    <w:rsid w:val="00B234C6"/>
    <w:rsid w:val="00B235A9"/>
    <w:rsid w:val="00B24367"/>
    <w:rsid w:val="00B24413"/>
    <w:rsid w:val="00B27E01"/>
    <w:rsid w:val="00B3080D"/>
    <w:rsid w:val="00B31982"/>
    <w:rsid w:val="00B3237A"/>
    <w:rsid w:val="00B4013F"/>
    <w:rsid w:val="00B41665"/>
    <w:rsid w:val="00B42052"/>
    <w:rsid w:val="00B42D0F"/>
    <w:rsid w:val="00B44423"/>
    <w:rsid w:val="00B44D60"/>
    <w:rsid w:val="00B44EC6"/>
    <w:rsid w:val="00B5049A"/>
    <w:rsid w:val="00B50A75"/>
    <w:rsid w:val="00B542E3"/>
    <w:rsid w:val="00B54344"/>
    <w:rsid w:val="00B55A52"/>
    <w:rsid w:val="00B563A1"/>
    <w:rsid w:val="00B57DF9"/>
    <w:rsid w:val="00B61C00"/>
    <w:rsid w:val="00B63B90"/>
    <w:rsid w:val="00B664D4"/>
    <w:rsid w:val="00B70033"/>
    <w:rsid w:val="00B70062"/>
    <w:rsid w:val="00B715B6"/>
    <w:rsid w:val="00B71CDB"/>
    <w:rsid w:val="00B74177"/>
    <w:rsid w:val="00B75399"/>
    <w:rsid w:val="00B75EF5"/>
    <w:rsid w:val="00B76631"/>
    <w:rsid w:val="00B8014F"/>
    <w:rsid w:val="00B82393"/>
    <w:rsid w:val="00B83AB3"/>
    <w:rsid w:val="00B84E01"/>
    <w:rsid w:val="00B859B1"/>
    <w:rsid w:val="00B86D56"/>
    <w:rsid w:val="00B8773B"/>
    <w:rsid w:val="00B90EA5"/>
    <w:rsid w:val="00B9108D"/>
    <w:rsid w:val="00B93DC5"/>
    <w:rsid w:val="00B944AA"/>
    <w:rsid w:val="00B95ACD"/>
    <w:rsid w:val="00B96FF5"/>
    <w:rsid w:val="00B9745B"/>
    <w:rsid w:val="00B97899"/>
    <w:rsid w:val="00BA0CA1"/>
    <w:rsid w:val="00BA12F1"/>
    <w:rsid w:val="00BA34A2"/>
    <w:rsid w:val="00BA3AC5"/>
    <w:rsid w:val="00BA505D"/>
    <w:rsid w:val="00BA58F7"/>
    <w:rsid w:val="00BA7A01"/>
    <w:rsid w:val="00BB1D60"/>
    <w:rsid w:val="00BB1F13"/>
    <w:rsid w:val="00BB4F1F"/>
    <w:rsid w:val="00BB6983"/>
    <w:rsid w:val="00BC238B"/>
    <w:rsid w:val="00BC2FB9"/>
    <w:rsid w:val="00BC4D4F"/>
    <w:rsid w:val="00BC5CB2"/>
    <w:rsid w:val="00BC69D5"/>
    <w:rsid w:val="00BD0081"/>
    <w:rsid w:val="00BD2895"/>
    <w:rsid w:val="00BD3332"/>
    <w:rsid w:val="00BD3AE8"/>
    <w:rsid w:val="00BD3C6A"/>
    <w:rsid w:val="00BD4364"/>
    <w:rsid w:val="00BD63DA"/>
    <w:rsid w:val="00BD6A50"/>
    <w:rsid w:val="00BE0C28"/>
    <w:rsid w:val="00BE210E"/>
    <w:rsid w:val="00BE3B28"/>
    <w:rsid w:val="00BE4352"/>
    <w:rsid w:val="00BE48B4"/>
    <w:rsid w:val="00BE5257"/>
    <w:rsid w:val="00BE5890"/>
    <w:rsid w:val="00BF3DB4"/>
    <w:rsid w:val="00BF5B3D"/>
    <w:rsid w:val="00BF6845"/>
    <w:rsid w:val="00BF774A"/>
    <w:rsid w:val="00BF7887"/>
    <w:rsid w:val="00C00952"/>
    <w:rsid w:val="00C00CFA"/>
    <w:rsid w:val="00C0361E"/>
    <w:rsid w:val="00C04C9D"/>
    <w:rsid w:val="00C07A4E"/>
    <w:rsid w:val="00C07B27"/>
    <w:rsid w:val="00C10BA3"/>
    <w:rsid w:val="00C12648"/>
    <w:rsid w:val="00C12F27"/>
    <w:rsid w:val="00C17704"/>
    <w:rsid w:val="00C17E33"/>
    <w:rsid w:val="00C205C8"/>
    <w:rsid w:val="00C205D4"/>
    <w:rsid w:val="00C209CB"/>
    <w:rsid w:val="00C20F45"/>
    <w:rsid w:val="00C230B7"/>
    <w:rsid w:val="00C245DA"/>
    <w:rsid w:val="00C24F17"/>
    <w:rsid w:val="00C25D71"/>
    <w:rsid w:val="00C2D4A7"/>
    <w:rsid w:val="00C3099E"/>
    <w:rsid w:val="00C319D6"/>
    <w:rsid w:val="00C3292C"/>
    <w:rsid w:val="00C34D38"/>
    <w:rsid w:val="00C35DE8"/>
    <w:rsid w:val="00C36C3D"/>
    <w:rsid w:val="00C36E5E"/>
    <w:rsid w:val="00C424C9"/>
    <w:rsid w:val="00C46DEA"/>
    <w:rsid w:val="00C47454"/>
    <w:rsid w:val="00C4784C"/>
    <w:rsid w:val="00C513A0"/>
    <w:rsid w:val="00C51530"/>
    <w:rsid w:val="00C521D5"/>
    <w:rsid w:val="00C52259"/>
    <w:rsid w:val="00C5573D"/>
    <w:rsid w:val="00C55CAF"/>
    <w:rsid w:val="00C56260"/>
    <w:rsid w:val="00C56CB9"/>
    <w:rsid w:val="00C60F86"/>
    <w:rsid w:val="00C620EC"/>
    <w:rsid w:val="00C64646"/>
    <w:rsid w:val="00C65738"/>
    <w:rsid w:val="00C65A4B"/>
    <w:rsid w:val="00C66BC0"/>
    <w:rsid w:val="00C701C8"/>
    <w:rsid w:val="00C70CD3"/>
    <w:rsid w:val="00C730FA"/>
    <w:rsid w:val="00C77C18"/>
    <w:rsid w:val="00C803AD"/>
    <w:rsid w:val="00C81095"/>
    <w:rsid w:val="00C81C81"/>
    <w:rsid w:val="00C82304"/>
    <w:rsid w:val="00C82E67"/>
    <w:rsid w:val="00C839D9"/>
    <w:rsid w:val="00C844C7"/>
    <w:rsid w:val="00C8597F"/>
    <w:rsid w:val="00C867E8"/>
    <w:rsid w:val="00C86982"/>
    <w:rsid w:val="00C901DF"/>
    <w:rsid w:val="00C92355"/>
    <w:rsid w:val="00C92545"/>
    <w:rsid w:val="00C9297E"/>
    <w:rsid w:val="00C92E33"/>
    <w:rsid w:val="00C93C21"/>
    <w:rsid w:val="00C94CFB"/>
    <w:rsid w:val="00C955A2"/>
    <w:rsid w:val="00C9616C"/>
    <w:rsid w:val="00C9717D"/>
    <w:rsid w:val="00CA11CF"/>
    <w:rsid w:val="00CA2926"/>
    <w:rsid w:val="00CA2AFE"/>
    <w:rsid w:val="00CA3B2F"/>
    <w:rsid w:val="00CA40A2"/>
    <w:rsid w:val="00CA5156"/>
    <w:rsid w:val="00CA6AE5"/>
    <w:rsid w:val="00CA6E35"/>
    <w:rsid w:val="00CA71DD"/>
    <w:rsid w:val="00CA7272"/>
    <w:rsid w:val="00CA73C4"/>
    <w:rsid w:val="00CA77B9"/>
    <w:rsid w:val="00CA7B78"/>
    <w:rsid w:val="00CB29DF"/>
    <w:rsid w:val="00CB4B90"/>
    <w:rsid w:val="00CB5D85"/>
    <w:rsid w:val="00CB737D"/>
    <w:rsid w:val="00CC0272"/>
    <w:rsid w:val="00CC24B5"/>
    <w:rsid w:val="00CC2ED4"/>
    <w:rsid w:val="00CD0F31"/>
    <w:rsid w:val="00CD1133"/>
    <w:rsid w:val="00CD1818"/>
    <w:rsid w:val="00CD1E8F"/>
    <w:rsid w:val="00CD21CD"/>
    <w:rsid w:val="00CD2224"/>
    <w:rsid w:val="00CD224E"/>
    <w:rsid w:val="00CD3FAB"/>
    <w:rsid w:val="00CD55AC"/>
    <w:rsid w:val="00CD6F1C"/>
    <w:rsid w:val="00CE00EC"/>
    <w:rsid w:val="00CE2346"/>
    <w:rsid w:val="00CE3A3F"/>
    <w:rsid w:val="00CE4152"/>
    <w:rsid w:val="00CE430B"/>
    <w:rsid w:val="00CE4F29"/>
    <w:rsid w:val="00CE606A"/>
    <w:rsid w:val="00CE7F8F"/>
    <w:rsid w:val="00CF0E07"/>
    <w:rsid w:val="00CF24FE"/>
    <w:rsid w:val="00D00FDC"/>
    <w:rsid w:val="00D02B09"/>
    <w:rsid w:val="00D03CD2"/>
    <w:rsid w:val="00D047AC"/>
    <w:rsid w:val="00D0606F"/>
    <w:rsid w:val="00D1068A"/>
    <w:rsid w:val="00D11D23"/>
    <w:rsid w:val="00D12FC5"/>
    <w:rsid w:val="00D13877"/>
    <w:rsid w:val="00D17B08"/>
    <w:rsid w:val="00D21183"/>
    <w:rsid w:val="00D2118C"/>
    <w:rsid w:val="00D214FA"/>
    <w:rsid w:val="00D22ABB"/>
    <w:rsid w:val="00D232A5"/>
    <w:rsid w:val="00D24A8F"/>
    <w:rsid w:val="00D24D90"/>
    <w:rsid w:val="00D255D6"/>
    <w:rsid w:val="00D26168"/>
    <w:rsid w:val="00D26CD9"/>
    <w:rsid w:val="00D26F70"/>
    <w:rsid w:val="00D27EDF"/>
    <w:rsid w:val="00D31BD9"/>
    <w:rsid w:val="00D32975"/>
    <w:rsid w:val="00D367C9"/>
    <w:rsid w:val="00D37AEF"/>
    <w:rsid w:val="00D40218"/>
    <w:rsid w:val="00D412B2"/>
    <w:rsid w:val="00D41B98"/>
    <w:rsid w:val="00D4314E"/>
    <w:rsid w:val="00D431F7"/>
    <w:rsid w:val="00D44D7E"/>
    <w:rsid w:val="00D4558F"/>
    <w:rsid w:val="00D45D52"/>
    <w:rsid w:val="00D46827"/>
    <w:rsid w:val="00D47000"/>
    <w:rsid w:val="00D4711C"/>
    <w:rsid w:val="00D47379"/>
    <w:rsid w:val="00D5075B"/>
    <w:rsid w:val="00D508A1"/>
    <w:rsid w:val="00D57642"/>
    <w:rsid w:val="00D6060E"/>
    <w:rsid w:val="00D615C5"/>
    <w:rsid w:val="00D61EF4"/>
    <w:rsid w:val="00D62E21"/>
    <w:rsid w:val="00D63502"/>
    <w:rsid w:val="00D63D5C"/>
    <w:rsid w:val="00D649D2"/>
    <w:rsid w:val="00D65A40"/>
    <w:rsid w:val="00D66ADB"/>
    <w:rsid w:val="00D67CB2"/>
    <w:rsid w:val="00D7147E"/>
    <w:rsid w:val="00D72C00"/>
    <w:rsid w:val="00D72C45"/>
    <w:rsid w:val="00D7309F"/>
    <w:rsid w:val="00D751A1"/>
    <w:rsid w:val="00D76A6D"/>
    <w:rsid w:val="00D77100"/>
    <w:rsid w:val="00D7718B"/>
    <w:rsid w:val="00D812CB"/>
    <w:rsid w:val="00D814CE"/>
    <w:rsid w:val="00D82E56"/>
    <w:rsid w:val="00D84464"/>
    <w:rsid w:val="00D8572B"/>
    <w:rsid w:val="00D85BED"/>
    <w:rsid w:val="00D85C34"/>
    <w:rsid w:val="00D867C7"/>
    <w:rsid w:val="00D917F8"/>
    <w:rsid w:val="00D919E7"/>
    <w:rsid w:val="00DA24BE"/>
    <w:rsid w:val="00DA399E"/>
    <w:rsid w:val="00DA39ED"/>
    <w:rsid w:val="00DA3F04"/>
    <w:rsid w:val="00DA5F81"/>
    <w:rsid w:val="00DB119B"/>
    <w:rsid w:val="00DB52B1"/>
    <w:rsid w:val="00DB6ADF"/>
    <w:rsid w:val="00DB7CFC"/>
    <w:rsid w:val="00DC0981"/>
    <w:rsid w:val="00DC16D2"/>
    <w:rsid w:val="00DC2546"/>
    <w:rsid w:val="00DC3854"/>
    <w:rsid w:val="00DC3C75"/>
    <w:rsid w:val="00DC414D"/>
    <w:rsid w:val="00DC56C0"/>
    <w:rsid w:val="00DC5D91"/>
    <w:rsid w:val="00DD17CD"/>
    <w:rsid w:val="00DD199B"/>
    <w:rsid w:val="00DD2371"/>
    <w:rsid w:val="00DD2784"/>
    <w:rsid w:val="00DD3301"/>
    <w:rsid w:val="00DD487D"/>
    <w:rsid w:val="00DD6A00"/>
    <w:rsid w:val="00DD6F5B"/>
    <w:rsid w:val="00DD78AF"/>
    <w:rsid w:val="00DD7A4D"/>
    <w:rsid w:val="00DE357F"/>
    <w:rsid w:val="00DE35D3"/>
    <w:rsid w:val="00DE6226"/>
    <w:rsid w:val="00DE694A"/>
    <w:rsid w:val="00DE6A82"/>
    <w:rsid w:val="00DE7AC0"/>
    <w:rsid w:val="00DE7F5F"/>
    <w:rsid w:val="00DF084D"/>
    <w:rsid w:val="00DF3F78"/>
    <w:rsid w:val="00DF4988"/>
    <w:rsid w:val="00DF60EC"/>
    <w:rsid w:val="00DF631A"/>
    <w:rsid w:val="00DF79AA"/>
    <w:rsid w:val="00DF7C1D"/>
    <w:rsid w:val="00E02FCC"/>
    <w:rsid w:val="00E06214"/>
    <w:rsid w:val="00E06D1D"/>
    <w:rsid w:val="00E06FA8"/>
    <w:rsid w:val="00E07D93"/>
    <w:rsid w:val="00E10A02"/>
    <w:rsid w:val="00E11D79"/>
    <w:rsid w:val="00E11EF5"/>
    <w:rsid w:val="00E14055"/>
    <w:rsid w:val="00E16A6A"/>
    <w:rsid w:val="00E1716E"/>
    <w:rsid w:val="00E176F0"/>
    <w:rsid w:val="00E24F00"/>
    <w:rsid w:val="00E26144"/>
    <w:rsid w:val="00E26504"/>
    <w:rsid w:val="00E27817"/>
    <w:rsid w:val="00E3451D"/>
    <w:rsid w:val="00E34A80"/>
    <w:rsid w:val="00E34CC4"/>
    <w:rsid w:val="00E34DC1"/>
    <w:rsid w:val="00E406EA"/>
    <w:rsid w:val="00E4269C"/>
    <w:rsid w:val="00E42FB2"/>
    <w:rsid w:val="00E46464"/>
    <w:rsid w:val="00E47EE4"/>
    <w:rsid w:val="00E50270"/>
    <w:rsid w:val="00E511B5"/>
    <w:rsid w:val="00E54B99"/>
    <w:rsid w:val="00E566F1"/>
    <w:rsid w:val="00E56B36"/>
    <w:rsid w:val="00E57BB0"/>
    <w:rsid w:val="00E57FDA"/>
    <w:rsid w:val="00E62C7E"/>
    <w:rsid w:val="00E63C41"/>
    <w:rsid w:val="00E63FEB"/>
    <w:rsid w:val="00E66005"/>
    <w:rsid w:val="00E70F51"/>
    <w:rsid w:val="00E71B60"/>
    <w:rsid w:val="00E73559"/>
    <w:rsid w:val="00E747D3"/>
    <w:rsid w:val="00E76199"/>
    <w:rsid w:val="00E81007"/>
    <w:rsid w:val="00E82216"/>
    <w:rsid w:val="00E86C4B"/>
    <w:rsid w:val="00E870DF"/>
    <w:rsid w:val="00E8730B"/>
    <w:rsid w:val="00E875E3"/>
    <w:rsid w:val="00E9050D"/>
    <w:rsid w:val="00E91BBC"/>
    <w:rsid w:val="00E92BD8"/>
    <w:rsid w:val="00E93413"/>
    <w:rsid w:val="00E94395"/>
    <w:rsid w:val="00E97B61"/>
    <w:rsid w:val="00E97E35"/>
    <w:rsid w:val="00EA188C"/>
    <w:rsid w:val="00EA4543"/>
    <w:rsid w:val="00EA65FF"/>
    <w:rsid w:val="00EA6E4F"/>
    <w:rsid w:val="00EA7376"/>
    <w:rsid w:val="00EA7869"/>
    <w:rsid w:val="00EB08E6"/>
    <w:rsid w:val="00EB0DC8"/>
    <w:rsid w:val="00EB0FF6"/>
    <w:rsid w:val="00EB2A92"/>
    <w:rsid w:val="00EB35F1"/>
    <w:rsid w:val="00EB3A41"/>
    <w:rsid w:val="00EB72D7"/>
    <w:rsid w:val="00EC088A"/>
    <w:rsid w:val="00EC23C7"/>
    <w:rsid w:val="00EC463D"/>
    <w:rsid w:val="00EC522A"/>
    <w:rsid w:val="00EC571F"/>
    <w:rsid w:val="00EC6685"/>
    <w:rsid w:val="00EC6B90"/>
    <w:rsid w:val="00ED083D"/>
    <w:rsid w:val="00ED1F30"/>
    <w:rsid w:val="00ED320D"/>
    <w:rsid w:val="00ED42B9"/>
    <w:rsid w:val="00ED4D93"/>
    <w:rsid w:val="00ED53C5"/>
    <w:rsid w:val="00ED5A15"/>
    <w:rsid w:val="00ED6886"/>
    <w:rsid w:val="00ED7975"/>
    <w:rsid w:val="00EE12D7"/>
    <w:rsid w:val="00EE1746"/>
    <w:rsid w:val="00EE2BA0"/>
    <w:rsid w:val="00EE6B20"/>
    <w:rsid w:val="00EF019C"/>
    <w:rsid w:val="00EF03BE"/>
    <w:rsid w:val="00EF2A14"/>
    <w:rsid w:val="00EF3BFA"/>
    <w:rsid w:val="00EF44EB"/>
    <w:rsid w:val="00EF503D"/>
    <w:rsid w:val="00EF61E5"/>
    <w:rsid w:val="00EF6456"/>
    <w:rsid w:val="00EF7475"/>
    <w:rsid w:val="00F00030"/>
    <w:rsid w:val="00F00540"/>
    <w:rsid w:val="00F00E6D"/>
    <w:rsid w:val="00F00E96"/>
    <w:rsid w:val="00F01B38"/>
    <w:rsid w:val="00F02515"/>
    <w:rsid w:val="00F0318D"/>
    <w:rsid w:val="00F06692"/>
    <w:rsid w:val="00F07637"/>
    <w:rsid w:val="00F10320"/>
    <w:rsid w:val="00F10511"/>
    <w:rsid w:val="00F10B08"/>
    <w:rsid w:val="00F11023"/>
    <w:rsid w:val="00F12898"/>
    <w:rsid w:val="00F14638"/>
    <w:rsid w:val="00F203C6"/>
    <w:rsid w:val="00F207C7"/>
    <w:rsid w:val="00F20D1F"/>
    <w:rsid w:val="00F2148D"/>
    <w:rsid w:val="00F2284D"/>
    <w:rsid w:val="00F229EE"/>
    <w:rsid w:val="00F233CD"/>
    <w:rsid w:val="00F24CD6"/>
    <w:rsid w:val="00F25176"/>
    <w:rsid w:val="00F27914"/>
    <w:rsid w:val="00F302EA"/>
    <w:rsid w:val="00F3170F"/>
    <w:rsid w:val="00F31EEA"/>
    <w:rsid w:val="00F35B2C"/>
    <w:rsid w:val="00F40EB5"/>
    <w:rsid w:val="00F4155A"/>
    <w:rsid w:val="00F41DC2"/>
    <w:rsid w:val="00F431CC"/>
    <w:rsid w:val="00F44E38"/>
    <w:rsid w:val="00F44F1B"/>
    <w:rsid w:val="00F47E70"/>
    <w:rsid w:val="00F524D3"/>
    <w:rsid w:val="00F53AAC"/>
    <w:rsid w:val="00F54293"/>
    <w:rsid w:val="00F54AC8"/>
    <w:rsid w:val="00F6086C"/>
    <w:rsid w:val="00F60CBD"/>
    <w:rsid w:val="00F60FB3"/>
    <w:rsid w:val="00F616E7"/>
    <w:rsid w:val="00F63773"/>
    <w:rsid w:val="00F6398F"/>
    <w:rsid w:val="00F6435E"/>
    <w:rsid w:val="00F65492"/>
    <w:rsid w:val="00F65A30"/>
    <w:rsid w:val="00F66B66"/>
    <w:rsid w:val="00F6783A"/>
    <w:rsid w:val="00F70F3C"/>
    <w:rsid w:val="00F73C87"/>
    <w:rsid w:val="00F74DB8"/>
    <w:rsid w:val="00F751CE"/>
    <w:rsid w:val="00F754A3"/>
    <w:rsid w:val="00F75A5B"/>
    <w:rsid w:val="00F77AFF"/>
    <w:rsid w:val="00F82C48"/>
    <w:rsid w:val="00F82EFE"/>
    <w:rsid w:val="00F8357E"/>
    <w:rsid w:val="00F839E6"/>
    <w:rsid w:val="00F844E6"/>
    <w:rsid w:val="00F85462"/>
    <w:rsid w:val="00F85D36"/>
    <w:rsid w:val="00F87574"/>
    <w:rsid w:val="00F90D94"/>
    <w:rsid w:val="00F913AD"/>
    <w:rsid w:val="00F921CD"/>
    <w:rsid w:val="00F93BA0"/>
    <w:rsid w:val="00F951A7"/>
    <w:rsid w:val="00F9670F"/>
    <w:rsid w:val="00FA1635"/>
    <w:rsid w:val="00FA4763"/>
    <w:rsid w:val="00FA62F7"/>
    <w:rsid w:val="00FA7D1D"/>
    <w:rsid w:val="00FB00B1"/>
    <w:rsid w:val="00FB0B0F"/>
    <w:rsid w:val="00FB1229"/>
    <w:rsid w:val="00FB28AD"/>
    <w:rsid w:val="00FB2C5B"/>
    <w:rsid w:val="00FB35BB"/>
    <w:rsid w:val="00FB3AE9"/>
    <w:rsid w:val="00FB40BB"/>
    <w:rsid w:val="00FB43A2"/>
    <w:rsid w:val="00FB5DFF"/>
    <w:rsid w:val="00FB5FC4"/>
    <w:rsid w:val="00FB7C04"/>
    <w:rsid w:val="00FBAA76"/>
    <w:rsid w:val="00FC1D75"/>
    <w:rsid w:val="00FC2542"/>
    <w:rsid w:val="00FC41BC"/>
    <w:rsid w:val="00FC6E2B"/>
    <w:rsid w:val="00FC6F60"/>
    <w:rsid w:val="00FC753D"/>
    <w:rsid w:val="00FC7674"/>
    <w:rsid w:val="00FD02B8"/>
    <w:rsid w:val="00FD09F3"/>
    <w:rsid w:val="00FD0AC7"/>
    <w:rsid w:val="00FD3E48"/>
    <w:rsid w:val="00FD45A7"/>
    <w:rsid w:val="00FD7F8B"/>
    <w:rsid w:val="00FE04FC"/>
    <w:rsid w:val="00FE1F67"/>
    <w:rsid w:val="00FE248F"/>
    <w:rsid w:val="00FE5196"/>
    <w:rsid w:val="00FE5A3E"/>
    <w:rsid w:val="00FE64B5"/>
    <w:rsid w:val="00FF022B"/>
    <w:rsid w:val="00FF13E1"/>
    <w:rsid w:val="00FF3B3D"/>
    <w:rsid w:val="00FF50EB"/>
    <w:rsid w:val="01A373D8"/>
    <w:rsid w:val="01D4693B"/>
    <w:rsid w:val="01D59300"/>
    <w:rsid w:val="01EE18B9"/>
    <w:rsid w:val="01F7379F"/>
    <w:rsid w:val="02850B33"/>
    <w:rsid w:val="0342A147"/>
    <w:rsid w:val="03C06552"/>
    <w:rsid w:val="03F5BC42"/>
    <w:rsid w:val="0415A304"/>
    <w:rsid w:val="043769CF"/>
    <w:rsid w:val="046573A9"/>
    <w:rsid w:val="048C7635"/>
    <w:rsid w:val="04C8B06E"/>
    <w:rsid w:val="058EA419"/>
    <w:rsid w:val="05977ACC"/>
    <w:rsid w:val="0632C32B"/>
    <w:rsid w:val="065768AA"/>
    <w:rsid w:val="068F3FA5"/>
    <w:rsid w:val="06AA4E0B"/>
    <w:rsid w:val="06D88B53"/>
    <w:rsid w:val="0704FA38"/>
    <w:rsid w:val="070CF208"/>
    <w:rsid w:val="073CF15D"/>
    <w:rsid w:val="073D572E"/>
    <w:rsid w:val="074098A5"/>
    <w:rsid w:val="07C23BBD"/>
    <w:rsid w:val="07D7F572"/>
    <w:rsid w:val="07F64652"/>
    <w:rsid w:val="085F103C"/>
    <w:rsid w:val="094443FB"/>
    <w:rsid w:val="099DC149"/>
    <w:rsid w:val="09D404A6"/>
    <w:rsid w:val="0A48B23B"/>
    <w:rsid w:val="0A70525E"/>
    <w:rsid w:val="0A76A95B"/>
    <w:rsid w:val="0B69E805"/>
    <w:rsid w:val="0C540F46"/>
    <w:rsid w:val="0CB6CAB2"/>
    <w:rsid w:val="0CE79B6A"/>
    <w:rsid w:val="0D25600F"/>
    <w:rsid w:val="0D50EFBE"/>
    <w:rsid w:val="0D5D36B7"/>
    <w:rsid w:val="0DD12049"/>
    <w:rsid w:val="0E034E25"/>
    <w:rsid w:val="0E2C3BE1"/>
    <w:rsid w:val="0E3912F5"/>
    <w:rsid w:val="0E6E822E"/>
    <w:rsid w:val="0E8126D3"/>
    <w:rsid w:val="0F6B35C2"/>
    <w:rsid w:val="0F857D7C"/>
    <w:rsid w:val="0F9247A6"/>
    <w:rsid w:val="0F9B87CD"/>
    <w:rsid w:val="0FE870EC"/>
    <w:rsid w:val="10911A92"/>
    <w:rsid w:val="11D84E39"/>
    <w:rsid w:val="11EE582F"/>
    <w:rsid w:val="120388EB"/>
    <w:rsid w:val="128B578F"/>
    <w:rsid w:val="12EB0FB6"/>
    <w:rsid w:val="134C788C"/>
    <w:rsid w:val="143D58E1"/>
    <w:rsid w:val="14683D03"/>
    <w:rsid w:val="14FAE4A1"/>
    <w:rsid w:val="154C1AE1"/>
    <w:rsid w:val="15CB6319"/>
    <w:rsid w:val="163A7773"/>
    <w:rsid w:val="16770DEF"/>
    <w:rsid w:val="168B279B"/>
    <w:rsid w:val="16D5F4D7"/>
    <w:rsid w:val="1738E2AA"/>
    <w:rsid w:val="1756CF19"/>
    <w:rsid w:val="1837430E"/>
    <w:rsid w:val="1854E454"/>
    <w:rsid w:val="18D83ECB"/>
    <w:rsid w:val="190846AE"/>
    <w:rsid w:val="193DCC19"/>
    <w:rsid w:val="19F2227A"/>
    <w:rsid w:val="1A0FFA2D"/>
    <w:rsid w:val="1A694EA5"/>
    <w:rsid w:val="1A8C50B6"/>
    <w:rsid w:val="1AA65DEA"/>
    <w:rsid w:val="1AD3F8A6"/>
    <w:rsid w:val="1B5F8EF5"/>
    <w:rsid w:val="1BADC224"/>
    <w:rsid w:val="1BB4C33A"/>
    <w:rsid w:val="1BC388BA"/>
    <w:rsid w:val="1BC38AB5"/>
    <w:rsid w:val="1BE04176"/>
    <w:rsid w:val="1C25AD0C"/>
    <w:rsid w:val="1C5EE0D6"/>
    <w:rsid w:val="1CC04E47"/>
    <w:rsid w:val="1CD0734B"/>
    <w:rsid w:val="1D62FC85"/>
    <w:rsid w:val="1D7415B1"/>
    <w:rsid w:val="1E0C92B8"/>
    <w:rsid w:val="1EC4F246"/>
    <w:rsid w:val="1EE3A929"/>
    <w:rsid w:val="1F728285"/>
    <w:rsid w:val="1F8DBF6E"/>
    <w:rsid w:val="1FB140F3"/>
    <w:rsid w:val="1FEC9561"/>
    <w:rsid w:val="2041C7F5"/>
    <w:rsid w:val="2071CF03"/>
    <w:rsid w:val="20D0DE05"/>
    <w:rsid w:val="2128910C"/>
    <w:rsid w:val="216628D2"/>
    <w:rsid w:val="22072F1B"/>
    <w:rsid w:val="22275C55"/>
    <w:rsid w:val="228CB0AF"/>
    <w:rsid w:val="22A9DBE3"/>
    <w:rsid w:val="22AB0AF0"/>
    <w:rsid w:val="23101F04"/>
    <w:rsid w:val="2320BB91"/>
    <w:rsid w:val="232182D3"/>
    <w:rsid w:val="23796AE6"/>
    <w:rsid w:val="23CAD995"/>
    <w:rsid w:val="240D4E51"/>
    <w:rsid w:val="24685BC0"/>
    <w:rsid w:val="24B117B9"/>
    <w:rsid w:val="25175574"/>
    <w:rsid w:val="25288E2C"/>
    <w:rsid w:val="25578A62"/>
    <w:rsid w:val="25C57D63"/>
    <w:rsid w:val="25C6D8ED"/>
    <w:rsid w:val="25CADB31"/>
    <w:rsid w:val="2638D8DF"/>
    <w:rsid w:val="266BD1FB"/>
    <w:rsid w:val="26B794E8"/>
    <w:rsid w:val="26DEE0F5"/>
    <w:rsid w:val="2704AB6F"/>
    <w:rsid w:val="27301E32"/>
    <w:rsid w:val="278A2465"/>
    <w:rsid w:val="27CCEAA8"/>
    <w:rsid w:val="2801D77D"/>
    <w:rsid w:val="2816B479"/>
    <w:rsid w:val="281AA57F"/>
    <w:rsid w:val="29283F01"/>
    <w:rsid w:val="293E8D0B"/>
    <w:rsid w:val="2975934C"/>
    <w:rsid w:val="2A3A0F7D"/>
    <w:rsid w:val="2A4324BB"/>
    <w:rsid w:val="2A575975"/>
    <w:rsid w:val="2AB40664"/>
    <w:rsid w:val="2AC2F7F2"/>
    <w:rsid w:val="2AF4B939"/>
    <w:rsid w:val="2C223215"/>
    <w:rsid w:val="2C4E7376"/>
    <w:rsid w:val="2C50C0C9"/>
    <w:rsid w:val="2CD3D1B5"/>
    <w:rsid w:val="2CE8D251"/>
    <w:rsid w:val="2D22D37A"/>
    <w:rsid w:val="2D477ECA"/>
    <w:rsid w:val="2E0DCB13"/>
    <w:rsid w:val="2E27C505"/>
    <w:rsid w:val="2E510835"/>
    <w:rsid w:val="2E718525"/>
    <w:rsid w:val="2E71E6A7"/>
    <w:rsid w:val="2EB02601"/>
    <w:rsid w:val="2FAA3CCD"/>
    <w:rsid w:val="2FAC1805"/>
    <w:rsid w:val="2FAF430C"/>
    <w:rsid w:val="2FCEFF55"/>
    <w:rsid w:val="309A087E"/>
    <w:rsid w:val="30DEEE7E"/>
    <w:rsid w:val="310282FE"/>
    <w:rsid w:val="31616501"/>
    <w:rsid w:val="316760E3"/>
    <w:rsid w:val="31F9ED2A"/>
    <w:rsid w:val="31FED403"/>
    <w:rsid w:val="3202D85E"/>
    <w:rsid w:val="325099B8"/>
    <w:rsid w:val="327C8282"/>
    <w:rsid w:val="330C8878"/>
    <w:rsid w:val="3313EAB6"/>
    <w:rsid w:val="3347BF3D"/>
    <w:rsid w:val="334CC571"/>
    <w:rsid w:val="33F43F2E"/>
    <w:rsid w:val="33F9BC10"/>
    <w:rsid w:val="34A7FF12"/>
    <w:rsid w:val="34C8588C"/>
    <w:rsid w:val="34D8C346"/>
    <w:rsid w:val="35124D45"/>
    <w:rsid w:val="35525F6C"/>
    <w:rsid w:val="358640E9"/>
    <w:rsid w:val="361E0DE2"/>
    <w:rsid w:val="36662519"/>
    <w:rsid w:val="3675C365"/>
    <w:rsid w:val="369E4129"/>
    <w:rsid w:val="36C64B27"/>
    <w:rsid w:val="371F7507"/>
    <w:rsid w:val="376A4DA4"/>
    <w:rsid w:val="378300D7"/>
    <w:rsid w:val="37E3FBCF"/>
    <w:rsid w:val="3921405D"/>
    <w:rsid w:val="3A063469"/>
    <w:rsid w:val="3A32030D"/>
    <w:rsid w:val="3A54855A"/>
    <w:rsid w:val="3A6173B4"/>
    <w:rsid w:val="3B12978B"/>
    <w:rsid w:val="3B87248A"/>
    <w:rsid w:val="3B9409F6"/>
    <w:rsid w:val="3BA6CA77"/>
    <w:rsid w:val="3BE9F687"/>
    <w:rsid w:val="3C08D964"/>
    <w:rsid w:val="3C67D03A"/>
    <w:rsid w:val="3C73E069"/>
    <w:rsid w:val="3CB49C69"/>
    <w:rsid w:val="3CB511E2"/>
    <w:rsid w:val="3CC6E0E5"/>
    <w:rsid w:val="3CF04E06"/>
    <w:rsid w:val="3D2E769C"/>
    <w:rsid w:val="3D4CE336"/>
    <w:rsid w:val="3E91F03E"/>
    <w:rsid w:val="3EC83AF4"/>
    <w:rsid w:val="3F1CBE73"/>
    <w:rsid w:val="3F6CB126"/>
    <w:rsid w:val="3F7F78DB"/>
    <w:rsid w:val="3FA37350"/>
    <w:rsid w:val="3FB1CC0B"/>
    <w:rsid w:val="3FD2ED85"/>
    <w:rsid w:val="4061B88E"/>
    <w:rsid w:val="40934193"/>
    <w:rsid w:val="412E4E62"/>
    <w:rsid w:val="413981F3"/>
    <w:rsid w:val="418B9ABB"/>
    <w:rsid w:val="41A35FC0"/>
    <w:rsid w:val="41C21CB9"/>
    <w:rsid w:val="41E08C61"/>
    <w:rsid w:val="41E4A0F2"/>
    <w:rsid w:val="42D4201E"/>
    <w:rsid w:val="42E49F38"/>
    <w:rsid w:val="43D8B28A"/>
    <w:rsid w:val="43EF0B97"/>
    <w:rsid w:val="43FD229C"/>
    <w:rsid w:val="440F7584"/>
    <w:rsid w:val="44A94BD5"/>
    <w:rsid w:val="452719DF"/>
    <w:rsid w:val="45B1C44A"/>
    <w:rsid w:val="461CEAB1"/>
    <w:rsid w:val="466A2D0A"/>
    <w:rsid w:val="4696662B"/>
    <w:rsid w:val="46D5F712"/>
    <w:rsid w:val="4713A389"/>
    <w:rsid w:val="475F0EB6"/>
    <w:rsid w:val="47764BE5"/>
    <w:rsid w:val="477BBEBC"/>
    <w:rsid w:val="4858E69C"/>
    <w:rsid w:val="4A353944"/>
    <w:rsid w:val="4A7C7F74"/>
    <w:rsid w:val="4AC5FECE"/>
    <w:rsid w:val="4B866CA0"/>
    <w:rsid w:val="4B971FB6"/>
    <w:rsid w:val="4BBD9233"/>
    <w:rsid w:val="4BC9A1CC"/>
    <w:rsid w:val="4BF8A9FC"/>
    <w:rsid w:val="4C4BA55D"/>
    <w:rsid w:val="4C72AAC3"/>
    <w:rsid w:val="4CD90C7C"/>
    <w:rsid w:val="4CF8273B"/>
    <w:rsid w:val="4D459125"/>
    <w:rsid w:val="4D5AB126"/>
    <w:rsid w:val="4D85C9FA"/>
    <w:rsid w:val="4DF03925"/>
    <w:rsid w:val="4E0F1F68"/>
    <w:rsid w:val="4E245AD7"/>
    <w:rsid w:val="4E825F4D"/>
    <w:rsid w:val="4ED0FE4B"/>
    <w:rsid w:val="4ED82059"/>
    <w:rsid w:val="4F18FF4C"/>
    <w:rsid w:val="4F91B8DC"/>
    <w:rsid w:val="4F9A3D8E"/>
    <w:rsid w:val="4FAEF2F6"/>
    <w:rsid w:val="4FF8A9A0"/>
    <w:rsid w:val="4FF90B15"/>
    <w:rsid w:val="50052E25"/>
    <w:rsid w:val="5028C55D"/>
    <w:rsid w:val="50964DED"/>
    <w:rsid w:val="50ADC082"/>
    <w:rsid w:val="50CDF871"/>
    <w:rsid w:val="50FF3DF1"/>
    <w:rsid w:val="512985A4"/>
    <w:rsid w:val="51A8678B"/>
    <w:rsid w:val="51DC9D7A"/>
    <w:rsid w:val="5217DFD6"/>
    <w:rsid w:val="5259CDA8"/>
    <w:rsid w:val="52CDC828"/>
    <w:rsid w:val="53718474"/>
    <w:rsid w:val="53CF21D2"/>
    <w:rsid w:val="53DB3CA7"/>
    <w:rsid w:val="540664E5"/>
    <w:rsid w:val="5407A697"/>
    <w:rsid w:val="544C8936"/>
    <w:rsid w:val="5487257F"/>
    <w:rsid w:val="55344EB5"/>
    <w:rsid w:val="55C8B70E"/>
    <w:rsid w:val="55F38702"/>
    <w:rsid w:val="5643B982"/>
    <w:rsid w:val="56464399"/>
    <w:rsid w:val="5668A1B4"/>
    <w:rsid w:val="56D6A27B"/>
    <w:rsid w:val="57015019"/>
    <w:rsid w:val="5775BE19"/>
    <w:rsid w:val="580B2152"/>
    <w:rsid w:val="5905EFBB"/>
    <w:rsid w:val="591DB00F"/>
    <w:rsid w:val="597C95B3"/>
    <w:rsid w:val="59B84DA8"/>
    <w:rsid w:val="59E55045"/>
    <w:rsid w:val="5B0C4E77"/>
    <w:rsid w:val="5B497133"/>
    <w:rsid w:val="5B547428"/>
    <w:rsid w:val="5C33621E"/>
    <w:rsid w:val="5D5571B5"/>
    <w:rsid w:val="5E24E968"/>
    <w:rsid w:val="5E5A8023"/>
    <w:rsid w:val="5E7FEA4E"/>
    <w:rsid w:val="5F3A1EBA"/>
    <w:rsid w:val="5F80FA16"/>
    <w:rsid w:val="5FAC930A"/>
    <w:rsid w:val="5FD0F5F9"/>
    <w:rsid w:val="5FFC08D8"/>
    <w:rsid w:val="605B03CB"/>
    <w:rsid w:val="60645EC8"/>
    <w:rsid w:val="608519E2"/>
    <w:rsid w:val="60FCE902"/>
    <w:rsid w:val="610CDAF4"/>
    <w:rsid w:val="62525AAD"/>
    <w:rsid w:val="63149AE9"/>
    <w:rsid w:val="63DCE9C7"/>
    <w:rsid w:val="64077BF2"/>
    <w:rsid w:val="64BEC25E"/>
    <w:rsid w:val="65081682"/>
    <w:rsid w:val="6514CC16"/>
    <w:rsid w:val="65537365"/>
    <w:rsid w:val="65614020"/>
    <w:rsid w:val="65ABA272"/>
    <w:rsid w:val="661222EF"/>
    <w:rsid w:val="663A8DF8"/>
    <w:rsid w:val="664DE159"/>
    <w:rsid w:val="66DA4E04"/>
    <w:rsid w:val="67D2FF9B"/>
    <w:rsid w:val="67E911AB"/>
    <w:rsid w:val="67FE4198"/>
    <w:rsid w:val="68910FF4"/>
    <w:rsid w:val="6905626C"/>
    <w:rsid w:val="6940F773"/>
    <w:rsid w:val="6948AC4E"/>
    <w:rsid w:val="694B17E0"/>
    <w:rsid w:val="6976671C"/>
    <w:rsid w:val="6994B3D4"/>
    <w:rsid w:val="69F1477D"/>
    <w:rsid w:val="6A22278A"/>
    <w:rsid w:val="6A63CBFB"/>
    <w:rsid w:val="6A924130"/>
    <w:rsid w:val="6AB5B72D"/>
    <w:rsid w:val="6ADF2952"/>
    <w:rsid w:val="6B0E0997"/>
    <w:rsid w:val="6BF83904"/>
    <w:rsid w:val="6C5AA9D6"/>
    <w:rsid w:val="6CF52B91"/>
    <w:rsid w:val="6D9C8C96"/>
    <w:rsid w:val="6D9FFBC2"/>
    <w:rsid w:val="6DD80A42"/>
    <w:rsid w:val="6DD83759"/>
    <w:rsid w:val="6DE0B907"/>
    <w:rsid w:val="6DEAA0AF"/>
    <w:rsid w:val="6DEE4946"/>
    <w:rsid w:val="6DF2B109"/>
    <w:rsid w:val="6E2E2A12"/>
    <w:rsid w:val="6E30A37F"/>
    <w:rsid w:val="6E677E05"/>
    <w:rsid w:val="6E9BDF7B"/>
    <w:rsid w:val="6E9E93E9"/>
    <w:rsid w:val="6F4D5BF3"/>
    <w:rsid w:val="6F5BE573"/>
    <w:rsid w:val="6FD46740"/>
    <w:rsid w:val="7056DD7A"/>
    <w:rsid w:val="7067CB0E"/>
    <w:rsid w:val="707433B3"/>
    <w:rsid w:val="70EFBBF8"/>
    <w:rsid w:val="711057B0"/>
    <w:rsid w:val="711AC687"/>
    <w:rsid w:val="712A1847"/>
    <w:rsid w:val="7184688A"/>
    <w:rsid w:val="71927EAD"/>
    <w:rsid w:val="71969987"/>
    <w:rsid w:val="71AE8072"/>
    <w:rsid w:val="726DB8E9"/>
    <w:rsid w:val="72817C10"/>
    <w:rsid w:val="72BFCD8F"/>
    <w:rsid w:val="72F74DDC"/>
    <w:rsid w:val="73042B80"/>
    <w:rsid w:val="73A8C14C"/>
    <w:rsid w:val="73D79668"/>
    <w:rsid w:val="7413AD6F"/>
    <w:rsid w:val="741912EC"/>
    <w:rsid w:val="748415A1"/>
    <w:rsid w:val="74D5460B"/>
    <w:rsid w:val="7510FDEA"/>
    <w:rsid w:val="75514AC3"/>
    <w:rsid w:val="76E2216D"/>
    <w:rsid w:val="76F19530"/>
    <w:rsid w:val="771501B7"/>
    <w:rsid w:val="771DBA10"/>
    <w:rsid w:val="7733FF1B"/>
    <w:rsid w:val="77ADE24F"/>
    <w:rsid w:val="77C71073"/>
    <w:rsid w:val="7878801E"/>
    <w:rsid w:val="7925886A"/>
    <w:rsid w:val="792792EA"/>
    <w:rsid w:val="7966966E"/>
    <w:rsid w:val="79A73749"/>
    <w:rsid w:val="7A239AA7"/>
    <w:rsid w:val="7AE686F9"/>
    <w:rsid w:val="7AFF8FF9"/>
    <w:rsid w:val="7B23206F"/>
    <w:rsid w:val="7B948D5B"/>
    <w:rsid w:val="7BAE8039"/>
    <w:rsid w:val="7BBAD5A2"/>
    <w:rsid w:val="7BD12080"/>
    <w:rsid w:val="7BE896F0"/>
    <w:rsid w:val="7C538E8C"/>
    <w:rsid w:val="7C5FA8A5"/>
    <w:rsid w:val="7CC58E64"/>
    <w:rsid w:val="7CE66908"/>
    <w:rsid w:val="7D481180"/>
    <w:rsid w:val="7D81B006"/>
    <w:rsid w:val="7DABA097"/>
    <w:rsid w:val="7E020AEE"/>
    <w:rsid w:val="7E9290EF"/>
    <w:rsid w:val="7ED4EDE3"/>
    <w:rsid w:val="7EEA75BA"/>
    <w:rsid w:val="7F82A522"/>
    <w:rsid w:val="7F837D0A"/>
    <w:rsid w:val="7F9D06E4"/>
    <w:rsid w:val="7FE0C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BF75A"/>
  <w15:docId w15:val="{C6CF1734-2B34-41C5-90EE-1726CAC7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2007" w:right="268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59"/>
      <w:ind w:left="2007" w:right="2690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259"/>
      <w:ind w:left="2007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14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51"/>
      <w:ind w:left="14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40" w:right="829"/>
      <w:outlineLvl w:val="6"/>
    </w:pPr>
    <w:rPr>
      <w:sz w:val="24"/>
      <w:szCs w:val="24"/>
    </w:rPr>
  </w:style>
  <w:style w:type="paragraph" w:styleId="Heading8">
    <w:name w:val="heading 8"/>
    <w:basedOn w:val="Normal"/>
    <w:uiPriority w:val="1"/>
    <w:qFormat/>
    <w:pPr>
      <w:spacing w:before="56"/>
      <w:ind w:left="140"/>
      <w:outlineLvl w:val="7"/>
    </w:pPr>
    <w:rPr>
      <w:b/>
      <w:bCs/>
    </w:rPr>
  </w:style>
  <w:style w:type="paragraph" w:styleId="Heading9">
    <w:name w:val="heading 9"/>
    <w:basedOn w:val="Normal"/>
    <w:uiPriority w:val="1"/>
    <w:qFormat/>
    <w:pPr>
      <w:ind w:left="1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4"/>
      <w:ind w:left="140"/>
    </w:pPr>
    <w:rPr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E2614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47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6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6B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6B2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B4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3B4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B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B6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AD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F6B2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9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918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18F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8FB"/>
    <w:rPr>
      <w:vertAlign w:val="superscript"/>
    </w:rPr>
  </w:style>
  <w:style w:type="paragraph" w:styleId="NoSpacing">
    <w:name w:val="No Spacing"/>
    <w:uiPriority w:val="1"/>
    <w:qFormat/>
    <w:rsid w:val="002C27A0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522D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78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sbiangenius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drive/folders/1tjz4AccATJsS4yuNxblZXIpkIlBuk_T9?usp=shar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lesbiangeniu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lesbiangeniu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85AB48B513747B993E38E5D63E8E1" ma:contentTypeVersion="17" ma:contentTypeDescription="Create a new document." ma:contentTypeScope="" ma:versionID="427d04f1ca9940589b02b2749aa081a9">
  <xsd:schema xmlns:xsd="http://www.w3.org/2001/XMLSchema" xmlns:xs="http://www.w3.org/2001/XMLSchema" xmlns:p="http://schemas.microsoft.com/office/2006/metadata/properties" xmlns:ns2="ecbda956-4d32-40b7-a289-8854c59e62ab" xmlns:ns3="52e78fd7-425e-4c65-b130-26e7d6c11acb" targetNamespace="http://schemas.microsoft.com/office/2006/metadata/properties" ma:root="true" ma:fieldsID="ca9deabce85add8c6945782c9e635a2a" ns2:_="" ns3:_="">
    <xsd:import namespace="ecbda956-4d32-40b7-a289-8854c59e62ab"/>
    <xsd:import namespace="52e78fd7-425e-4c65-b130-26e7d6c1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a956-4d32-40b7-a289-8854c59e6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2941ac-2b95-462c-8b81-e2da1732a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8fd7-425e-4c65-b130-26e7d6c11a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4ca6eb8-ae79-4eff-92e4-0a62b83b420f}" ma:internalName="TaxCatchAll" ma:showField="CatchAllData" ma:web="52e78fd7-425e-4c65-b130-26e7d6c11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e78fd7-425e-4c65-b130-26e7d6c11acb" xsi:nil="true"/>
    <lcf76f155ced4ddcb4097134ff3c332f xmlns="ecbda956-4d32-40b7-a289-8854c59e62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6C274B-1BA4-49EC-ADA6-97C61FB5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da956-4d32-40b7-a289-8854c59e62ab"/>
    <ds:schemaRef ds:uri="52e78fd7-425e-4c65-b130-26e7d6c1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7CD70-0EA6-4BEB-B3A0-30431D956B4A}">
  <ds:schemaRefs>
    <ds:schemaRef ds:uri="http://schemas.microsoft.com/office/2006/metadata/properties"/>
    <ds:schemaRef ds:uri="http://schemas.microsoft.com/office/infopath/2007/PartnerControls"/>
    <ds:schemaRef ds:uri="52e78fd7-425e-4c65-b130-26e7d6c11acb"/>
    <ds:schemaRef ds:uri="ecbda956-4d32-40b7-a289-8854c59e62ab"/>
  </ds:schemaRefs>
</ds:datastoreItem>
</file>

<file path=customXml/itemProps3.xml><?xml version="1.0" encoding="utf-8"?>
<ds:datastoreItem xmlns:ds="http://schemas.openxmlformats.org/officeDocument/2006/customXml" ds:itemID="{9EA2AFBB-6D44-47BB-95AE-9437C2650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F6F84-C0F0-024E-B6E3-AEB44C41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3093</Words>
  <Characters>17631</Characters>
  <Application>Microsoft Office Word</Application>
  <DocSecurity>0</DocSecurity>
  <Lines>146</Lines>
  <Paragraphs>41</Paragraphs>
  <ScaleCrop>false</ScaleCrop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Dorobantu</dc:creator>
  <cp:keywords/>
  <cp:lastModifiedBy>Dorka Szekeres</cp:lastModifiedBy>
  <cp:revision>41</cp:revision>
  <dcterms:created xsi:type="dcterms:W3CDTF">2025-01-31T13:20:00Z</dcterms:created>
  <dcterms:modified xsi:type="dcterms:W3CDTF">2025-03-13T16:22:00Z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2024-06-19T00:00:00Z</vt:filetime>
  </property>
  <property fmtid="{D5CDD505-2E9C-101B-9397-08002B2CF9AE}" pid="5" name="ContentTypeId">
    <vt:lpwstr>0x01010081C85AB48B513747B993E38E5D63E8E1</vt:lpwstr>
  </property>
  <property fmtid="{D5CDD505-2E9C-101B-9397-08002B2CF9AE}" pid="6" name="MediaServiceImageTags">
    <vt:lpwstr/>
  </property>
</Properties>
</file>